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0119D" w14:textId="77777777" w:rsidR="00F71EA6" w:rsidRPr="00CC7E09" w:rsidRDefault="00F71EA6" w:rsidP="0060169A">
      <w:pPr>
        <w:spacing w:line="192" w:lineRule="auto"/>
        <w:ind w:left="993" w:right="417"/>
        <w:rPr>
          <w:b/>
          <w:color w:val="000000" w:themeColor="text1"/>
          <w:sz w:val="72"/>
          <w:szCs w:val="72"/>
          <w:lang w:val="de-DE"/>
        </w:rPr>
      </w:pPr>
      <w:bookmarkStart w:id="0" w:name="HEADLINE"/>
      <w:bookmarkStart w:id="1" w:name="_Toc321129360"/>
      <w:bookmarkStart w:id="2" w:name="_Toc321129506"/>
      <w:bookmarkStart w:id="3" w:name="_Toc321130334"/>
      <w:bookmarkStart w:id="4" w:name="_Toc321131318"/>
      <w:bookmarkStart w:id="5" w:name="_Toc321131565"/>
      <w:bookmarkStart w:id="6" w:name="_Toc321131656"/>
      <w:bookmarkStart w:id="7" w:name="_Toc321131854"/>
    </w:p>
    <w:bookmarkEnd w:id="0"/>
    <w:p w14:paraId="06E06D49" w14:textId="17F5E62C" w:rsidR="00A706CB" w:rsidRPr="00F93E88" w:rsidRDefault="00924AB8" w:rsidP="0089234D">
      <w:pPr>
        <w:pStyle w:val="Titel"/>
        <w:rPr>
          <w:rStyle w:val="berschrift1Zchn"/>
          <w:rFonts w:asciiTheme="minorHAnsi" w:hAnsiTheme="minorHAnsi"/>
          <w:b/>
          <w:sz w:val="72"/>
          <w:szCs w:val="72"/>
          <w:lang w:val="de-DE" w:eastAsia="en-US"/>
        </w:rPr>
      </w:pPr>
      <w:r w:rsidRPr="00F93E88">
        <w:rPr>
          <w:rStyle w:val="berschrift1Zchn"/>
          <w:rFonts w:asciiTheme="minorHAnsi" w:hAnsiTheme="minorHAnsi"/>
          <w:b/>
          <w:sz w:val="72"/>
          <w:szCs w:val="72"/>
          <w:lang w:val="de-DE" w:eastAsia="en-US"/>
        </w:rPr>
        <w:t>Presse-Information</w:t>
      </w:r>
    </w:p>
    <w:p w14:paraId="08CBB437" w14:textId="4EB9777B" w:rsidR="00703C3E" w:rsidRPr="009C3CC0" w:rsidRDefault="00062FB0" w:rsidP="00C32F29">
      <w:pPr>
        <w:tabs>
          <w:tab w:val="clear" w:pos="170"/>
        </w:tabs>
        <w:spacing w:before="120" w:after="120"/>
        <w:ind w:left="993" w:right="417"/>
        <w:rPr>
          <w:rFonts w:cstheme="minorHAnsi"/>
          <w:b/>
          <w:bCs/>
          <w:iCs/>
          <w:color w:val="C0167B" w:themeColor="accent5"/>
          <w:sz w:val="32"/>
          <w:szCs w:val="32"/>
          <w:lang w:val="de-DE"/>
        </w:rPr>
      </w:pPr>
      <w:bookmarkStart w:id="8" w:name="_Toc327894829"/>
      <w:r>
        <w:rPr>
          <w:rFonts w:cstheme="minorHAnsi"/>
          <w:b/>
          <w:bCs/>
          <w:iCs/>
          <w:color w:val="C0167B" w:themeColor="accent5"/>
          <w:sz w:val="32"/>
          <w:szCs w:val="32"/>
          <w:lang w:val="de-DE"/>
        </w:rPr>
        <w:t>Trends im Etiketten- und Verpackungsdruck 2022</w:t>
      </w:r>
    </w:p>
    <w:p w14:paraId="6E34C69D" w14:textId="3FA7FB9B" w:rsidR="00C32F29" w:rsidRPr="009C3CC0" w:rsidRDefault="000C7B57" w:rsidP="00C32F29">
      <w:pPr>
        <w:tabs>
          <w:tab w:val="clear" w:pos="170"/>
        </w:tabs>
        <w:spacing w:before="120" w:after="120"/>
        <w:ind w:left="993" w:right="417"/>
        <w:rPr>
          <w:rFonts w:cs="Arial"/>
          <w:b/>
          <w:bCs/>
          <w:color w:val="0062C2"/>
          <w:sz w:val="22"/>
          <w:szCs w:val="22"/>
          <w:lang w:val="de-DE"/>
        </w:rPr>
      </w:pPr>
      <w:r>
        <w:rPr>
          <w:rFonts w:cs="Arial"/>
          <w:b/>
          <w:bCs/>
          <w:color w:val="0062C2"/>
          <w:sz w:val="22"/>
          <w:szCs w:val="22"/>
          <w:lang w:val="de-DE"/>
        </w:rPr>
        <w:t>Etiketten und Verpackungen dank digitaler Produktion integraler Bestandteil von Markenbildung und Kauferlebnis</w:t>
      </w:r>
    </w:p>
    <w:p w14:paraId="6C11A3DA" w14:textId="77777777" w:rsidR="00703C3E" w:rsidRPr="009C3CC0" w:rsidRDefault="00703C3E" w:rsidP="00C32F29">
      <w:pPr>
        <w:tabs>
          <w:tab w:val="clear" w:pos="170"/>
        </w:tabs>
        <w:spacing w:before="120" w:after="120"/>
        <w:ind w:left="993" w:right="417"/>
        <w:rPr>
          <w:rFonts w:cstheme="minorHAnsi"/>
          <w:b/>
          <w:color w:val="000000"/>
          <w:sz w:val="32"/>
          <w:szCs w:val="32"/>
          <w:lang w:val="de-DE"/>
        </w:rPr>
      </w:pPr>
    </w:p>
    <w:p w14:paraId="57D6282A" w14:textId="5F2E55BC" w:rsidR="00382C9C" w:rsidRPr="005C6D52" w:rsidRDefault="00D0010D" w:rsidP="005C6D52">
      <w:pPr>
        <w:tabs>
          <w:tab w:val="clear" w:pos="170"/>
        </w:tabs>
        <w:spacing w:before="120" w:after="120"/>
        <w:ind w:left="993" w:right="417"/>
        <w:rPr>
          <w:rFonts w:cs="Arial"/>
          <w:b/>
          <w:bCs/>
          <w:color w:val="0062C2"/>
          <w:sz w:val="22"/>
          <w:szCs w:val="22"/>
          <w:lang w:val="de-DE"/>
        </w:rPr>
      </w:pPr>
      <w:r>
        <w:rPr>
          <w:rFonts w:cs="Arial"/>
          <w:b/>
          <w:bCs/>
          <w:color w:val="0062C2"/>
          <w:sz w:val="22"/>
          <w:szCs w:val="22"/>
          <w:lang w:val="de-DE"/>
        </w:rPr>
        <w:t>Wien</w:t>
      </w:r>
      <w:r w:rsidR="00CC7E09" w:rsidRPr="00F93E88">
        <w:rPr>
          <w:rFonts w:cs="Arial"/>
          <w:b/>
          <w:bCs/>
          <w:color w:val="0062C2"/>
          <w:sz w:val="22"/>
          <w:szCs w:val="22"/>
          <w:lang w:val="de-DE"/>
        </w:rPr>
        <w:t xml:space="preserve">, </w:t>
      </w:r>
      <w:r w:rsidR="002C201E">
        <w:rPr>
          <w:rFonts w:cs="Arial"/>
          <w:b/>
          <w:bCs/>
          <w:color w:val="0062C2"/>
          <w:sz w:val="22"/>
          <w:szCs w:val="22"/>
          <w:lang w:val="de-DE"/>
        </w:rPr>
        <w:t>25</w:t>
      </w:r>
      <w:r w:rsidR="00CC7E09" w:rsidRPr="00F93E88">
        <w:rPr>
          <w:rFonts w:cs="Arial"/>
          <w:b/>
          <w:bCs/>
          <w:color w:val="0062C2"/>
          <w:sz w:val="22"/>
          <w:szCs w:val="22"/>
          <w:lang w:val="de-DE"/>
        </w:rPr>
        <w:t xml:space="preserve">. </w:t>
      </w:r>
      <w:r w:rsidR="00062FB0">
        <w:rPr>
          <w:rFonts w:cs="Arial"/>
          <w:b/>
          <w:bCs/>
          <w:color w:val="0062C2"/>
          <w:sz w:val="22"/>
          <w:szCs w:val="22"/>
          <w:lang w:val="de-DE"/>
        </w:rPr>
        <w:t xml:space="preserve">Januar </w:t>
      </w:r>
      <w:r w:rsidR="00804B70" w:rsidRPr="00F93E88">
        <w:rPr>
          <w:rFonts w:cs="Arial"/>
          <w:b/>
          <w:bCs/>
          <w:color w:val="0062C2"/>
          <w:sz w:val="22"/>
          <w:szCs w:val="22"/>
          <w:lang w:val="de-DE"/>
        </w:rPr>
        <w:t>202</w:t>
      </w:r>
      <w:r w:rsidR="00062FB0">
        <w:rPr>
          <w:rFonts w:cs="Arial"/>
          <w:b/>
          <w:bCs/>
          <w:color w:val="0062C2"/>
          <w:sz w:val="22"/>
          <w:szCs w:val="22"/>
          <w:lang w:val="de-DE"/>
        </w:rPr>
        <w:t>2</w:t>
      </w:r>
      <w:bookmarkEnd w:id="1"/>
      <w:bookmarkEnd w:id="2"/>
      <w:bookmarkEnd w:id="3"/>
      <w:bookmarkEnd w:id="4"/>
      <w:bookmarkEnd w:id="5"/>
      <w:bookmarkEnd w:id="6"/>
      <w:bookmarkEnd w:id="7"/>
      <w:bookmarkEnd w:id="8"/>
    </w:p>
    <w:p w14:paraId="386DFC0F" w14:textId="14FD48B0" w:rsidR="00752CF0" w:rsidRPr="005C6D52" w:rsidRDefault="00062FB0" w:rsidP="005C6D52">
      <w:pPr>
        <w:tabs>
          <w:tab w:val="clear" w:pos="170"/>
        </w:tabs>
        <w:ind w:left="992" w:right="420"/>
        <w:rPr>
          <w:rFonts w:cstheme="minorHAnsi"/>
          <w:b/>
          <w:color w:val="000000"/>
          <w:sz w:val="22"/>
          <w:szCs w:val="22"/>
          <w:lang w:val="de-DE"/>
        </w:rPr>
      </w:pPr>
      <w:r w:rsidRPr="005C6D52">
        <w:rPr>
          <w:rFonts w:cstheme="minorHAnsi"/>
          <w:b/>
          <w:sz w:val="22"/>
          <w:szCs w:val="22"/>
          <w:lang w:val="de-DE"/>
        </w:rPr>
        <w:t xml:space="preserve">Verpackungen und Etiketten dienen nicht mehr </w:t>
      </w:r>
      <w:r w:rsidR="000C7B57" w:rsidRPr="005C6D52">
        <w:rPr>
          <w:rFonts w:cstheme="minorHAnsi"/>
          <w:b/>
          <w:sz w:val="22"/>
          <w:szCs w:val="22"/>
          <w:lang w:val="de-DE"/>
        </w:rPr>
        <w:t>nur</w:t>
      </w:r>
      <w:r w:rsidRPr="005C6D52">
        <w:rPr>
          <w:rFonts w:cstheme="minorHAnsi"/>
          <w:b/>
          <w:sz w:val="22"/>
          <w:szCs w:val="22"/>
          <w:lang w:val="de-DE"/>
        </w:rPr>
        <w:t xml:space="preserve"> dazu</w:t>
      </w:r>
      <w:r w:rsidR="00E67B1F" w:rsidRPr="005C6D52">
        <w:rPr>
          <w:rFonts w:cstheme="minorHAnsi"/>
          <w:b/>
          <w:sz w:val="22"/>
          <w:szCs w:val="22"/>
          <w:lang w:val="de-DE"/>
        </w:rPr>
        <w:t>,</w:t>
      </w:r>
      <w:r w:rsidRPr="005C6D52">
        <w:rPr>
          <w:rFonts w:cstheme="minorHAnsi"/>
          <w:b/>
          <w:sz w:val="22"/>
          <w:szCs w:val="22"/>
          <w:lang w:val="de-DE"/>
        </w:rPr>
        <w:t xml:space="preserve"> Waren </w:t>
      </w:r>
      <w:r w:rsidR="00E67B1F" w:rsidRPr="005C6D52">
        <w:rPr>
          <w:rFonts w:cstheme="minorHAnsi"/>
          <w:b/>
          <w:sz w:val="22"/>
          <w:szCs w:val="22"/>
          <w:lang w:val="de-DE"/>
        </w:rPr>
        <w:t>und</w:t>
      </w:r>
      <w:r w:rsidRPr="005C6D52">
        <w:rPr>
          <w:rFonts w:cstheme="minorHAnsi"/>
          <w:b/>
          <w:sz w:val="22"/>
          <w:szCs w:val="22"/>
          <w:lang w:val="de-DE"/>
        </w:rPr>
        <w:t xml:space="preserve"> Produkte zu kennzeichnen oder zu schützen. Insbesondere mit </w:t>
      </w:r>
      <w:r w:rsidR="005C6D52">
        <w:rPr>
          <w:rFonts w:cstheme="minorHAnsi"/>
          <w:b/>
          <w:sz w:val="22"/>
          <w:szCs w:val="22"/>
          <w:lang w:val="de-DE"/>
        </w:rPr>
        <w:t xml:space="preserve">dem Einzug der </w:t>
      </w:r>
      <w:r w:rsidRPr="005C6D52">
        <w:rPr>
          <w:rFonts w:cstheme="minorHAnsi"/>
          <w:b/>
          <w:sz w:val="22"/>
          <w:szCs w:val="22"/>
          <w:lang w:val="de-DE"/>
        </w:rPr>
        <w:t>digitalen Produktion sind Etiketten und Verpackungen mittlerweile ein integraler Bestandteil der Markenbildung</w:t>
      </w:r>
      <w:r w:rsidR="00FF464A" w:rsidRPr="005C6D52">
        <w:rPr>
          <w:rFonts w:cstheme="minorHAnsi"/>
          <w:b/>
          <w:sz w:val="22"/>
          <w:szCs w:val="22"/>
          <w:lang w:val="de-DE"/>
        </w:rPr>
        <w:t xml:space="preserve"> und des gesamten Kauferlebnisses. </w:t>
      </w:r>
      <w:r w:rsidR="005C6D52" w:rsidRPr="005C6D52">
        <w:rPr>
          <w:rFonts w:cstheme="minorHAnsi"/>
          <w:b/>
          <w:color w:val="000000"/>
          <w:sz w:val="22"/>
          <w:szCs w:val="22"/>
          <w:lang w:val="de-DE"/>
        </w:rPr>
        <w:t>Das Jahr 2022 bietet</w:t>
      </w:r>
      <w:r w:rsidR="005C6D52">
        <w:rPr>
          <w:rFonts w:cstheme="minorHAnsi"/>
          <w:b/>
          <w:color w:val="000000"/>
          <w:sz w:val="22"/>
          <w:szCs w:val="22"/>
          <w:lang w:val="de-DE"/>
        </w:rPr>
        <w:t xml:space="preserve"> U</w:t>
      </w:r>
      <w:r w:rsidR="005C6D52" w:rsidRPr="005C6D52">
        <w:rPr>
          <w:rFonts w:cstheme="minorHAnsi"/>
          <w:b/>
          <w:color w:val="000000"/>
          <w:sz w:val="22"/>
          <w:szCs w:val="22"/>
          <w:lang w:val="de-DE"/>
        </w:rPr>
        <w:t xml:space="preserve">nternehmen </w:t>
      </w:r>
      <w:r w:rsidR="005C6D52">
        <w:rPr>
          <w:rFonts w:cstheme="minorHAnsi"/>
          <w:b/>
          <w:color w:val="000000"/>
          <w:sz w:val="22"/>
          <w:szCs w:val="22"/>
          <w:lang w:val="de-DE"/>
        </w:rPr>
        <w:t xml:space="preserve">mit </w:t>
      </w:r>
      <w:r w:rsidR="00B10E86">
        <w:rPr>
          <w:rFonts w:cstheme="minorHAnsi"/>
          <w:b/>
          <w:color w:val="000000"/>
          <w:sz w:val="22"/>
          <w:szCs w:val="22"/>
          <w:lang w:val="de-DE"/>
        </w:rPr>
        <w:t>zusätzlichen Anwendungen im</w:t>
      </w:r>
      <w:r w:rsidR="005C6D52" w:rsidRPr="005C6D52">
        <w:rPr>
          <w:rFonts w:cstheme="minorHAnsi"/>
          <w:b/>
          <w:color w:val="000000"/>
          <w:sz w:val="22"/>
          <w:szCs w:val="22"/>
          <w:lang w:val="de-DE"/>
        </w:rPr>
        <w:t xml:space="preserve"> Etiketten- und Verpackungsdruck neue Möglichkeiten</w:t>
      </w:r>
      <w:r w:rsidR="00B10E86">
        <w:rPr>
          <w:rFonts w:cstheme="minorHAnsi"/>
          <w:b/>
          <w:color w:val="000000"/>
          <w:sz w:val="22"/>
          <w:szCs w:val="22"/>
          <w:lang w:val="de-DE"/>
        </w:rPr>
        <w:t xml:space="preserve">. Die </w:t>
      </w:r>
      <w:r w:rsidR="00FF464A" w:rsidRPr="005C6D52">
        <w:rPr>
          <w:rFonts w:cstheme="minorHAnsi"/>
          <w:b/>
          <w:sz w:val="22"/>
          <w:szCs w:val="22"/>
          <w:lang w:val="de-DE"/>
        </w:rPr>
        <w:t xml:space="preserve">Nutzung variabler Daten und individuelle, maßgeschneiderte Lösungen sind </w:t>
      </w:r>
      <w:r w:rsidR="00B10E86">
        <w:rPr>
          <w:rFonts w:cstheme="minorHAnsi"/>
          <w:b/>
          <w:sz w:val="22"/>
          <w:szCs w:val="22"/>
          <w:lang w:val="de-DE"/>
        </w:rPr>
        <w:t>die</w:t>
      </w:r>
      <w:r w:rsidR="00FF464A" w:rsidRPr="005C6D52">
        <w:rPr>
          <w:rFonts w:cstheme="minorHAnsi"/>
          <w:b/>
          <w:sz w:val="22"/>
          <w:szCs w:val="22"/>
          <w:lang w:val="de-DE"/>
        </w:rPr>
        <w:t xml:space="preserve"> Basis, damit </w:t>
      </w:r>
      <w:r w:rsidR="00B7163E" w:rsidRPr="005C6D52">
        <w:rPr>
          <w:rFonts w:cstheme="minorHAnsi"/>
          <w:b/>
          <w:sz w:val="22"/>
          <w:szCs w:val="22"/>
          <w:lang w:val="de-DE"/>
        </w:rPr>
        <w:t>Druckereien</w:t>
      </w:r>
      <w:r w:rsidR="00FF464A" w:rsidRPr="005C6D52">
        <w:rPr>
          <w:rFonts w:cstheme="minorHAnsi"/>
          <w:b/>
          <w:sz w:val="22"/>
          <w:szCs w:val="22"/>
          <w:lang w:val="de-DE"/>
        </w:rPr>
        <w:t xml:space="preserve"> ihre Gewinnmargen erhöhen.</w:t>
      </w:r>
    </w:p>
    <w:p w14:paraId="1C1B0C10" w14:textId="54AA8ADE" w:rsidR="00703C3E" w:rsidRPr="008D1417" w:rsidRDefault="00703C3E" w:rsidP="000B14D2">
      <w:pPr>
        <w:tabs>
          <w:tab w:val="clear" w:pos="170"/>
        </w:tabs>
        <w:ind w:right="420"/>
        <w:rPr>
          <w:rFonts w:cstheme="minorHAnsi"/>
          <w:bCs/>
          <w:sz w:val="22"/>
          <w:szCs w:val="22"/>
          <w:lang w:val="de-DE"/>
        </w:rPr>
      </w:pPr>
    </w:p>
    <w:p w14:paraId="260DB703" w14:textId="67428B95" w:rsidR="00703C3E" w:rsidRPr="00112F77" w:rsidRDefault="00B10E86" w:rsidP="00F31D77">
      <w:pPr>
        <w:ind w:left="1418" w:right="420" w:hanging="360"/>
        <w:rPr>
          <w:rFonts w:cstheme="minorHAnsi"/>
          <w:b/>
          <w:bCs/>
          <w:sz w:val="22"/>
          <w:szCs w:val="22"/>
          <w:lang w:val="de-DE"/>
        </w:rPr>
      </w:pPr>
      <w:r w:rsidRPr="00112F77">
        <w:rPr>
          <w:rFonts w:cstheme="minorHAnsi"/>
          <w:b/>
          <w:bCs/>
          <w:sz w:val="22"/>
          <w:szCs w:val="22"/>
          <w:lang w:val="de-DE"/>
        </w:rPr>
        <w:t>W</w:t>
      </w:r>
      <w:r w:rsidR="001745CB" w:rsidRPr="00112F77">
        <w:rPr>
          <w:rFonts w:cstheme="minorHAnsi"/>
          <w:b/>
          <w:bCs/>
          <w:sz w:val="22"/>
          <w:szCs w:val="22"/>
          <w:lang w:val="de-DE"/>
        </w:rPr>
        <w:t>ertvolles</w:t>
      </w:r>
      <w:r w:rsidR="00590D6E" w:rsidRPr="00112F77">
        <w:rPr>
          <w:rFonts w:cstheme="minorHAnsi"/>
          <w:b/>
          <w:bCs/>
          <w:sz w:val="22"/>
          <w:szCs w:val="22"/>
          <w:lang w:val="de-DE"/>
        </w:rPr>
        <w:t xml:space="preserve"> Marketinginstrument</w:t>
      </w:r>
    </w:p>
    <w:p w14:paraId="56A1C377" w14:textId="363606CA" w:rsidR="00E67B1F" w:rsidRPr="00112F77" w:rsidRDefault="00FF7B2B" w:rsidP="00112F77">
      <w:pPr>
        <w:pStyle w:val="Listenabsatz"/>
      </w:pPr>
      <w:r w:rsidRPr="00112F77">
        <w:t xml:space="preserve">Aufgrund von </w:t>
      </w:r>
      <w:r w:rsidR="00590D6E" w:rsidRPr="00112F77">
        <w:t>technologische</w:t>
      </w:r>
      <w:r w:rsidRPr="00112F77">
        <w:t>n</w:t>
      </w:r>
      <w:r w:rsidR="00590D6E" w:rsidRPr="00112F77">
        <w:t xml:space="preserve"> Innovationen </w:t>
      </w:r>
      <w:r w:rsidRPr="00112F77">
        <w:t>entwickeln sich</w:t>
      </w:r>
      <w:r w:rsidR="00590D6E" w:rsidRPr="00112F77">
        <w:t xml:space="preserve"> Verpackung</w:t>
      </w:r>
      <w:r w:rsidR="00E67B1F" w:rsidRPr="00112F77">
        <w:t>en</w:t>
      </w:r>
      <w:r w:rsidR="003807EE" w:rsidRPr="00112F77">
        <w:t xml:space="preserve"> </w:t>
      </w:r>
      <w:r w:rsidR="002A307C" w:rsidRPr="00112F77">
        <w:t>zunehmend</w:t>
      </w:r>
      <w:r w:rsidR="003807EE" w:rsidRPr="00112F77">
        <w:t xml:space="preserve"> zu einem wertvollen Marketinginstrument</w:t>
      </w:r>
      <w:r w:rsidR="00324468" w:rsidRPr="00112F77">
        <w:t xml:space="preserve"> – was weit über</w:t>
      </w:r>
      <w:r w:rsidR="006B619D" w:rsidRPr="00112F77">
        <w:t xml:space="preserve"> </w:t>
      </w:r>
      <w:r w:rsidR="003807EE" w:rsidRPr="00112F77">
        <w:t xml:space="preserve">ihre </w:t>
      </w:r>
      <w:r w:rsidR="00590D6E" w:rsidRPr="00112F77">
        <w:t xml:space="preserve">traditionelle Rolle für den Transport </w:t>
      </w:r>
      <w:r w:rsidR="00B10E86" w:rsidRPr="00112F77">
        <w:t>einer Ware</w:t>
      </w:r>
      <w:r w:rsidR="00590D6E" w:rsidRPr="00112F77">
        <w:t xml:space="preserve"> oder als Etikett, das die Bestandteile des Inhalts angibt</w:t>
      </w:r>
      <w:r w:rsidR="007E474C" w:rsidRPr="00112F77">
        <w:t>,</w:t>
      </w:r>
      <w:r w:rsidR="00324468" w:rsidRPr="00112F77">
        <w:t xml:space="preserve"> hinausgeht</w:t>
      </w:r>
      <w:r w:rsidR="006B619D" w:rsidRPr="00112F77">
        <w:t>.</w:t>
      </w:r>
      <w:r w:rsidR="007E474C" w:rsidRPr="00112F77">
        <w:t xml:space="preserve"> </w:t>
      </w:r>
      <w:r w:rsidR="0009628D" w:rsidRPr="00112F77">
        <w:t xml:space="preserve">Die größten Treiber </w:t>
      </w:r>
      <w:r w:rsidR="00B10E86" w:rsidRPr="00112F77">
        <w:t xml:space="preserve">dieser Entwicklung </w:t>
      </w:r>
      <w:r w:rsidR="0009628D" w:rsidRPr="00112F77">
        <w:t xml:space="preserve">sind </w:t>
      </w:r>
      <w:r w:rsidR="00EF0E64" w:rsidRPr="00112F77">
        <w:t xml:space="preserve">die verbesserten Veredelungsmöglichkeiten sowie </w:t>
      </w:r>
      <w:r w:rsidR="0009628D" w:rsidRPr="00112F77">
        <w:t>ein</w:t>
      </w:r>
      <w:r w:rsidR="00EF0E64" w:rsidRPr="00112F77">
        <w:t>e</w:t>
      </w:r>
      <w:r w:rsidR="0009628D" w:rsidRPr="00112F77">
        <w:t xml:space="preserve"> </w:t>
      </w:r>
      <w:r w:rsidR="00EF0E64" w:rsidRPr="00112F77">
        <w:t>stärkere Automatisierung</w:t>
      </w:r>
      <w:r w:rsidR="00B10E86" w:rsidRPr="00112F77">
        <w:t xml:space="preserve"> in der Produktion</w:t>
      </w:r>
      <w:r w:rsidR="0009628D" w:rsidRPr="00112F77">
        <w:t xml:space="preserve">. </w:t>
      </w:r>
      <w:r w:rsidR="005D4317" w:rsidRPr="00112F77">
        <w:t>Dabei werden zukünftig immer mehr komplette Produktionsprozesse – von Anfang bis Ende – mit All-in-</w:t>
      </w:r>
      <w:proofErr w:type="spellStart"/>
      <w:r w:rsidR="005D4317" w:rsidRPr="00112F77">
        <w:t>One</w:t>
      </w:r>
      <w:proofErr w:type="spellEnd"/>
      <w:r w:rsidR="005D4317" w:rsidRPr="00112F77">
        <w:t xml:space="preserve">-Lösungen ausgeführt. </w:t>
      </w:r>
      <w:r w:rsidR="002A307C" w:rsidRPr="00112F77">
        <w:t xml:space="preserve">Auch sind </w:t>
      </w:r>
      <w:r w:rsidR="005D4317" w:rsidRPr="00112F77">
        <w:t>neue Optionen</w:t>
      </w:r>
      <w:r w:rsidR="002A307C" w:rsidRPr="00112F77">
        <w:t xml:space="preserve"> für die</w:t>
      </w:r>
      <w:r w:rsidR="005D4317" w:rsidRPr="00112F77">
        <w:t xml:space="preserve"> Online-Beschaffung</w:t>
      </w:r>
      <w:r w:rsidR="002A307C" w:rsidRPr="00112F77">
        <w:t xml:space="preserve"> von </w:t>
      </w:r>
      <w:r w:rsidR="00E67B1F" w:rsidRPr="00112F77">
        <w:t>Print-Produkte</w:t>
      </w:r>
      <w:r w:rsidR="002A307C" w:rsidRPr="00112F77">
        <w:t>n</w:t>
      </w:r>
      <w:r w:rsidR="00E67B1F" w:rsidRPr="00112F77">
        <w:t xml:space="preserve"> </w:t>
      </w:r>
      <w:r w:rsidR="0009628D" w:rsidRPr="00112F77">
        <w:t xml:space="preserve">sowie die </w:t>
      </w:r>
      <w:r w:rsidR="00E67B1F" w:rsidRPr="00112F77">
        <w:t>Entwicklung von Webshops</w:t>
      </w:r>
      <w:r w:rsidR="005D4317" w:rsidRPr="00112F77">
        <w:t xml:space="preserve"> Trends für die Branche in diesem Jahr</w:t>
      </w:r>
      <w:r w:rsidR="00E67B1F" w:rsidRPr="00112F77">
        <w:t xml:space="preserve">. </w:t>
      </w:r>
      <w:r w:rsidR="007D7084">
        <w:t>Zudem</w:t>
      </w:r>
      <w:r w:rsidR="001D2C40" w:rsidRPr="00112F77">
        <w:t xml:space="preserve"> wird sich 2022 der</w:t>
      </w:r>
      <w:r w:rsidR="005D4317" w:rsidRPr="00112F77">
        <w:t xml:space="preserve"> Übergang von analogen zu digitalen Herstellungsverfahren weiter beschleunigen</w:t>
      </w:r>
      <w:r w:rsidR="009617DF" w:rsidRPr="00112F77">
        <w:t>.</w:t>
      </w:r>
    </w:p>
    <w:p w14:paraId="44D8CEE0" w14:textId="4C853E5E" w:rsidR="00733F5A" w:rsidRPr="00112F77" w:rsidRDefault="00733F5A" w:rsidP="00112F77">
      <w:pPr>
        <w:pStyle w:val="Listenabsatz"/>
      </w:pPr>
    </w:p>
    <w:p w14:paraId="2EB67191" w14:textId="569E540C" w:rsidR="00733F5A" w:rsidRPr="00112F77" w:rsidRDefault="00850386" w:rsidP="00D80189">
      <w:pPr>
        <w:ind w:left="1418" w:right="420" w:hanging="360"/>
        <w:rPr>
          <w:rFonts w:cstheme="minorHAnsi"/>
          <w:b/>
          <w:bCs/>
          <w:sz w:val="22"/>
          <w:szCs w:val="22"/>
          <w:lang w:val="de-DE"/>
        </w:rPr>
      </w:pPr>
      <w:r w:rsidRPr="00112F77">
        <w:rPr>
          <w:rFonts w:cstheme="minorHAnsi"/>
          <w:b/>
          <w:bCs/>
          <w:sz w:val="22"/>
          <w:szCs w:val="22"/>
          <w:lang w:val="de-DE"/>
        </w:rPr>
        <w:t>Stärkere Markenbildung</w:t>
      </w:r>
    </w:p>
    <w:p w14:paraId="130B25A1" w14:textId="2707A0DB" w:rsidR="00850386" w:rsidRPr="00112F77" w:rsidRDefault="00D80189" w:rsidP="00112F77">
      <w:pPr>
        <w:pStyle w:val="Listenabsatz"/>
      </w:pPr>
      <w:r w:rsidRPr="00112F77">
        <w:t>Etiketten und Verpackungen sind wichtige Instrumente, um Informationen zu übermitteln und die Markenbildung zu stärken.</w:t>
      </w:r>
      <w:r w:rsidR="00D359DF" w:rsidRPr="00112F77">
        <w:t xml:space="preserve"> Insbesondere </w:t>
      </w:r>
      <w:r w:rsidR="001D2C40" w:rsidRPr="00112F77">
        <w:t>das Gesundheitswesen</w:t>
      </w:r>
      <w:r w:rsidR="00D359DF" w:rsidRPr="00112F77">
        <w:t xml:space="preserve"> sowie die Lebensmittel- und Getränkeindustrie gehören zu </w:t>
      </w:r>
      <w:r w:rsidR="001D2C40" w:rsidRPr="00112F77">
        <w:t>den</w:t>
      </w:r>
      <w:r w:rsidR="00D359DF" w:rsidRPr="00112F77">
        <w:t xml:space="preserve"> Wachstumsbereichen </w:t>
      </w:r>
      <w:r w:rsidR="001D2C40" w:rsidRPr="00112F77">
        <w:t>im</w:t>
      </w:r>
      <w:r w:rsidR="00D359DF" w:rsidRPr="00112F77">
        <w:t xml:space="preserve"> digitalen Etiketten- und Verpackungsdruck.</w:t>
      </w:r>
    </w:p>
    <w:p w14:paraId="3ABE06B0" w14:textId="27136515" w:rsidR="00D359DF" w:rsidRPr="00112F77" w:rsidRDefault="00D359DF" w:rsidP="00112F77">
      <w:pPr>
        <w:pStyle w:val="Listenabsatz"/>
      </w:pPr>
    </w:p>
    <w:p w14:paraId="41342521" w14:textId="5F5E647C" w:rsidR="00903647" w:rsidRPr="00112F77" w:rsidRDefault="006A35A5" w:rsidP="00112F77">
      <w:pPr>
        <w:pStyle w:val="Listenabsatz"/>
      </w:pPr>
      <w:r w:rsidRPr="00112F77">
        <w:lastRenderedPageBreak/>
        <w:t>H</w:t>
      </w:r>
      <w:r w:rsidR="001D2C40" w:rsidRPr="00112F77">
        <w:t>ersteller</w:t>
      </w:r>
      <w:r w:rsidR="00D359DF" w:rsidRPr="00112F77">
        <w:t xml:space="preserve"> </w:t>
      </w:r>
      <w:r w:rsidRPr="00112F77">
        <w:t xml:space="preserve">von Waren </w:t>
      </w:r>
      <w:r w:rsidR="001D2C40" w:rsidRPr="00112F77">
        <w:t>nutzen</w:t>
      </w:r>
      <w:r w:rsidR="00D359DF" w:rsidRPr="00112F77">
        <w:t xml:space="preserve"> </w:t>
      </w:r>
      <w:r w:rsidR="005A63BA" w:rsidRPr="00112F77">
        <w:t>verstärkt digitale Möglichkeiten</w:t>
      </w:r>
      <w:r w:rsidR="00D359DF" w:rsidRPr="00112F77">
        <w:t xml:space="preserve">, um </w:t>
      </w:r>
      <w:r w:rsidRPr="00112F77">
        <w:t>auf ihre Produkte aufmerksam zu machen. Dabei stehen Nachhaltigkeitsthemen im Jahr 2022 vorne an</w:t>
      </w:r>
      <w:r w:rsidR="00D359DF" w:rsidRPr="00112F77">
        <w:t xml:space="preserve">. </w:t>
      </w:r>
      <w:r w:rsidRPr="00112F77">
        <w:t xml:space="preserve">Die Möglichkeit, Verpackungen </w:t>
      </w:r>
      <w:r w:rsidR="00D359DF" w:rsidRPr="00112F77">
        <w:t xml:space="preserve">mit hochautomatisierten </w:t>
      </w:r>
      <w:r w:rsidRPr="00112F77">
        <w:t>Drucks</w:t>
      </w:r>
      <w:r w:rsidR="00D359DF" w:rsidRPr="00112F77">
        <w:t>ystemen</w:t>
      </w:r>
      <w:r w:rsidRPr="00112F77">
        <w:t xml:space="preserve"> und in geringen Stückzahlen zu produzieren</w:t>
      </w:r>
      <w:r w:rsidR="00D359DF" w:rsidRPr="00112F77">
        <w:t xml:space="preserve">, unterstützt </w:t>
      </w:r>
      <w:r w:rsidRPr="00112F77">
        <w:t>Hersteller</w:t>
      </w:r>
      <w:r w:rsidR="00D359DF" w:rsidRPr="00112F77">
        <w:t xml:space="preserve"> dabei, auf </w:t>
      </w:r>
      <w:r w:rsidRPr="00112F77">
        <w:t>sich</w:t>
      </w:r>
      <w:r w:rsidR="00D359DF" w:rsidRPr="00112F77">
        <w:t xml:space="preserve"> ändernde Kundenanforderungen</w:t>
      </w:r>
      <w:r w:rsidRPr="00112F77">
        <w:t xml:space="preserve"> schnell</w:t>
      </w:r>
      <w:r w:rsidR="00D359DF" w:rsidRPr="00112F77">
        <w:t xml:space="preserve"> zu reagieren.</w:t>
      </w:r>
      <w:r w:rsidR="0093031F" w:rsidRPr="00112F77">
        <w:t xml:space="preserve"> Die digitale Verpackungs- und Etikettenproduktion wird nicht zuletzt durch den steigenden E-Commerce befeuert. Das wirkt sich auch auf die</w:t>
      </w:r>
      <w:r w:rsidR="00C26821" w:rsidRPr="00112F77">
        <w:t xml:space="preserve"> Verarbeiter und</w:t>
      </w:r>
      <w:r w:rsidR="0093031F" w:rsidRPr="00112F77">
        <w:t xml:space="preserve"> Druckereien aus, die E-Commerce-spezifische Verpackungsdesigns entwickeln müssen. Darüber hinaus spielen in Zukunft Versionierung und Personalisierung eine zunehmend strategische Rolle.  </w:t>
      </w:r>
    </w:p>
    <w:p w14:paraId="326F1344" w14:textId="37BA6D74" w:rsidR="00840B20" w:rsidRPr="00112F77" w:rsidRDefault="00840B20" w:rsidP="00112F77">
      <w:pPr>
        <w:pStyle w:val="Listenabsatz"/>
      </w:pPr>
    </w:p>
    <w:p w14:paraId="19C36C5E" w14:textId="0D3D730D" w:rsidR="00816E9B" w:rsidRPr="00112F77" w:rsidRDefault="0093031F" w:rsidP="00816E9B">
      <w:pPr>
        <w:ind w:left="1418" w:right="420" w:hanging="360"/>
        <w:rPr>
          <w:rFonts w:cstheme="minorHAnsi"/>
          <w:b/>
          <w:bCs/>
          <w:sz w:val="22"/>
          <w:szCs w:val="22"/>
          <w:lang w:val="de-DE"/>
        </w:rPr>
      </w:pPr>
      <w:r w:rsidRPr="00112F77">
        <w:rPr>
          <w:rFonts w:cstheme="minorHAnsi"/>
          <w:b/>
          <w:bCs/>
          <w:sz w:val="22"/>
          <w:szCs w:val="22"/>
          <w:lang w:val="de-DE"/>
        </w:rPr>
        <w:t xml:space="preserve">Produkte aus der Masse heben </w:t>
      </w:r>
    </w:p>
    <w:p w14:paraId="72AD248E" w14:textId="29B88868" w:rsidR="00606302" w:rsidRPr="00112F77" w:rsidRDefault="003D4B87" w:rsidP="00112F77">
      <w:pPr>
        <w:pStyle w:val="Listenabsatz"/>
      </w:pPr>
      <w:r w:rsidRPr="00112F77">
        <w:t>D</w:t>
      </w:r>
      <w:r w:rsidR="00100D60">
        <w:t>er</w:t>
      </w:r>
      <w:r w:rsidRPr="00112F77">
        <w:t xml:space="preserve"> </w:t>
      </w:r>
      <w:proofErr w:type="spellStart"/>
      <w:r w:rsidRPr="00112F77">
        <w:t>Smithers</w:t>
      </w:r>
      <w:proofErr w:type="spellEnd"/>
      <w:r w:rsidRPr="00112F77">
        <w:t>-Report ‘</w:t>
      </w:r>
      <w:r w:rsidRPr="00112F77">
        <w:rPr>
          <w:i/>
          <w:iCs/>
        </w:rPr>
        <w:t xml:space="preserve">Future </w:t>
      </w:r>
      <w:proofErr w:type="spellStart"/>
      <w:r w:rsidRPr="00112F77">
        <w:rPr>
          <w:i/>
          <w:iCs/>
        </w:rPr>
        <w:t>of</w:t>
      </w:r>
      <w:proofErr w:type="spellEnd"/>
      <w:r w:rsidRPr="00112F77">
        <w:rPr>
          <w:i/>
          <w:iCs/>
        </w:rPr>
        <w:t xml:space="preserve"> </w:t>
      </w:r>
      <w:proofErr w:type="spellStart"/>
      <w:r w:rsidRPr="00112F77">
        <w:rPr>
          <w:i/>
          <w:iCs/>
        </w:rPr>
        <w:t>Packaging</w:t>
      </w:r>
      <w:proofErr w:type="spellEnd"/>
      <w:r w:rsidRPr="00112F77">
        <w:rPr>
          <w:i/>
          <w:iCs/>
        </w:rPr>
        <w:t xml:space="preserve"> Long-term Strategic Forecast </w:t>
      </w:r>
      <w:proofErr w:type="spellStart"/>
      <w:r w:rsidRPr="00112F77">
        <w:rPr>
          <w:i/>
          <w:iCs/>
        </w:rPr>
        <w:t>to</w:t>
      </w:r>
      <w:proofErr w:type="spellEnd"/>
      <w:r w:rsidRPr="00112F77">
        <w:rPr>
          <w:i/>
          <w:iCs/>
        </w:rPr>
        <w:t xml:space="preserve"> 203</w:t>
      </w:r>
      <w:r w:rsidR="003C4A5F" w:rsidRPr="00112F77">
        <w:rPr>
          <w:i/>
          <w:iCs/>
        </w:rPr>
        <w:t>0</w:t>
      </w:r>
      <w:r w:rsidR="00112F77" w:rsidRPr="00112F77">
        <w:rPr>
          <w:rFonts w:ascii="Lucida Sans Unicode" w:hAnsi="Lucida Sans Unicode" w:cs="Lucida Sans Unicode"/>
        </w:rPr>
        <w:t xml:space="preserve"> </w:t>
      </w:r>
      <w:r w:rsidR="00112F77" w:rsidRPr="00112F77">
        <w:rPr>
          <w:rFonts w:ascii="Lucida Sans Unicode" w:hAnsi="Lucida Sans Unicode" w:cs="Lucida Sans Unicode"/>
          <w:vertAlign w:val="superscript"/>
        </w:rPr>
        <w:t>(1)</w:t>
      </w:r>
      <w:r w:rsidRPr="00112F77">
        <w:rPr>
          <w:i/>
          <w:iCs/>
        </w:rPr>
        <w:t xml:space="preserve"> </w:t>
      </w:r>
      <w:r w:rsidR="00C26821" w:rsidRPr="00112F77">
        <w:t>sieht</w:t>
      </w:r>
      <w:r w:rsidRPr="00112F77">
        <w:t>, dass technologische Ver</w:t>
      </w:r>
      <w:r w:rsidR="00B951CD" w:rsidRPr="00112F77">
        <w:t>besserung</w:t>
      </w:r>
      <w:r w:rsidR="00945A94" w:rsidRPr="00112F77">
        <w:t>en</w:t>
      </w:r>
      <w:r w:rsidR="00B951CD" w:rsidRPr="00112F77">
        <w:t xml:space="preserve"> neue Verpackungsanwendungen </w:t>
      </w:r>
      <w:r w:rsidR="00C26821" w:rsidRPr="00112F77">
        <w:t>möglich machen</w:t>
      </w:r>
      <w:r w:rsidR="00B951CD" w:rsidRPr="00112F77">
        <w:t xml:space="preserve">. „Immer mehr Marken wollen, dass ihre Verpackungen dem Verbraucher eine Geschichte erzählen, </w:t>
      </w:r>
      <w:r w:rsidR="008A6B25" w:rsidRPr="00112F77">
        <w:t>damit</w:t>
      </w:r>
      <w:r w:rsidR="00B951CD" w:rsidRPr="00112F77">
        <w:t xml:space="preserve"> sich ihr Produkt dadurch in einem zunehmend überfüllten Markt abhebt“, so der Report. „Personalisierung </w:t>
      </w:r>
      <w:r w:rsidR="008A6B25" w:rsidRPr="00112F77">
        <w:t>baut</w:t>
      </w:r>
      <w:r w:rsidR="00B951CD" w:rsidRPr="00112F77">
        <w:t xml:space="preserve"> eine persönliche Beziehung zum Verbraucher auf</w:t>
      </w:r>
      <w:r w:rsidR="008A6B25" w:rsidRPr="00112F77">
        <w:t xml:space="preserve">, wobei diese </w:t>
      </w:r>
      <w:r w:rsidR="00B951CD" w:rsidRPr="00112F77">
        <w:t xml:space="preserve">positive Interaktion in der Zukunft zu mehr Umsatz führt.“ </w:t>
      </w:r>
      <w:r w:rsidR="008A6B25" w:rsidRPr="00112F77">
        <w:t>Der Marktanalyst</w:t>
      </w:r>
      <w:r w:rsidR="00D175AD" w:rsidRPr="00112F77">
        <w:t xml:space="preserve"> </w:t>
      </w:r>
      <w:r w:rsidR="008A6B25" w:rsidRPr="00112F77">
        <w:t>bewertete den</w:t>
      </w:r>
      <w:r w:rsidR="0017749C" w:rsidRPr="00112F77">
        <w:t xml:space="preserve"> </w:t>
      </w:r>
      <w:r w:rsidR="008A6B25" w:rsidRPr="00112F77">
        <w:t>M</w:t>
      </w:r>
      <w:r w:rsidR="00D175AD" w:rsidRPr="00112F77">
        <w:t>arkt</w:t>
      </w:r>
      <w:r w:rsidR="00606302" w:rsidRPr="00112F77">
        <w:t xml:space="preserve"> für </w:t>
      </w:r>
      <w:r w:rsidR="008A6B25" w:rsidRPr="00112F77">
        <w:t xml:space="preserve">den digitalen </w:t>
      </w:r>
      <w:r w:rsidR="00606302" w:rsidRPr="00112F77">
        <w:t>Verpackung</w:t>
      </w:r>
      <w:r w:rsidR="008A6B25" w:rsidRPr="00112F77">
        <w:t>sdruck</w:t>
      </w:r>
      <w:r w:rsidR="00606302" w:rsidRPr="00112F77">
        <w:t xml:space="preserve"> im Jahr 2019 </w:t>
      </w:r>
      <w:r w:rsidR="008A6B25" w:rsidRPr="00112F77">
        <w:t>auf</w:t>
      </w:r>
      <w:r w:rsidR="0017749C" w:rsidRPr="00112F77">
        <w:t xml:space="preserve"> </w:t>
      </w:r>
      <w:r w:rsidR="00606302" w:rsidRPr="00112F77">
        <w:t xml:space="preserve">18,9 Milliarden US-Dollar </w:t>
      </w:r>
      <w:r w:rsidR="0017749C" w:rsidRPr="00112F77">
        <w:t>Umsatz bei</w:t>
      </w:r>
      <w:r w:rsidR="00606302" w:rsidRPr="00112F77">
        <w:t xml:space="preserve"> einer Gesamtproduktion von 2,54 Millionen Tonnen. </w:t>
      </w:r>
      <w:r w:rsidR="008A6B25" w:rsidRPr="00112F77">
        <w:t>B</w:t>
      </w:r>
      <w:r w:rsidR="00606302" w:rsidRPr="00112F77">
        <w:t>is 2024</w:t>
      </w:r>
      <w:r w:rsidR="008A6B25" w:rsidRPr="00112F77">
        <w:t xml:space="preserve">, so die Schätzung von </w:t>
      </w:r>
      <w:proofErr w:type="spellStart"/>
      <w:r w:rsidR="008A6B25" w:rsidRPr="00112F77">
        <w:t>Smithers</w:t>
      </w:r>
      <w:proofErr w:type="spellEnd"/>
      <w:r w:rsidR="008A6B25" w:rsidRPr="00112F77">
        <w:t>,</w:t>
      </w:r>
      <w:r w:rsidR="00606302" w:rsidRPr="00112F77">
        <w:t xml:space="preserve"> </w:t>
      </w:r>
      <w:r w:rsidR="008A6B25" w:rsidRPr="00112F77">
        <w:t>ist eine jährliche Wachstumsrate von</w:t>
      </w:r>
      <w:r w:rsidR="00606302" w:rsidRPr="00112F77">
        <w:t xml:space="preserve"> 10,9 Prozent </w:t>
      </w:r>
      <w:r w:rsidR="005B03CF" w:rsidRPr="00112F77">
        <w:t>zu erwarten</w:t>
      </w:r>
      <w:r w:rsidR="00606302" w:rsidRPr="00112F77">
        <w:t>.</w:t>
      </w:r>
      <w:r w:rsidR="00112F77" w:rsidRPr="00112F77">
        <w:rPr>
          <w:vertAlign w:val="superscript"/>
          <w:lang w:val="de"/>
        </w:rPr>
        <w:t xml:space="preserve"> (2)</w:t>
      </w:r>
    </w:p>
    <w:p w14:paraId="014908AA" w14:textId="67C45992" w:rsidR="00544765" w:rsidRPr="00112F77" w:rsidRDefault="00D175AD" w:rsidP="00112F77">
      <w:pPr>
        <w:pStyle w:val="Listenabsatz"/>
      </w:pPr>
      <w:r w:rsidRPr="00112F77">
        <w:t xml:space="preserve"> </w:t>
      </w:r>
    </w:p>
    <w:p w14:paraId="4EC27C09" w14:textId="6ACA7BA3" w:rsidR="00CD4A5E" w:rsidRPr="00112F77" w:rsidRDefault="00CD4A5E" w:rsidP="00CD4A5E">
      <w:pPr>
        <w:ind w:left="1418" w:right="420" w:hanging="360"/>
        <w:rPr>
          <w:rFonts w:cstheme="minorHAnsi"/>
          <w:b/>
          <w:bCs/>
          <w:sz w:val="22"/>
          <w:szCs w:val="22"/>
          <w:lang w:val="de-DE"/>
        </w:rPr>
      </w:pPr>
      <w:r w:rsidRPr="00112F77">
        <w:rPr>
          <w:rFonts w:cstheme="minorHAnsi"/>
          <w:b/>
          <w:bCs/>
          <w:sz w:val="22"/>
          <w:szCs w:val="22"/>
          <w:lang w:val="de-DE"/>
        </w:rPr>
        <w:t>Pandemie beschleunigt digitale Produktion</w:t>
      </w:r>
    </w:p>
    <w:p w14:paraId="1FF57FBF" w14:textId="1F74FCF7" w:rsidR="00CD4A5E" w:rsidRPr="00112F77" w:rsidRDefault="007D608D" w:rsidP="00112F77">
      <w:pPr>
        <w:pStyle w:val="Listenabsatz"/>
      </w:pPr>
      <w:r w:rsidRPr="00112F77">
        <w:t xml:space="preserve">Der unausweichliche Weg in Richtung digitaler Produktion bei Etiketten und Verpackungen beschleunigt sich, </w:t>
      </w:r>
      <w:r w:rsidR="00312823" w:rsidRPr="00112F77">
        <w:t xml:space="preserve">so </w:t>
      </w:r>
      <w:r w:rsidR="005B03CF" w:rsidRPr="00112F77">
        <w:t xml:space="preserve">die Einschätzung </w:t>
      </w:r>
      <w:r w:rsidRPr="00112F77">
        <w:t>des</w:t>
      </w:r>
      <w:r w:rsidR="005B03CF" w:rsidRPr="00112F77">
        <w:t xml:space="preserve"> Marktanalysten</w:t>
      </w:r>
      <w:r w:rsidR="00312823" w:rsidRPr="00112F77">
        <w:t xml:space="preserve"> IDC</w:t>
      </w:r>
      <w:r w:rsidR="00112F77">
        <w:t xml:space="preserve"> </w:t>
      </w:r>
      <w:r w:rsidR="00112F77" w:rsidRPr="00112F77">
        <w:rPr>
          <w:vertAlign w:val="superscript"/>
        </w:rPr>
        <w:t>(3)</w:t>
      </w:r>
      <w:r w:rsidRPr="00112F77">
        <w:t>:</w:t>
      </w:r>
      <w:r w:rsidR="00312823" w:rsidRPr="00112F77">
        <w:t xml:space="preserve"> „Die Pandemie war Disruptor und Beschleuniger</w:t>
      </w:r>
      <w:r w:rsidRPr="00112F77">
        <w:t xml:space="preserve">. </w:t>
      </w:r>
      <w:r w:rsidR="00312823" w:rsidRPr="00112F77">
        <w:t xml:space="preserve">Die Automatisierung ist ein weiterer digitaler </w:t>
      </w:r>
      <w:r w:rsidRPr="00112F77">
        <w:t>Impuls</w:t>
      </w:r>
      <w:r w:rsidR="00312823" w:rsidRPr="00112F77">
        <w:t xml:space="preserve">. Einfache Bedienung und automatisierte Arbeitsabläufe, </w:t>
      </w:r>
      <w:r w:rsidRPr="00112F77">
        <w:t>die</w:t>
      </w:r>
      <w:r w:rsidR="00312823" w:rsidRPr="00112F77">
        <w:t xml:space="preserve"> durch die Digitalisierung möglich werden, fördern das Geschäftswachstum. Die Integration weiterer Prozesse wie digitales Lackieren, digitale</w:t>
      </w:r>
      <w:r w:rsidR="00D56EF0" w:rsidRPr="00112F77">
        <w:t>s</w:t>
      </w:r>
      <w:r w:rsidR="00312823" w:rsidRPr="00112F77">
        <w:t xml:space="preserve"> Prägen und Stanzen wird die Prozesskette deutlich wachsen lassen.“</w:t>
      </w:r>
    </w:p>
    <w:p w14:paraId="22912133" w14:textId="77777777" w:rsidR="00683A41" w:rsidRPr="00112F77" w:rsidRDefault="00683A41" w:rsidP="00683A41">
      <w:pPr>
        <w:tabs>
          <w:tab w:val="clear" w:pos="170"/>
        </w:tabs>
        <w:ind w:right="420"/>
        <w:rPr>
          <w:rFonts w:eastAsia="MS Gothic" w:cstheme="minorHAnsi"/>
          <w:sz w:val="22"/>
          <w:szCs w:val="22"/>
          <w:lang w:val="de-DE"/>
        </w:rPr>
      </w:pPr>
    </w:p>
    <w:p w14:paraId="24977D75" w14:textId="5D0A5977" w:rsidR="00683A41" w:rsidRPr="00112F77" w:rsidRDefault="00683A41" w:rsidP="00112F77">
      <w:pPr>
        <w:pStyle w:val="Listenabsatz"/>
      </w:pPr>
      <w:r w:rsidRPr="00112F77">
        <w:t xml:space="preserve">Ein Beispiel für einen bedeutenden technologischen Schritt dahin </w:t>
      </w:r>
      <w:r w:rsidR="0078132A" w:rsidRPr="00112F77">
        <w:t>kommt vom Konica Minolta Partner MGI</w:t>
      </w:r>
      <w:r w:rsidR="00CC212D" w:rsidRPr="00112F77">
        <w:t xml:space="preserve">. Die </w:t>
      </w:r>
      <w:proofErr w:type="spellStart"/>
      <w:r w:rsidR="00CC212D" w:rsidRPr="00112F77">
        <w:t>AlphaJET</w:t>
      </w:r>
      <w:proofErr w:type="spellEnd"/>
      <w:r w:rsidR="00CC212D" w:rsidRPr="00112F77">
        <w:t xml:space="preserve"> Industrial Print Factory ist</w:t>
      </w:r>
      <w:r w:rsidRPr="00112F77">
        <w:t xml:space="preserve"> </w:t>
      </w:r>
      <w:r w:rsidR="00CC212D" w:rsidRPr="00112F77">
        <w:t>das</w:t>
      </w:r>
      <w:r w:rsidRPr="00112F77">
        <w:t xml:space="preserve"> weltweit erste digitale B1+ </w:t>
      </w:r>
      <w:r w:rsidR="00CC212D" w:rsidRPr="00112F77">
        <w:t>Drucksystem des Herstellers</w:t>
      </w:r>
      <w:r w:rsidRPr="00112F77">
        <w:t>, die in einem Schritt mit wasserbasierter UV-Tinten-Technologie den Druck bis zur direkten Inline-Veredelung durchführt.</w:t>
      </w:r>
    </w:p>
    <w:p w14:paraId="62B4AC78" w14:textId="77777777" w:rsidR="00683A41" w:rsidRPr="00112F77" w:rsidRDefault="00683A41" w:rsidP="00112F77">
      <w:pPr>
        <w:pStyle w:val="Listenabsatz"/>
      </w:pPr>
    </w:p>
    <w:p w14:paraId="066B346D" w14:textId="77777777" w:rsidR="00F95401" w:rsidRDefault="00F95401" w:rsidP="00112F77">
      <w:pPr>
        <w:pStyle w:val="Listenabsatz"/>
        <w:rPr>
          <w:b/>
          <w:bCs w:val="0"/>
        </w:rPr>
      </w:pPr>
    </w:p>
    <w:p w14:paraId="3D28FE9B" w14:textId="77777777" w:rsidR="00F95401" w:rsidRDefault="00F95401" w:rsidP="00112F77">
      <w:pPr>
        <w:pStyle w:val="Listenabsatz"/>
        <w:rPr>
          <w:b/>
          <w:bCs w:val="0"/>
        </w:rPr>
      </w:pPr>
    </w:p>
    <w:p w14:paraId="6EA4C9AC" w14:textId="77777777" w:rsidR="00694DFE" w:rsidRPr="00112F77" w:rsidRDefault="00694DFE" w:rsidP="00112F77">
      <w:pPr>
        <w:pStyle w:val="Listenabsatz"/>
        <w:rPr>
          <w:b/>
          <w:bCs w:val="0"/>
        </w:rPr>
      </w:pPr>
      <w:r w:rsidRPr="00112F77">
        <w:rPr>
          <w:b/>
          <w:bCs w:val="0"/>
        </w:rPr>
        <w:lastRenderedPageBreak/>
        <w:t xml:space="preserve">Hohe jährliche Wachstumsraten </w:t>
      </w:r>
    </w:p>
    <w:p w14:paraId="0A69A3D9" w14:textId="1B0CD902" w:rsidR="003A0377" w:rsidRPr="00112F77" w:rsidRDefault="00694DFE" w:rsidP="00112F77">
      <w:pPr>
        <w:pStyle w:val="Listenabsatz"/>
      </w:pPr>
      <w:r w:rsidRPr="00112F77">
        <w:t xml:space="preserve">Bis heute wurden </w:t>
      </w:r>
      <w:r w:rsidR="00FB1923" w:rsidRPr="00112F77">
        <w:t xml:space="preserve">weltweit </w:t>
      </w:r>
      <w:r w:rsidRPr="00112F77">
        <w:t xml:space="preserve">mehr als 850 Systeme des </w:t>
      </w:r>
      <w:r w:rsidR="00CC212D" w:rsidRPr="00112F77">
        <w:t>tonerbasierte</w:t>
      </w:r>
      <w:r w:rsidRPr="00112F77">
        <w:t>n</w:t>
      </w:r>
      <w:r w:rsidR="00683A41" w:rsidRPr="00112F77">
        <w:t xml:space="preserve"> </w:t>
      </w:r>
      <w:r w:rsidRPr="00112F77">
        <w:t>Etikettendruck</w:t>
      </w:r>
      <w:r w:rsidR="00C26821" w:rsidRPr="00112F77">
        <w:t>systems</w:t>
      </w:r>
      <w:r w:rsidRPr="00112F77">
        <w:t xml:space="preserve"> </w:t>
      </w:r>
      <w:proofErr w:type="spellStart"/>
      <w:r w:rsidR="00683A41" w:rsidRPr="00112F77">
        <w:t>AccurioLabel</w:t>
      </w:r>
      <w:proofErr w:type="spellEnd"/>
      <w:r w:rsidR="00683A41" w:rsidRPr="00112F77">
        <w:t xml:space="preserve"> 230</w:t>
      </w:r>
      <w:r w:rsidRPr="00112F77">
        <w:t xml:space="preserve"> installiert</w:t>
      </w:r>
      <w:r w:rsidR="00683A41" w:rsidRPr="00112F77">
        <w:t xml:space="preserve">. Laut IDC ist </w:t>
      </w:r>
      <w:r w:rsidRPr="00112F77">
        <w:t xml:space="preserve">der </w:t>
      </w:r>
      <w:r w:rsidR="00683A41" w:rsidRPr="00112F77">
        <w:t xml:space="preserve">Marktanteil </w:t>
      </w:r>
      <w:r w:rsidRPr="00112F77">
        <w:t xml:space="preserve">von Konica Minolta </w:t>
      </w:r>
      <w:r w:rsidR="00683A41" w:rsidRPr="00112F77">
        <w:t>bei digitalen Etiketten- und Verpackungsdruckern in Bezug auf Liefer</w:t>
      </w:r>
      <w:r w:rsidR="006C2D9C" w:rsidRPr="00112F77">
        <w:t>mengen</w:t>
      </w:r>
      <w:r w:rsidR="00683A41" w:rsidRPr="00112F77">
        <w:t xml:space="preserve"> und Wert im Jahr 2020 auf 19,9 % angestiegen</w:t>
      </w:r>
      <w:r w:rsidR="00385C6A">
        <w:t xml:space="preserve"> </w:t>
      </w:r>
      <w:r w:rsidR="00385C6A" w:rsidRPr="00385C6A">
        <w:rPr>
          <w:vertAlign w:val="superscript"/>
        </w:rPr>
        <w:t>(4)</w:t>
      </w:r>
      <w:r w:rsidR="00385C6A">
        <w:t xml:space="preserve">. </w:t>
      </w:r>
      <w:r w:rsidRPr="00112F77">
        <w:t xml:space="preserve">Der Marktanalyst hat </w:t>
      </w:r>
      <w:r w:rsidR="00FB1923" w:rsidRPr="00112F77">
        <w:t xml:space="preserve">zudem </w:t>
      </w:r>
      <w:r w:rsidRPr="00112F77">
        <w:t>errechnet</w:t>
      </w:r>
      <w:r w:rsidR="00FB1923" w:rsidRPr="00112F77">
        <w:t>, dass</w:t>
      </w:r>
      <w:r w:rsidR="003A0377" w:rsidRPr="00112F77">
        <w:t xml:space="preserve"> im Jahr 2020 in Westeuropa 186 digitale Etiketten- und Verpackungsdruck</w:t>
      </w:r>
      <w:r w:rsidRPr="00112F77">
        <w:t xml:space="preserve">systeme </w:t>
      </w:r>
      <w:r w:rsidR="003A0377" w:rsidRPr="00112F77">
        <w:t>im Wert von 97,6 Millionen US</w:t>
      </w:r>
      <w:r w:rsidR="00FB1923" w:rsidRPr="00112F77">
        <w:t>-</w:t>
      </w:r>
      <w:r w:rsidR="003A0377" w:rsidRPr="00112F77">
        <w:t>Dollar ausgeliefert</w:t>
      </w:r>
      <w:r w:rsidR="00FB1923" w:rsidRPr="00112F77">
        <w:t xml:space="preserve"> wurden</w:t>
      </w:r>
      <w:r w:rsidR="003A0377" w:rsidRPr="00112F77">
        <w:t xml:space="preserve">. </w:t>
      </w:r>
      <w:r w:rsidR="00BD135A" w:rsidRPr="00112F77">
        <w:t xml:space="preserve">Bis 2025 soll diese Zahl auf 344 Einheiten ansteigen. </w:t>
      </w:r>
      <w:r w:rsidR="00FB1923" w:rsidRPr="00112F77">
        <w:t>Der</w:t>
      </w:r>
      <w:r w:rsidR="003A0377" w:rsidRPr="00112F77">
        <w:t xml:space="preserve"> westeuropäische Markt für digitale </w:t>
      </w:r>
      <w:r w:rsidR="00FB1923" w:rsidRPr="00112F77">
        <w:t>Etiketten und Verpackungsdrucksysteme wird</w:t>
      </w:r>
      <w:r w:rsidR="003A0377" w:rsidRPr="00112F77">
        <w:t xml:space="preserve"> </w:t>
      </w:r>
      <w:r w:rsidR="00BD135A" w:rsidRPr="00112F77">
        <w:t xml:space="preserve">dabei </w:t>
      </w:r>
      <w:r w:rsidR="003A0377" w:rsidRPr="00112F77">
        <w:t xml:space="preserve">zwischen 2020 und 2025 </w:t>
      </w:r>
      <w:r w:rsidR="005F3C68" w:rsidRPr="00112F77">
        <w:t>eine</w:t>
      </w:r>
      <w:r w:rsidR="003A0377" w:rsidRPr="00112F77">
        <w:t xml:space="preserve"> durchschnittliche jährliche Wachstumsrate (CAGR) von 13,1 Prozent </w:t>
      </w:r>
      <w:r w:rsidR="00BD135A" w:rsidRPr="00112F77">
        <w:t>aufweisen</w:t>
      </w:r>
      <w:r w:rsidR="00385C6A">
        <w:t xml:space="preserve"> </w:t>
      </w:r>
      <w:r w:rsidR="00385C6A" w:rsidRPr="00385C6A">
        <w:rPr>
          <w:vertAlign w:val="superscript"/>
        </w:rPr>
        <w:t>(5)</w:t>
      </w:r>
      <w:r w:rsidR="003A0377" w:rsidRPr="00112F77">
        <w:t xml:space="preserve">. Die </w:t>
      </w:r>
      <w:r w:rsidR="00BD135A" w:rsidRPr="00112F77">
        <w:t>Installationen</w:t>
      </w:r>
      <w:r w:rsidR="003A0377" w:rsidRPr="00112F77">
        <w:t xml:space="preserve"> von tonerbasierten Druck</w:t>
      </w:r>
      <w:r w:rsidR="00BD135A" w:rsidRPr="00112F77">
        <w:t>systemen</w:t>
      </w:r>
      <w:r w:rsidR="003A0377" w:rsidRPr="00112F77">
        <w:t xml:space="preserve"> haben noch immer den größten Anteil </w:t>
      </w:r>
      <w:r w:rsidR="00BD135A" w:rsidRPr="00112F77">
        <w:t>in diesem Markt</w:t>
      </w:r>
      <w:r w:rsidR="003A0377" w:rsidRPr="00112F77">
        <w:t xml:space="preserve">. </w:t>
      </w:r>
    </w:p>
    <w:p w14:paraId="0697224D" w14:textId="61D45DA7" w:rsidR="00287E26" w:rsidRPr="00112F77" w:rsidRDefault="00287E26" w:rsidP="00112F77">
      <w:pPr>
        <w:pStyle w:val="Listenabsatz"/>
      </w:pPr>
    </w:p>
    <w:p w14:paraId="6DB8A292" w14:textId="7173C019" w:rsidR="00D2124F" w:rsidRPr="00112F77" w:rsidRDefault="00D2124F" w:rsidP="006B619D">
      <w:pPr>
        <w:ind w:left="1418" w:right="420" w:hanging="360"/>
        <w:rPr>
          <w:rFonts w:cstheme="minorHAnsi"/>
          <w:b/>
          <w:bCs/>
          <w:sz w:val="22"/>
          <w:szCs w:val="22"/>
          <w:lang w:val="de-DE"/>
        </w:rPr>
      </w:pPr>
      <w:r w:rsidRPr="00112F77">
        <w:rPr>
          <w:rFonts w:cstheme="minorHAnsi"/>
          <w:b/>
          <w:bCs/>
          <w:sz w:val="22"/>
          <w:szCs w:val="22"/>
          <w:lang w:val="de-DE"/>
        </w:rPr>
        <w:t>Zurück zur Normalität</w:t>
      </w:r>
    </w:p>
    <w:p w14:paraId="2D5E8A30" w14:textId="18586E9F" w:rsidR="00287E26" w:rsidRPr="00112F77" w:rsidRDefault="00D2124F" w:rsidP="00112F77">
      <w:pPr>
        <w:pStyle w:val="Listenabsatz"/>
      </w:pPr>
      <w:r w:rsidRPr="00112F77">
        <w:t>D</w:t>
      </w:r>
      <w:r w:rsidR="00287E26" w:rsidRPr="00112F77">
        <w:t>ie Covid-19-</w:t>
      </w:r>
      <w:r w:rsidR="00B41652" w:rsidRPr="00112F77">
        <w:t>Pandemie</w:t>
      </w:r>
      <w:r w:rsidR="00287E26" w:rsidRPr="00112F77">
        <w:t xml:space="preserve"> hat zu beispiellosen Herausforderungen geführt</w:t>
      </w:r>
      <w:r w:rsidR="00B41652" w:rsidRPr="00112F77">
        <w:t>. I</w:t>
      </w:r>
      <w:r w:rsidR="00287E26" w:rsidRPr="00112F77">
        <w:t xml:space="preserve">n Zukunft wird es jedoch wieder persönliche Treffen geben und die Normalität wird zurückkehren. Persönliche Begegnungen werden auf Veranstaltungen wie der </w:t>
      </w:r>
      <w:proofErr w:type="spellStart"/>
      <w:r w:rsidR="00287E26" w:rsidRPr="00112F77">
        <w:t>Labelexpo</w:t>
      </w:r>
      <w:proofErr w:type="spellEnd"/>
      <w:r w:rsidR="00287E26" w:rsidRPr="00112F77">
        <w:t xml:space="preserve"> in Brüssel (26. bis 29. April 2022) eine noch wichtigere Rolle spielen. Konica Minolta </w:t>
      </w:r>
      <w:r w:rsidR="00E22449" w:rsidRPr="00112F77">
        <w:t>präsentiert</w:t>
      </w:r>
      <w:r w:rsidR="00287E26" w:rsidRPr="00112F77">
        <w:t xml:space="preserve"> seine Produkte und Lösungen </w:t>
      </w:r>
      <w:r w:rsidR="00E22449" w:rsidRPr="00112F77">
        <w:t xml:space="preserve">dort </w:t>
      </w:r>
      <w:r w:rsidR="00287E26" w:rsidRPr="00112F77">
        <w:t>in Halle 8, Stand C12/C19.</w:t>
      </w:r>
      <w:r w:rsidR="001D0E3A" w:rsidRPr="00112F77">
        <w:t xml:space="preserve"> </w:t>
      </w:r>
    </w:p>
    <w:p w14:paraId="139899B7" w14:textId="604DADB0" w:rsidR="00C444F2" w:rsidRPr="00112F77" w:rsidRDefault="00C444F2" w:rsidP="00112F77">
      <w:pPr>
        <w:pStyle w:val="Listenabsatz"/>
      </w:pPr>
    </w:p>
    <w:p w14:paraId="1F0D1939" w14:textId="548D62D8" w:rsidR="00C444F2" w:rsidRPr="00112F77" w:rsidRDefault="00C444F2" w:rsidP="00112F77">
      <w:pPr>
        <w:pStyle w:val="Listenabsatz"/>
      </w:pPr>
    </w:p>
    <w:p w14:paraId="4F15C8B7" w14:textId="6CD4ACD4" w:rsidR="00C444F2" w:rsidRPr="00112F77" w:rsidRDefault="00C444F2" w:rsidP="00112F77">
      <w:pPr>
        <w:pStyle w:val="Listenabsatz"/>
        <w:rPr>
          <w:b/>
          <w:bCs w:val="0"/>
          <w:sz w:val="18"/>
          <w:szCs w:val="18"/>
        </w:rPr>
      </w:pPr>
      <w:r w:rsidRPr="00112F77">
        <w:rPr>
          <w:b/>
          <w:bCs w:val="0"/>
          <w:sz w:val="18"/>
          <w:szCs w:val="18"/>
        </w:rPr>
        <w:t>Quellen:</w:t>
      </w:r>
    </w:p>
    <w:p w14:paraId="6820C370" w14:textId="5A2DE6CF" w:rsidR="00C444F2" w:rsidRPr="0052150D" w:rsidRDefault="00C444F2" w:rsidP="00112F77">
      <w:pPr>
        <w:pStyle w:val="Listenabsatz"/>
        <w:numPr>
          <w:ilvl w:val="0"/>
          <w:numId w:val="39"/>
        </w:numPr>
        <w:rPr>
          <w:sz w:val="18"/>
          <w:szCs w:val="18"/>
          <w:lang w:val="en-US"/>
        </w:rPr>
      </w:pPr>
      <w:r w:rsidRPr="0052150D">
        <w:rPr>
          <w:sz w:val="18"/>
          <w:szCs w:val="18"/>
          <w:lang w:val="en-US"/>
        </w:rPr>
        <w:t xml:space="preserve">Smithers Future of Packaging Long-Term Strategic Forecasts to 2030, Georgy Cameron, </w:t>
      </w:r>
      <w:proofErr w:type="spellStart"/>
      <w:r w:rsidRPr="0052150D">
        <w:rPr>
          <w:sz w:val="18"/>
          <w:szCs w:val="18"/>
          <w:lang w:val="en-US"/>
        </w:rPr>
        <w:t>Seite</w:t>
      </w:r>
      <w:proofErr w:type="spellEnd"/>
      <w:r w:rsidRPr="0052150D">
        <w:rPr>
          <w:sz w:val="18"/>
          <w:szCs w:val="18"/>
          <w:lang w:val="en-US"/>
        </w:rPr>
        <w:t xml:space="preserve"> 37</w:t>
      </w:r>
    </w:p>
    <w:p w14:paraId="35F737B4" w14:textId="08A83B47" w:rsidR="00C444F2" w:rsidRPr="0052150D" w:rsidRDefault="00C444F2" w:rsidP="00112F77">
      <w:pPr>
        <w:pStyle w:val="Listenabsatz"/>
        <w:numPr>
          <w:ilvl w:val="0"/>
          <w:numId w:val="39"/>
        </w:numPr>
        <w:rPr>
          <w:sz w:val="18"/>
          <w:szCs w:val="18"/>
          <w:lang w:val="en-US"/>
        </w:rPr>
      </w:pPr>
      <w:r w:rsidRPr="0052150D">
        <w:rPr>
          <w:sz w:val="18"/>
          <w:szCs w:val="18"/>
          <w:lang w:val="en-US"/>
        </w:rPr>
        <w:t xml:space="preserve">Smithers Future of Packaging Long-Term Strategic Forecasts to 2030, Georgy Cameron, </w:t>
      </w:r>
      <w:proofErr w:type="spellStart"/>
      <w:r w:rsidRPr="0052150D">
        <w:rPr>
          <w:sz w:val="18"/>
          <w:szCs w:val="18"/>
          <w:lang w:val="en-US"/>
        </w:rPr>
        <w:t>Seite</w:t>
      </w:r>
      <w:proofErr w:type="spellEnd"/>
      <w:r w:rsidRPr="0052150D">
        <w:rPr>
          <w:sz w:val="18"/>
          <w:szCs w:val="18"/>
          <w:lang w:val="en-US"/>
        </w:rPr>
        <w:t xml:space="preserve"> 38</w:t>
      </w:r>
    </w:p>
    <w:p w14:paraId="38F6C020" w14:textId="329D73FC" w:rsidR="00112F77" w:rsidRPr="0052150D" w:rsidRDefault="00112F77" w:rsidP="00112F77">
      <w:pPr>
        <w:pStyle w:val="Listenabsatz"/>
        <w:numPr>
          <w:ilvl w:val="0"/>
          <w:numId w:val="39"/>
        </w:numPr>
        <w:rPr>
          <w:sz w:val="18"/>
          <w:szCs w:val="18"/>
          <w:lang w:val="en-US"/>
        </w:rPr>
      </w:pPr>
      <w:r w:rsidRPr="0052150D">
        <w:rPr>
          <w:sz w:val="18"/>
          <w:szCs w:val="18"/>
          <w:lang w:val="en-US"/>
        </w:rPr>
        <w:t>IDC, Growth Opportunities in Digital Label and Packaging” (doc # EUR146199521, August 2021).</w:t>
      </w:r>
    </w:p>
    <w:p w14:paraId="5D776A14" w14:textId="56EDEC94" w:rsidR="00385C6A" w:rsidRPr="0052150D" w:rsidRDefault="00385C6A" w:rsidP="00112F77">
      <w:pPr>
        <w:pStyle w:val="Listenabsatz"/>
        <w:numPr>
          <w:ilvl w:val="0"/>
          <w:numId w:val="39"/>
        </w:numPr>
        <w:rPr>
          <w:sz w:val="18"/>
          <w:szCs w:val="18"/>
          <w:lang w:val="en-US"/>
        </w:rPr>
      </w:pPr>
      <w:r w:rsidRPr="0052150D">
        <w:rPr>
          <w:sz w:val="18"/>
          <w:szCs w:val="18"/>
          <w:lang w:val="en-US"/>
        </w:rPr>
        <w:t>IDC, „Western Europe Digital Label and Packaging Printer Forecast, 2021-2025, 2021, doc #EUR147967021, July 2021)</w:t>
      </w:r>
    </w:p>
    <w:p w14:paraId="0099D538" w14:textId="28956497" w:rsidR="00385C6A" w:rsidRPr="0052150D" w:rsidRDefault="00385C6A" w:rsidP="00112F77">
      <w:pPr>
        <w:pStyle w:val="Listenabsatz"/>
        <w:numPr>
          <w:ilvl w:val="0"/>
          <w:numId w:val="39"/>
        </w:numPr>
        <w:rPr>
          <w:sz w:val="18"/>
          <w:szCs w:val="18"/>
          <w:lang w:val="en-US"/>
        </w:rPr>
      </w:pPr>
      <w:r w:rsidRPr="0052150D">
        <w:rPr>
          <w:sz w:val="18"/>
          <w:szCs w:val="18"/>
          <w:lang w:val="en-US"/>
        </w:rPr>
        <w:t>IDC, „Western Europe Digital Label and Packaging Printer Forecast, 2021-2025, Doc # EUR147967021, June 2021</w:t>
      </w:r>
    </w:p>
    <w:p w14:paraId="76DEE9B9" w14:textId="77777777" w:rsidR="003A0377" w:rsidRPr="0052150D" w:rsidRDefault="003A0377" w:rsidP="00C44246">
      <w:pPr>
        <w:tabs>
          <w:tab w:val="clear" w:pos="170"/>
        </w:tabs>
        <w:ind w:left="992" w:right="420"/>
        <w:rPr>
          <w:rFonts w:eastAsia="MS Gothic" w:cstheme="minorHAnsi"/>
          <w:sz w:val="22"/>
          <w:szCs w:val="22"/>
          <w:lang w:val="en-US"/>
        </w:rPr>
      </w:pPr>
    </w:p>
    <w:p w14:paraId="67815B0E" w14:textId="77777777" w:rsidR="00112F77" w:rsidRPr="0052150D" w:rsidRDefault="00112F77" w:rsidP="00C44246">
      <w:pPr>
        <w:tabs>
          <w:tab w:val="clear" w:pos="170"/>
        </w:tabs>
        <w:ind w:left="992" w:right="420"/>
        <w:rPr>
          <w:rFonts w:eastAsia="MS Gothic" w:cstheme="minorHAnsi"/>
          <w:sz w:val="22"/>
          <w:szCs w:val="22"/>
          <w:lang w:val="en-US"/>
        </w:rPr>
      </w:pPr>
    </w:p>
    <w:p w14:paraId="0F3A7A2D" w14:textId="77777777" w:rsidR="00D0010D" w:rsidRPr="0021231F" w:rsidRDefault="00D0010D" w:rsidP="00D0010D">
      <w:pPr>
        <w:tabs>
          <w:tab w:val="clear" w:pos="170"/>
        </w:tabs>
        <w:ind w:right="420"/>
        <w:rPr>
          <w:rFonts w:cs="Arial"/>
          <w:bCs/>
          <w:sz w:val="24"/>
          <w:szCs w:val="24"/>
          <w:lang w:val="de-DE"/>
        </w:rPr>
      </w:pPr>
      <w:r w:rsidRPr="0021231F">
        <w:rPr>
          <w:rFonts w:cs="Arial"/>
          <w:bCs/>
          <w:sz w:val="24"/>
          <w:szCs w:val="24"/>
          <w:lang w:val="de-DE"/>
        </w:rPr>
        <w:t xml:space="preserve">Diese und weitere aktuelle Meldungen finden Sie in unserem </w:t>
      </w:r>
      <w:hyperlink r:id="rId11">
        <w:r w:rsidRPr="0021231F">
          <w:rPr>
            <w:rStyle w:val="Hyperlink"/>
            <w:rFonts w:cs="Arial"/>
            <w:bCs/>
            <w:color w:val="0070C0"/>
            <w:sz w:val="24"/>
            <w:szCs w:val="24"/>
            <w:lang w:val="de-DE"/>
          </w:rPr>
          <w:t>Newsroom</w:t>
        </w:r>
      </w:hyperlink>
      <w:r w:rsidRPr="0021231F">
        <w:rPr>
          <w:rFonts w:cs="Arial"/>
          <w:bCs/>
          <w:sz w:val="24"/>
          <w:szCs w:val="24"/>
          <w:lang w:val="de-DE"/>
        </w:rPr>
        <w:t xml:space="preserve">. Folgen Sie Konica Minolta auch auf </w:t>
      </w:r>
      <w:hyperlink r:id="rId12">
        <w:r w:rsidRPr="0021231F">
          <w:rPr>
            <w:rStyle w:val="Hyperlink"/>
            <w:rFonts w:cs="Arial"/>
            <w:bCs/>
            <w:color w:val="0070C0"/>
            <w:sz w:val="24"/>
            <w:szCs w:val="24"/>
            <w:lang w:val="de-DE"/>
          </w:rPr>
          <w:t>LinkedIn</w:t>
        </w:r>
      </w:hyperlink>
      <w:r w:rsidRPr="0021231F">
        <w:rPr>
          <w:rFonts w:cs="Arial"/>
          <w:bCs/>
          <w:color w:val="0070C0"/>
          <w:sz w:val="24"/>
          <w:szCs w:val="24"/>
          <w:lang w:val="de-DE"/>
        </w:rPr>
        <w:t xml:space="preserve">, </w:t>
      </w:r>
      <w:hyperlink r:id="rId13">
        <w:r w:rsidRPr="0021231F">
          <w:rPr>
            <w:rStyle w:val="Hyperlink"/>
            <w:rFonts w:cs="Arial"/>
            <w:bCs/>
            <w:color w:val="0070C0"/>
            <w:sz w:val="24"/>
            <w:szCs w:val="24"/>
            <w:lang w:val="de-DE"/>
          </w:rPr>
          <w:t>Facebook</w:t>
        </w:r>
      </w:hyperlink>
      <w:r w:rsidRPr="0021231F">
        <w:rPr>
          <w:rFonts w:cs="Arial"/>
          <w:bCs/>
          <w:color w:val="0070C0"/>
          <w:sz w:val="24"/>
          <w:szCs w:val="24"/>
          <w:lang w:val="de-DE"/>
        </w:rPr>
        <w:t xml:space="preserve">, </w:t>
      </w:r>
      <w:hyperlink r:id="rId14">
        <w:r w:rsidRPr="0021231F">
          <w:rPr>
            <w:rStyle w:val="Hyperlink"/>
            <w:rFonts w:cs="Arial"/>
            <w:bCs/>
            <w:color w:val="0070C0"/>
            <w:sz w:val="24"/>
            <w:szCs w:val="24"/>
            <w:lang w:val="de-DE"/>
          </w:rPr>
          <w:t>YouTube</w:t>
        </w:r>
      </w:hyperlink>
      <w:r w:rsidRPr="0021231F">
        <w:rPr>
          <w:rFonts w:cs="Arial"/>
          <w:bCs/>
          <w:color w:val="0070C0"/>
          <w:sz w:val="24"/>
          <w:szCs w:val="24"/>
          <w:lang w:val="de-DE"/>
        </w:rPr>
        <w:t xml:space="preserve"> </w:t>
      </w:r>
      <w:r w:rsidRPr="0021231F">
        <w:rPr>
          <w:rFonts w:cs="Arial"/>
          <w:bCs/>
          <w:sz w:val="24"/>
          <w:szCs w:val="24"/>
          <w:lang w:val="de-DE"/>
        </w:rPr>
        <w:t>und</w:t>
      </w:r>
      <w:r w:rsidRPr="0021231F">
        <w:rPr>
          <w:rFonts w:cs="Arial"/>
          <w:bCs/>
          <w:color w:val="0070C0"/>
          <w:sz w:val="24"/>
          <w:szCs w:val="24"/>
          <w:lang w:val="de-DE"/>
        </w:rPr>
        <w:t xml:space="preserve"> </w:t>
      </w:r>
      <w:hyperlink r:id="rId15">
        <w:r w:rsidRPr="0021231F">
          <w:rPr>
            <w:rStyle w:val="Hyperlink"/>
            <w:rFonts w:cs="Arial"/>
            <w:bCs/>
            <w:color w:val="0070C0"/>
            <w:sz w:val="24"/>
            <w:szCs w:val="24"/>
            <w:lang w:val="de-DE"/>
          </w:rPr>
          <w:t>Twitter</w:t>
        </w:r>
      </w:hyperlink>
      <w:r w:rsidRPr="0021231F">
        <w:rPr>
          <w:rFonts w:cs="Arial"/>
          <w:bCs/>
          <w:sz w:val="24"/>
          <w:szCs w:val="24"/>
          <w:lang w:val="de-DE"/>
        </w:rPr>
        <w:t>.</w:t>
      </w:r>
    </w:p>
    <w:p w14:paraId="516DC805" w14:textId="77777777" w:rsidR="00D0010D" w:rsidRPr="0021231F" w:rsidRDefault="00D0010D" w:rsidP="00D0010D">
      <w:pPr>
        <w:tabs>
          <w:tab w:val="clear" w:pos="170"/>
        </w:tabs>
        <w:ind w:right="420"/>
        <w:rPr>
          <w:rFonts w:cs="Arial"/>
          <w:bCs/>
          <w:sz w:val="24"/>
          <w:szCs w:val="24"/>
          <w:lang w:val="de-DE"/>
        </w:rPr>
      </w:pPr>
    </w:p>
    <w:p w14:paraId="7B9F4014" w14:textId="77777777" w:rsidR="00D0010D" w:rsidRPr="0021231F" w:rsidRDefault="00D0010D" w:rsidP="00D0010D">
      <w:pPr>
        <w:tabs>
          <w:tab w:val="clear" w:pos="170"/>
        </w:tabs>
        <w:ind w:right="420"/>
        <w:rPr>
          <w:rFonts w:cs="Arial"/>
          <w:bCs/>
          <w:color w:val="0070C0"/>
          <w:sz w:val="24"/>
          <w:szCs w:val="24"/>
          <w:lang w:val="de-DE"/>
        </w:rPr>
      </w:pPr>
      <w:r w:rsidRPr="0021231F">
        <w:rPr>
          <w:rFonts w:cs="Arial"/>
          <w:bCs/>
          <w:color w:val="0070C0"/>
          <w:sz w:val="24"/>
          <w:szCs w:val="24"/>
          <w:lang w:val="de-DE"/>
        </w:rPr>
        <w:t xml:space="preserve">Internetseite: </w:t>
      </w:r>
      <w:hyperlink r:id="rId16" w:history="1">
        <w:r w:rsidRPr="0021231F">
          <w:rPr>
            <w:rStyle w:val="Hyperlink"/>
            <w:rFonts w:cs="Arial"/>
            <w:bCs/>
            <w:color w:val="0070C0"/>
            <w:sz w:val="24"/>
            <w:szCs w:val="24"/>
            <w:lang w:val="de-DE"/>
          </w:rPr>
          <w:t>https://www.konicaminolta.at</w:t>
        </w:r>
      </w:hyperlink>
      <w:r w:rsidRPr="0021231F">
        <w:rPr>
          <w:rFonts w:cs="Arial"/>
          <w:bCs/>
          <w:color w:val="0070C0"/>
          <w:sz w:val="24"/>
          <w:szCs w:val="24"/>
          <w:lang w:val="de-DE"/>
        </w:rPr>
        <w:t xml:space="preserve"> </w:t>
      </w:r>
    </w:p>
    <w:p w14:paraId="276A3E6C" w14:textId="77777777" w:rsidR="00D0010D" w:rsidRPr="0021231F" w:rsidRDefault="00D0010D" w:rsidP="00D0010D">
      <w:pPr>
        <w:tabs>
          <w:tab w:val="clear" w:pos="170"/>
        </w:tabs>
        <w:ind w:right="420"/>
        <w:rPr>
          <w:rFonts w:cs="Arial"/>
          <w:bCs/>
          <w:color w:val="0070C0"/>
          <w:sz w:val="24"/>
          <w:szCs w:val="24"/>
          <w:lang w:val="de-DE"/>
        </w:rPr>
      </w:pPr>
      <w:r w:rsidRPr="0021231F">
        <w:rPr>
          <w:rFonts w:cs="Arial"/>
          <w:bCs/>
          <w:color w:val="0070C0"/>
          <w:sz w:val="24"/>
          <w:szCs w:val="24"/>
          <w:lang w:val="en-US"/>
        </w:rPr>
        <w:t xml:space="preserve">Newsroom: </w:t>
      </w:r>
      <w:hyperlink r:id="rId17" w:history="1">
        <w:r w:rsidRPr="0021231F">
          <w:rPr>
            <w:rStyle w:val="Hyperlink"/>
            <w:rFonts w:cs="Arial"/>
            <w:bCs/>
            <w:color w:val="0070C0"/>
            <w:sz w:val="24"/>
            <w:szCs w:val="24"/>
            <w:lang w:val="de-DE"/>
          </w:rPr>
          <w:t>https://konicaminolta.de/presse</w:t>
        </w:r>
      </w:hyperlink>
    </w:p>
    <w:p w14:paraId="31E97227" w14:textId="77777777" w:rsidR="00D0010D" w:rsidRPr="0021231F" w:rsidRDefault="00D0010D" w:rsidP="00D0010D">
      <w:pPr>
        <w:tabs>
          <w:tab w:val="clear" w:pos="170"/>
        </w:tabs>
        <w:ind w:right="420"/>
        <w:rPr>
          <w:rFonts w:cs="Arial"/>
          <w:bCs/>
          <w:color w:val="0070C0"/>
          <w:sz w:val="24"/>
          <w:szCs w:val="24"/>
          <w:lang w:val="de-DE"/>
        </w:rPr>
      </w:pPr>
      <w:r w:rsidRPr="0021231F">
        <w:rPr>
          <w:rFonts w:cs="Arial"/>
          <w:bCs/>
          <w:color w:val="0070C0"/>
          <w:sz w:val="24"/>
          <w:szCs w:val="24"/>
          <w:lang w:val="de-DE"/>
        </w:rPr>
        <w:t xml:space="preserve">Blog: </w:t>
      </w:r>
      <w:hyperlink r:id="rId18" w:history="1">
        <w:r w:rsidRPr="0021231F">
          <w:rPr>
            <w:rStyle w:val="Hyperlink"/>
            <w:rFonts w:cs="Arial"/>
            <w:bCs/>
            <w:color w:val="0070C0"/>
            <w:sz w:val="24"/>
            <w:szCs w:val="24"/>
            <w:lang w:val="de-DE"/>
          </w:rPr>
          <w:t>https://www.konicaminolta.de/blog</w:t>
        </w:r>
      </w:hyperlink>
    </w:p>
    <w:p w14:paraId="63CD0F7E" w14:textId="77777777" w:rsidR="00D0010D" w:rsidRPr="0021231F" w:rsidRDefault="00D0010D" w:rsidP="00D0010D">
      <w:pPr>
        <w:tabs>
          <w:tab w:val="clear" w:pos="170"/>
        </w:tabs>
        <w:ind w:right="420"/>
        <w:rPr>
          <w:rFonts w:cs="Arial"/>
          <w:bCs/>
          <w:color w:val="0070C0"/>
          <w:sz w:val="24"/>
          <w:szCs w:val="24"/>
          <w:lang w:val="de-AT"/>
        </w:rPr>
      </w:pPr>
      <w:r w:rsidRPr="0021231F">
        <w:rPr>
          <w:rFonts w:cs="Arial"/>
          <w:bCs/>
          <w:color w:val="0070C0"/>
          <w:sz w:val="24"/>
          <w:szCs w:val="24"/>
          <w:lang w:val="de-DE"/>
        </w:rPr>
        <w:t xml:space="preserve">Bilddateien: </w:t>
      </w:r>
      <w:hyperlink r:id="rId19" w:tgtFrame="_blank" w:history="1">
        <w:r w:rsidRPr="0021231F">
          <w:rPr>
            <w:rStyle w:val="Hyperlink"/>
            <w:rFonts w:cs="Arial"/>
            <w:bCs/>
            <w:color w:val="0070C0"/>
            <w:sz w:val="24"/>
            <w:szCs w:val="24"/>
            <w:lang w:val="de-DE"/>
          </w:rPr>
          <w:t>www.konicaminolta-images.com</w:t>
        </w:r>
      </w:hyperlink>
    </w:p>
    <w:p w14:paraId="4CD83FFF" w14:textId="77777777" w:rsidR="00D0010D" w:rsidRPr="0021231F" w:rsidRDefault="00D0010D" w:rsidP="00D0010D">
      <w:pPr>
        <w:tabs>
          <w:tab w:val="clear" w:pos="170"/>
        </w:tabs>
        <w:ind w:right="420"/>
        <w:rPr>
          <w:rFonts w:cs="Arial"/>
          <w:bCs/>
          <w:sz w:val="28"/>
          <w:szCs w:val="28"/>
          <w:lang w:val="de-AT"/>
        </w:rPr>
      </w:pPr>
    </w:p>
    <w:p w14:paraId="1F1BF0B5" w14:textId="77777777" w:rsidR="00D0010D" w:rsidRPr="0021231F" w:rsidRDefault="00D0010D" w:rsidP="00D0010D">
      <w:pPr>
        <w:tabs>
          <w:tab w:val="clear" w:pos="170"/>
        </w:tabs>
        <w:ind w:right="420"/>
        <w:rPr>
          <w:rFonts w:cs="Arial"/>
          <w:bCs/>
          <w:sz w:val="22"/>
          <w:szCs w:val="22"/>
          <w:lang w:val="de-AT"/>
        </w:rPr>
      </w:pPr>
      <w:r w:rsidRPr="0021231F">
        <w:rPr>
          <w:rFonts w:cs="Arial"/>
          <w:b/>
          <w:bCs/>
          <w:sz w:val="22"/>
          <w:szCs w:val="22"/>
          <w:lang w:val="de-AT"/>
        </w:rPr>
        <w:lastRenderedPageBreak/>
        <w:t>Über Konica Minolta Business Solutions Österreich</w:t>
      </w:r>
      <w:r w:rsidRPr="0021231F">
        <w:rPr>
          <w:rFonts w:cs="Arial"/>
          <w:bCs/>
          <w:sz w:val="22"/>
          <w:szCs w:val="22"/>
          <w:lang w:val="de-AT"/>
        </w:rPr>
        <w:br/>
        <w:t xml:space="preserve">Konica Minolta Business Solutions Austria gestaltet den intelligent vernetzten Arbeitsplatz und begleitet seine Kunden als verlässlicher und professioneller Partner durch die digitale Ära, indem es für seine Kunden Mehrwert durch Daten schafft. Mit seinen smarten Office-Produkten wie marktführenden Drucksystemen, Cloud-Services und IT-Dienstleistungen unterstützt das Unternehmen u. a. mobiles Arbeiten und die Optimierung und Digitalisierung von Geschäftsprozessen. Darüber hinaus begleitet Konica Minolta als langjähriger Marktführer im Produktionsdruck und als einer der führenden Anbieter im Bereich </w:t>
      </w:r>
      <w:proofErr w:type="spellStart"/>
      <w:r w:rsidRPr="0021231F">
        <w:rPr>
          <w:rFonts w:cs="Arial"/>
          <w:bCs/>
          <w:sz w:val="22"/>
          <w:szCs w:val="22"/>
          <w:lang w:val="de-AT"/>
        </w:rPr>
        <w:t>Inkjet</w:t>
      </w:r>
      <w:proofErr w:type="spellEnd"/>
      <w:r w:rsidRPr="0021231F">
        <w:rPr>
          <w:rFonts w:cs="Arial"/>
          <w:bCs/>
          <w:sz w:val="22"/>
          <w:szCs w:val="22"/>
          <w:lang w:val="de-AT"/>
        </w:rPr>
        <w:t xml:space="preserve">, Veredelung und Etikettendruck seine Kunden bei der Entwicklung neuer Geschäftsmöglichkeiten - mit modernster Technologie, Software und neuesten Innovationen in den Bereichen Druck, Anwendungen und Know-how. Das Unternehmen garantiert Kundennähe und professionelles Projektmanagement über den direkten Vertrieb sowie rund 100 Partner in ganz Österreich. Den Hauptsitz der Konica Minolta Business Solutions Austria GmbH in Wien leiten die Geschäftsführer Joerg Hartmann und </w:t>
      </w:r>
      <w:proofErr w:type="spellStart"/>
      <w:r w:rsidRPr="0021231F">
        <w:rPr>
          <w:rFonts w:cs="Arial"/>
          <w:bCs/>
          <w:sz w:val="22"/>
          <w:szCs w:val="22"/>
          <w:lang w:val="de-AT"/>
        </w:rPr>
        <w:t>Kenichiro</w:t>
      </w:r>
      <w:proofErr w:type="spellEnd"/>
      <w:r w:rsidRPr="0021231F">
        <w:rPr>
          <w:rFonts w:cs="Arial"/>
          <w:bCs/>
          <w:sz w:val="22"/>
          <w:szCs w:val="22"/>
          <w:lang w:val="de-AT"/>
        </w:rPr>
        <w:t xml:space="preserve"> </w:t>
      </w:r>
      <w:proofErr w:type="spellStart"/>
      <w:r w:rsidRPr="0021231F">
        <w:rPr>
          <w:rFonts w:cs="Arial"/>
          <w:bCs/>
          <w:sz w:val="22"/>
          <w:szCs w:val="22"/>
          <w:lang w:val="de-AT"/>
        </w:rPr>
        <w:t>Fukasawa</w:t>
      </w:r>
      <w:proofErr w:type="spellEnd"/>
      <w:r w:rsidRPr="0021231F">
        <w:rPr>
          <w:rFonts w:cs="Arial"/>
          <w:bCs/>
          <w:sz w:val="22"/>
          <w:szCs w:val="22"/>
          <w:lang w:val="de-AT"/>
        </w:rPr>
        <w:t>. Die österreichische Niederlassung ist eine 100% Tochter der Konica Minolta, Inc. mit Sitz in Tokio, Japan. Mit rund 44.000 Mitarbeitern weltweit (Stand März 2021) erzielte Konica Minolta, Inc. im Geschäftsjahr 2020/2021 einen Nettoumsatz von rund 7 Milliarden Euro.</w:t>
      </w:r>
    </w:p>
    <w:p w14:paraId="0DEE05C8" w14:textId="77777777" w:rsidR="00D0010D" w:rsidRPr="0021231F" w:rsidRDefault="00D0010D" w:rsidP="00D0010D">
      <w:pPr>
        <w:tabs>
          <w:tab w:val="clear" w:pos="170"/>
        </w:tabs>
        <w:ind w:right="420"/>
        <w:rPr>
          <w:rFonts w:cs="Arial"/>
          <w:bCs/>
          <w:sz w:val="22"/>
          <w:szCs w:val="22"/>
          <w:lang w:val="de-AT"/>
        </w:rPr>
      </w:pPr>
    </w:p>
    <w:p w14:paraId="7F607BB4" w14:textId="77777777" w:rsidR="00D0010D" w:rsidRPr="0021231F" w:rsidRDefault="00D0010D" w:rsidP="00D0010D">
      <w:pPr>
        <w:tabs>
          <w:tab w:val="clear" w:pos="170"/>
        </w:tabs>
        <w:ind w:right="420"/>
        <w:rPr>
          <w:rFonts w:cs="Arial"/>
          <w:bCs/>
          <w:color w:val="0070C0"/>
          <w:sz w:val="22"/>
          <w:szCs w:val="22"/>
          <w:lang w:val="de-AT"/>
        </w:rPr>
      </w:pPr>
      <w:r w:rsidRPr="0021231F">
        <w:rPr>
          <w:rFonts w:cs="Arial"/>
          <w:b/>
          <w:bCs/>
          <w:sz w:val="22"/>
          <w:szCs w:val="22"/>
          <w:lang w:val="de-AT"/>
        </w:rPr>
        <w:t xml:space="preserve">Kontakt </w:t>
      </w:r>
      <w:r w:rsidRPr="0021231F">
        <w:rPr>
          <w:rFonts w:cs="Arial"/>
          <w:bCs/>
          <w:sz w:val="22"/>
          <w:szCs w:val="22"/>
          <w:lang w:val="de-AT"/>
        </w:rPr>
        <w:br/>
        <w:t>Konica Minolta</w:t>
      </w:r>
      <w:r w:rsidRPr="0021231F">
        <w:rPr>
          <w:rFonts w:cs="Arial"/>
          <w:bCs/>
          <w:sz w:val="22"/>
          <w:szCs w:val="22"/>
          <w:lang w:val="de-AT"/>
        </w:rPr>
        <w:br/>
        <w:t>Business Solutions Austria GmbH</w:t>
      </w:r>
      <w:r w:rsidRPr="0021231F">
        <w:rPr>
          <w:rFonts w:cs="Arial"/>
          <w:bCs/>
          <w:sz w:val="22"/>
          <w:szCs w:val="22"/>
          <w:lang w:val="de-AT"/>
        </w:rPr>
        <w:br/>
        <w:t>Wolfgang Schöffel</w:t>
      </w:r>
      <w:r w:rsidRPr="0021231F">
        <w:rPr>
          <w:rFonts w:cs="Arial"/>
          <w:bCs/>
          <w:sz w:val="22"/>
          <w:szCs w:val="22"/>
          <w:lang w:val="de-AT"/>
        </w:rPr>
        <w:br/>
      </w:r>
      <w:proofErr w:type="spellStart"/>
      <w:r w:rsidRPr="0021231F">
        <w:rPr>
          <w:rFonts w:cs="Arial"/>
          <w:bCs/>
          <w:sz w:val="22"/>
          <w:szCs w:val="22"/>
          <w:lang w:val="de-AT"/>
        </w:rPr>
        <w:t>Amalienstrasse</w:t>
      </w:r>
      <w:proofErr w:type="spellEnd"/>
      <w:r w:rsidRPr="0021231F">
        <w:rPr>
          <w:rFonts w:cs="Arial"/>
          <w:bCs/>
          <w:sz w:val="22"/>
          <w:szCs w:val="22"/>
          <w:lang w:val="de-AT"/>
        </w:rPr>
        <w:t xml:space="preserve"> 59-61, 1130 Wien</w:t>
      </w:r>
      <w:r w:rsidRPr="0021231F">
        <w:rPr>
          <w:rFonts w:cs="Arial"/>
          <w:bCs/>
          <w:sz w:val="22"/>
          <w:szCs w:val="22"/>
          <w:lang w:val="de-AT"/>
        </w:rPr>
        <w:br/>
        <w:t>Tel.: +43 (0) 5 08788 118553</w:t>
      </w:r>
      <w:r w:rsidRPr="0021231F">
        <w:rPr>
          <w:rFonts w:cs="Arial"/>
          <w:bCs/>
          <w:sz w:val="22"/>
          <w:szCs w:val="22"/>
          <w:lang w:val="de-AT"/>
        </w:rPr>
        <w:br/>
      </w:r>
      <w:hyperlink r:id="rId20" w:history="1">
        <w:r w:rsidRPr="0021231F">
          <w:rPr>
            <w:rStyle w:val="Hyperlink"/>
            <w:rFonts w:cs="Arial"/>
            <w:bCs/>
            <w:color w:val="0070C0"/>
            <w:sz w:val="22"/>
            <w:szCs w:val="22"/>
            <w:lang w:val="de-AT"/>
          </w:rPr>
          <w:t>wolfgang.schoeffel@konicaminolta.at</w:t>
        </w:r>
      </w:hyperlink>
      <w:r w:rsidRPr="0021231F">
        <w:rPr>
          <w:rFonts w:cs="Arial"/>
          <w:bCs/>
          <w:color w:val="0070C0"/>
          <w:sz w:val="22"/>
          <w:szCs w:val="22"/>
          <w:lang w:val="de-AT"/>
        </w:rPr>
        <w:t> </w:t>
      </w:r>
    </w:p>
    <w:p w14:paraId="3376B57B" w14:textId="77777777" w:rsidR="00D0010D" w:rsidRPr="0021231F" w:rsidRDefault="00D0010D" w:rsidP="00D0010D">
      <w:pPr>
        <w:tabs>
          <w:tab w:val="clear" w:pos="170"/>
        </w:tabs>
        <w:ind w:right="420"/>
        <w:rPr>
          <w:rFonts w:cs="Arial"/>
          <w:bCs/>
          <w:sz w:val="22"/>
          <w:szCs w:val="22"/>
          <w:lang w:val="de-AT"/>
        </w:rPr>
      </w:pPr>
    </w:p>
    <w:p w14:paraId="6C1D0AB8" w14:textId="77777777" w:rsidR="00D0010D" w:rsidRPr="0021231F" w:rsidRDefault="00D0010D" w:rsidP="00D0010D">
      <w:pPr>
        <w:tabs>
          <w:tab w:val="clear" w:pos="170"/>
        </w:tabs>
        <w:ind w:right="420"/>
        <w:rPr>
          <w:rFonts w:cs="Arial"/>
          <w:bCs/>
          <w:sz w:val="22"/>
          <w:szCs w:val="22"/>
          <w:lang w:val="de-AT"/>
        </w:rPr>
      </w:pPr>
      <w:r w:rsidRPr="0021231F">
        <w:rPr>
          <w:rFonts w:cs="Arial"/>
          <w:bCs/>
          <w:sz w:val="22"/>
          <w:szCs w:val="22"/>
          <w:lang w:val="de-AT"/>
        </w:rPr>
        <w:t>Karin Brandner, Reiter PR</w:t>
      </w:r>
      <w:r w:rsidRPr="0021231F">
        <w:rPr>
          <w:rFonts w:cs="Arial"/>
          <w:bCs/>
          <w:sz w:val="22"/>
          <w:szCs w:val="22"/>
          <w:lang w:val="de-AT"/>
        </w:rPr>
        <w:br/>
        <w:t>Praterstraße 1, Space 21</w:t>
      </w:r>
      <w:r w:rsidRPr="0021231F">
        <w:rPr>
          <w:rFonts w:cs="Arial"/>
          <w:bCs/>
          <w:sz w:val="22"/>
          <w:szCs w:val="22"/>
          <w:lang w:val="de-AT"/>
        </w:rPr>
        <w:br/>
        <w:t>A-1020 Wien</w:t>
      </w:r>
      <w:r w:rsidRPr="0021231F">
        <w:rPr>
          <w:rFonts w:cs="Arial"/>
          <w:bCs/>
          <w:sz w:val="22"/>
          <w:szCs w:val="22"/>
          <w:lang w:val="de-AT"/>
        </w:rPr>
        <w:br/>
        <w:t>Tel.: +43 677 623 05008</w:t>
      </w:r>
      <w:r w:rsidRPr="0021231F">
        <w:rPr>
          <w:rFonts w:cs="Arial"/>
          <w:bCs/>
          <w:sz w:val="22"/>
          <w:szCs w:val="22"/>
          <w:lang w:val="de-AT"/>
        </w:rPr>
        <w:br/>
      </w:r>
      <w:hyperlink r:id="rId21" w:history="1">
        <w:r w:rsidRPr="0021231F">
          <w:rPr>
            <w:rFonts w:cs="Arial"/>
            <w:bCs/>
            <w:color w:val="0070C0"/>
            <w:sz w:val="22"/>
            <w:szCs w:val="22"/>
            <w:lang w:val="de-AT"/>
          </w:rPr>
          <w:t>karin.brandner@reiterpr.com</w:t>
        </w:r>
      </w:hyperlink>
    </w:p>
    <w:p w14:paraId="17B11431" w14:textId="77777777" w:rsidR="007B6649" w:rsidRDefault="007B6649" w:rsidP="00CC7E09">
      <w:pPr>
        <w:tabs>
          <w:tab w:val="clear" w:pos="170"/>
        </w:tabs>
        <w:ind w:left="992" w:right="420"/>
        <w:rPr>
          <w:rFonts w:cstheme="minorHAnsi"/>
          <w:sz w:val="22"/>
          <w:szCs w:val="22"/>
          <w:lang w:val="de-DE"/>
        </w:rPr>
      </w:pPr>
    </w:p>
    <w:p w14:paraId="33D9043A" w14:textId="77777777" w:rsidR="001F4C2B" w:rsidRDefault="001F4C2B" w:rsidP="007B6649">
      <w:pPr>
        <w:rPr>
          <w:lang w:val="de-DE"/>
        </w:rPr>
      </w:pPr>
    </w:p>
    <w:p w14:paraId="2384E09E" w14:textId="0F9ECAE9" w:rsidR="00C30A87" w:rsidRPr="00CC7E09" w:rsidRDefault="00C30A87" w:rsidP="00CC7E09">
      <w:pPr>
        <w:tabs>
          <w:tab w:val="clear" w:pos="170"/>
        </w:tabs>
        <w:ind w:left="992" w:right="420"/>
        <w:rPr>
          <w:rFonts w:cstheme="minorHAnsi"/>
          <w:sz w:val="22"/>
          <w:szCs w:val="22"/>
          <w:lang w:val="de-DE"/>
        </w:rPr>
      </w:pPr>
      <w:r w:rsidRPr="00CC7E09">
        <w:rPr>
          <w:rFonts w:cstheme="minorHAnsi"/>
          <w:noProof/>
          <w:sz w:val="22"/>
          <w:szCs w:val="22"/>
          <w:lang w:val="de-DE" w:eastAsia="de-DE"/>
        </w:rPr>
        <mc:AlternateContent>
          <mc:Choice Requires="wps">
            <w:drawing>
              <wp:anchor distT="0" distB="0" distL="114300" distR="114300" simplePos="0" relativeHeight="251658240" behindDoc="0" locked="0" layoutInCell="1" allowOverlap="1" wp14:anchorId="3EA37401" wp14:editId="1FA61046">
                <wp:simplePos x="0" y="0"/>
                <wp:positionH relativeFrom="column">
                  <wp:posOffset>274314</wp:posOffset>
                </wp:positionH>
                <wp:positionV relativeFrom="paragraph">
                  <wp:posOffset>8621312</wp:posOffset>
                </wp:positionV>
                <wp:extent cx="6304090" cy="434109"/>
                <wp:effectExtent l="0" t="0" r="20955" b="23495"/>
                <wp:wrapNone/>
                <wp:docPr id="28" name="Textfeld 28"/>
                <wp:cNvGraphicFramePr/>
                <a:graphic xmlns:a="http://schemas.openxmlformats.org/drawingml/2006/main">
                  <a:graphicData uri="http://schemas.microsoft.com/office/word/2010/wordprocessingShape">
                    <wps:wsp>
                      <wps:cNvSpPr txBox="1"/>
                      <wps:spPr>
                        <a:xfrm>
                          <a:off x="0" y="0"/>
                          <a:ext cx="6304090" cy="434109"/>
                        </a:xfrm>
                        <a:prstGeom prst="rect">
                          <a:avLst/>
                        </a:prstGeom>
                        <a:solidFill>
                          <a:schemeClr val="lt1"/>
                        </a:solidFill>
                        <a:ln w="0">
                          <a:solidFill>
                            <a:schemeClr val="bg1"/>
                          </a:solidFill>
                        </a:ln>
                      </wps:spPr>
                      <wps:txbx>
                        <w:txbxContent>
                          <w:p w14:paraId="632DC0A5" w14:textId="77777777" w:rsidR="007D6BB8" w:rsidRDefault="007D6BB8" w:rsidP="0089234D">
                            <w:pPr>
                              <w:ind w:left="426"/>
                            </w:pPr>
                            <w:r>
                              <w:t xml:space="preserve">Konica Minolta Business Solutions Europe GmbH, </w:t>
                            </w:r>
                            <w:proofErr w:type="spellStart"/>
                            <w:r>
                              <w:t>Europaallee</w:t>
                            </w:r>
                            <w:proofErr w:type="spellEnd"/>
                            <w:r>
                              <w:t xml:space="preserve"> 17, 30855 </w:t>
                            </w:r>
                            <w:proofErr w:type="spellStart"/>
                            <w:r>
                              <w:t>Langenhagen</w:t>
                            </w:r>
                            <w:proofErr w:type="spellEnd"/>
                            <w:r>
                              <w:t xml:space="preserve">, Germany </w:t>
                            </w:r>
                          </w:p>
                          <w:p w14:paraId="6D44640A" w14:textId="77777777" w:rsidR="007D6BB8" w:rsidRDefault="007D6BB8" w:rsidP="0089234D">
                            <w:pPr>
                              <w:ind w:left="426"/>
                            </w:pPr>
                            <w:r>
                              <w:t>www.konicaminolta.eu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37401" id="_x0000_t202" coordsize="21600,21600" o:spt="202" path="m,l,21600r21600,l21600,xe">
                <v:stroke joinstyle="miter"/>
                <v:path gradientshapeok="t" o:connecttype="rect"/>
              </v:shapetype>
              <v:shape id="Textfeld 28" o:spid="_x0000_s1026" type="#_x0000_t202" style="position:absolute;left:0;text-align:left;margin-left:21.6pt;margin-top:678.85pt;width:496.4pt;height:3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3M3LQIAAHkEAAAOAAAAZHJzL2Uyb0RvYy54bWysVN9r2zAQfh/sfxB6X+ykXreYOCVLyRiE&#10;tpCOPiuyFBtknSYpsbO/fifZ+bGuMBh7kU+606e7777z7K5rFDkI62rQBR2PUkqE5lDWelfQ78+r&#10;D58pcZ7pkinQoqBH4ejd/P27WWtyMYEKVCksQRDt8tYUtPLe5EnieCUa5kZghEanBNswj1u7S0rL&#10;WkRvVDJJ09ukBVsaC1w4h6f3vZPOI76UgvtHKZ3wRBUUc/NxtXHdhjWZz1i+s8xUNR/SYP+QRcNq&#10;jY+eoe6ZZ2Rv6z+gmppbcCD9iEOTgJQ1F7EGrGacvqpmUzEjYi1IjjNnmtz/g+UPh415ssR3X6DD&#10;BgZCWuNyh4ehnk7aJnwxU4J+pPB4pk10nnA8vL1Js3SKLo6+7CYbp9MAk1xuG+v8VwENCUZBLbYl&#10;ssUOa+f70FNIeMyBqstVrVTcBCmIpbLkwLCJysccEfy3KKVJGxL72/Xt7o3rCKY0JnwpPFi+23YD&#10;G1soj0iShV4/zvBVjZWsmfNPzKJgsHgcAv+Ii1SAmcBgUVKB/fnWeYjHPqKXkhYFWFD3Y8+soER9&#10;09jh6TjLgmLjJvv4aYIbe+3ZXnv0vlkC0jPGcTM8miHeq5MpLTQvOCuL8Cq6mOb4dkH9yVz6fixw&#10;1rhYLGIQatQwv9YbwwN0IDf06bl7YdYMzfQogwc4SZXlr3rax4abGhZ7D7KODQ8E96wOvKO+o2SG&#10;WQwDdL2PUZc/xvwXAAAA//8DAFBLAwQUAAYACAAAACEAcUkCEuMAAAANAQAADwAAAGRycy9kb3du&#10;cmV2LnhtbEyPwU7DMBBE70j8g7VIXBB1mhQXhTgVQgpIXFBDP8CNlzhqbEex06b9erYnuO3ujGbf&#10;FJvZ9uyIY+i8k7BcJMDQNV53rpWw+64en4GFqJxWvXco4YwBNuXtTaFy7U9ui8c6toxCXMiVBBPj&#10;kHMeGoNWhYUf0JH240erIq1jy/WoThRue54mieBWdY4+GDXgm8HmUE9Wwpe41Lvh/bNC0X0cTJVN&#10;2/PlQcr7u/n1BVjEOf6Z4YpP6FAS095PTgfWS1hlKTnpnj2t18CujiQTVG9P0yoVS+Blwf+3KH8B&#10;AAD//wMAUEsBAi0AFAAGAAgAAAAhALaDOJL+AAAA4QEAABMAAAAAAAAAAAAAAAAAAAAAAFtDb250&#10;ZW50X1R5cGVzXS54bWxQSwECLQAUAAYACAAAACEAOP0h/9YAAACUAQAACwAAAAAAAAAAAAAAAAAv&#10;AQAAX3JlbHMvLnJlbHNQSwECLQAUAAYACAAAACEAPCdzNy0CAAB5BAAADgAAAAAAAAAAAAAAAAAu&#10;AgAAZHJzL2Uyb0RvYy54bWxQSwECLQAUAAYACAAAACEAcUkCEuMAAAANAQAADwAAAAAAAAAAAAAA&#10;AACHBAAAZHJzL2Rvd25yZXYueG1sUEsFBgAAAAAEAAQA8wAAAJcFAAAAAA==&#10;" fillcolor="white [3201]" strokecolor="white [3212]" strokeweight="0">
                <v:textbox>
                  <w:txbxContent>
                    <w:p w14:paraId="632DC0A5" w14:textId="77777777" w:rsidR="007D6BB8" w:rsidRDefault="007D6BB8" w:rsidP="0089234D">
                      <w:pPr>
                        <w:ind w:left="426"/>
                      </w:pPr>
                      <w:r>
                        <w:t xml:space="preserve">Konica Minolta Business Solutions Europe GmbH, Europaallee 17, 30855 Langenhagen, Germany </w:t>
                      </w:r>
                    </w:p>
                    <w:p w14:paraId="6D44640A" w14:textId="77777777" w:rsidR="007D6BB8" w:rsidRDefault="007D6BB8" w:rsidP="0089234D">
                      <w:pPr>
                        <w:ind w:left="426"/>
                      </w:pPr>
                      <w:r>
                        <w:t>www.konicaminolta.eu</w:t>
                      </w:r>
                    </w:p>
                  </w:txbxContent>
                </v:textbox>
              </v:shape>
            </w:pict>
          </mc:Fallback>
        </mc:AlternateContent>
      </w:r>
    </w:p>
    <w:sectPr w:rsidR="00C30A87" w:rsidRPr="00CC7E09" w:rsidSect="00C30A87">
      <w:headerReference w:type="first" r:id="rId22"/>
      <w:pgSz w:w="11900" w:h="16840"/>
      <w:pgMar w:top="1985" w:right="1134" w:bottom="851" w:left="851" w:header="709" w:footer="133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06249" w14:textId="77777777" w:rsidR="004F7530" w:rsidRDefault="004F7530">
      <w:r>
        <w:separator/>
      </w:r>
    </w:p>
  </w:endnote>
  <w:endnote w:type="continuationSeparator" w:id="0">
    <w:p w14:paraId="36F37089" w14:textId="77777777" w:rsidR="004F7530" w:rsidRDefault="004F7530">
      <w:r>
        <w:continuationSeparator/>
      </w:r>
    </w:p>
  </w:endnote>
  <w:endnote w:type="continuationNotice" w:id="1">
    <w:p w14:paraId="55B78ACC" w14:textId="77777777" w:rsidR="004F7530" w:rsidRDefault="004F7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KM">
    <w:altName w:val="Times New Roman"/>
    <w:charset w:val="00"/>
    <w:family w:val="auto"/>
    <w:pitch w:val="variable"/>
    <w:sig w:usb0="00000001" w:usb1="4000004A"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KM Cn">
    <w:altName w:val="Leelawadee UI"/>
    <w:charset w:val="00"/>
    <w:family w:val="auto"/>
    <w:pitch w:val="variable"/>
    <w:sig w:usb0="E3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NeueLT W1G 77 BdCn">
    <w:altName w:val="Arial"/>
    <w:panose1 w:val="00000000000000000000"/>
    <w:charset w:val="00"/>
    <w:family w:val="swiss"/>
    <w:notTrueType/>
    <w:pitch w:val="variable"/>
    <w:sig w:usb0="A00002AF" w:usb1="5000205B" w:usb2="00000000" w:usb3="00000000" w:csb0="0000009F" w:csb1="00000000"/>
  </w:font>
  <w:font w:name="TheSansDM">
    <w:altName w:val="Cambria"/>
    <w:charset w:val="00"/>
    <w:family w:val="swiss"/>
    <w:pitch w:val="variable"/>
    <w:sig w:usb0="00000003"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83ED" w14:textId="77777777" w:rsidR="004F7530" w:rsidRDefault="004F7530">
      <w:r>
        <w:separator/>
      </w:r>
    </w:p>
  </w:footnote>
  <w:footnote w:type="continuationSeparator" w:id="0">
    <w:p w14:paraId="0A9E13D9" w14:textId="77777777" w:rsidR="004F7530" w:rsidRDefault="004F7530">
      <w:r>
        <w:continuationSeparator/>
      </w:r>
    </w:p>
  </w:footnote>
  <w:footnote w:type="continuationNotice" w:id="1">
    <w:p w14:paraId="69DFB583" w14:textId="77777777" w:rsidR="004F7530" w:rsidRDefault="004F7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6B9B" w14:textId="77777777" w:rsidR="007D6BB8" w:rsidRDefault="007D6BB8" w:rsidP="009D1FD1">
    <w:pPr>
      <w:pStyle w:val="Kopfzeile"/>
      <w:tabs>
        <w:tab w:val="clear" w:pos="9072"/>
        <w:tab w:val="right" w:pos="9639"/>
      </w:tabs>
    </w:pPr>
    <w:r>
      <w:rPr>
        <w:noProof/>
        <w:lang w:val="de-DE" w:eastAsia="de-DE"/>
      </w:rPr>
      <w:drawing>
        <wp:anchor distT="0" distB="0" distL="114300" distR="114300" simplePos="0" relativeHeight="251658240" behindDoc="1" locked="0" layoutInCell="1" allowOverlap="1" wp14:anchorId="3BBA7A7E" wp14:editId="7BFA1A32">
          <wp:simplePos x="0" y="0"/>
          <wp:positionH relativeFrom="column">
            <wp:posOffset>-549275</wp:posOffset>
          </wp:positionH>
          <wp:positionV relativeFrom="paragraph">
            <wp:posOffset>-450215</wp:posOffset>
          </wp:positionV>
          <wp:extent cx="7583054" cy="10695709"/>
          <wp:effectExtent l="0" t="0" r="0" b="0"/>
          <wp:wrapNone/>
          <wp:docPr id="3"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think Word Memo Title.jpg"/>
                  <pic:cNvPicPr/>
                </pic:nvPicPr>
                <pic:blipFill rotWithShape="1">
                  <a:blip r:embed="rId1">
                    <a:extLst>
                      <a:ext uri="{28A0092B-C50C-407E-A947-70E740481C1C}">
                        <a14:useLocalDpi xmlns:a14="http://schemas.microsoft.com/office/drawing/2010/main" val="0"/>
                      </a:ext>
                    </a:extLst>
                  </a:blip>
                  <a:srcRect l="-1" t="-3" r="-310" b="-99"/>
                  <a:stretch/>
                </pic:blipFill>
                <pic:spPr bwMode="auto">
                  <a:xfrm>
                    <a:off x="0" y="0"/>
                    <a:ext cx="7583054" cy="10695709"/>
                  </a:xfrm>
                  <a:prstGeom prst="rect">
                    <a:avLst/>
                  </a:prstGeom>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softHyphen/>
    </w:r>
    <w: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F7CFC7A"/>
    <w:lvl w:ilvl="0">
      <w:start w:val="1"/>
      <w:numFmt w:val="bullet"/>
      <w:pStyle w:val="Aufzhlungszeichen2"/>
      <w:lvlText w:val=""/>
      <w:lvlJc w:val="left"/>
      <w:pPr>
        <w:tabs>
          <w:tab w:val="num" w:pos="406"/>
        </w:tabs>
        <w:ind w:left="406" w:hanging="170"/>
      </w:pPr>
      <w:rPr>
        <w:rFonts w:ascii="Wingdings" w:hAnsi="Wingdings" w:hint="default"/>
        <w:b w:val="0"/>
        <w:i w:val="0"/>
        <w:color w:val="737373"/>
        <w:position w:val="1"/>
        <w:sz w:val="16"/>
        <w:szCs w:val="16"/>
      </w:rPr>
    </w:lvl>
  </w:abstractNum>
  <w:abstractNum w:abstractNumId="1" w15:restartNumberingAfterBreak="0">
    <w:nsid w:val="06D37CA6"/>
    <w:multiLevelType w:val="hybridMultilevel"/>
    <w:tmpl w:val="D53E5C24"/>
    <w:lvl w:ilvl="0" w:tplc="D9925B74">
      <w:start w:val="15"/>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B211D"/>
    <w:multiLevelType w:val="hybridMultilevel"/>
    <w:tmpl w:val="D0A24CAE"/>
    <w:lvl w:ilvl="0" w:tplc="D0B8DA2E">
      <w:numFmt w:val="bullet"/>
      <w:lvlText w:val="-"/>
      <w:lvlJc w:val="left"/>
      <w:pPr>
        <w:tabs>
          <w:tab w:val="num" w:pos="720"/>
        </w:tabs>
        <w:ind w:left="720" w:hanging="360"/>
      </w:pPr>
      <w:rPr>
        <w:rFonts w:ascii="Arial" w:eastAsia="MS Mincho" w:hAnsi="Arial" w:cs="MS PGothic" w:hint="default"/>
      </w:rPr>
    </w:lvl>
    <w:lvl w:ilvl="1" w:tplc="04070003" w:tentative="1">
      <w:start w:val="1"/>
      <w:numFmt w:val="bullet"/>
      <w:lvlText w:val="o"/>
      <w:lvlJc w:val="left"/>
      <w:pPr>
        <w:tabs>
          <w:tab w:val="num" w:pos="1440"/>
        </w:tabs>
        <w:ind w:left="1440" w:hanging="360"/>
      </w:pPr>
      <w:rPr>
        <w:rFonts w:ascii="Courier New" w:hAnsi="Courier New" w:cs="MS PGothic"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MS PGothic"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MS PGothic"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B13022"/>
    <w:multiLevelType w:val="hybridMultilevel"/>
    <w:tmpl w:val="89CA6CC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4" w15:restartNumberingAfterBreak="0">
    <w:nsid w:val="106B0CAE"/>
    <w:multiLevelType w:val="hybridMultilevel"/>
    <w:tmpl w:val="5D40BC34"/>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5" w15:restartNumberingAfterBreak="0">
    <w:nsid w:val="124632C0"/>
    <w:multiLevelType w:val="hybridMultilevel"/>
    <w:tmpl w:val="6C02EB9E"/>
    <w:lvl w:ilvl="0" w:tplc="C1CC3AFC">
      <w:start w:val="1"/>
      <w:numFmt w:val="bullet"/>
      <w:pStyle w:val="berschrift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2A7435"/>
    <w:multiLevelType w:val="hybridMultilevel"/>
    <w:tmpl w:val="E63643B0"/>
    <w:lvl w:ilvl="0" w:tplc="B25606BA">
      <w:start w:val="1"/>
      <w:numFmt w:val="bullet"/>
      <w:pStyle w:val="Aufzhlungszeichen3"/>
      <w:lvlText w:val=""/>
      <w:lvlJc w:val="left"/>
      <w:pPr>
        <w:tabs>
          <w:tab w:val="num" w:pos="170"/>
        </w:tabs>
        <w:ind w:left="170" w:hanging="170"/>
      </w:pPr>
      <w:rPr>
        <w:rFonts w:ascii="Wingdings" w:hAnsi="Wingdings" w:hint="default"/>
        <w:b w:val="0"/>
        <w:i w:val="0"/>
        <w:color w:val="737373"/>
        <w:position w:val="1"/>
        <w:sz w:val="16"/>
        <w:szCs w:val="16"/>
      </w:rPr>
    </w:lvl>
    <w:lvl w:ilvl="1" w:tplc="04070003" w:tentative="1">
      <w:start w:val="1"/>
      <w:numFmt w:val="bullet"/>
      <w:lvlText w:val="o"/>
      <w:lvlJc w:val="left"/>
      <w:pPr>
        <w:tabs>
          <w:tab w:val="num" w:pos="1440"/>
        </w:tabs>
        <w:ind w:left="1440" w:hanging="360"/>
      </w:pPr>
      <w:rPr>
        <w:rFonts w:ascii="Courier New" w:hAnsi="Courier New" w:cs="Helvetica KM"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Helvetica KM"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Helvetica KM"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5B566F"/>
    <w:multiLevelType w:val="multilevel"/>
    <w:tmpl w:val="5B4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CC5828"/>
    <w:multiLevelType w:val="multilevel"/>
    <w:tmpl w:val="9DC4F7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berschrift4"/>
      <w:lvlText w:val="(%4)"/>
      <w:lvlJc w:val="left"/>
      <w:pPr>
        <w:tabs>
          <w:tab w:val="num" w:pos="1728"/>
        </w:tabs>
        <w:ind w:left="1728" w:hanging="648"/>
      </w:pPr>
      <w:rPr>
        <w:rFonts w:hint="default"/>
        <w:b/>
        <w:i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2A8B5721"/>
    <w:multiLevelType w:val="hybridMultilevel"/>
    <w:tmpl w:val="8C2E53A0"/>
    <w:lvl w:ilvl="0" w:tplc="95FA1130">
      <w:start w:val="1"/>
      <w:numFmt w:val="bullet"/>
      <w:lvlText w:val=""/>
      <w:lvlJc w:val="left"/>
      <w:pPr>
        <w:tabs>
          <w:tab w:val="num" w:pos="720"/>
        </w:tabs>
        <w:ind w:left="720" w:hanging="360"/>
      </w:pPr>
      <w:rPr>
        <w:rFonts w:ascii="Symbol" w:hAnsi="Symbol" w:hint="default"/>
      </w:rPr>
    </w:lvl>
    <w:lvl w:ilvl="1" w:tplc="E392EF34" w:tentative="1">
      <w:start w:val="1"/>
      <w:numFmt w:val="bullet"/>
      <w:lvlText w:val=""/>
      <w:lvlJc w:val="left"/>
      <w:pPr>
        <w:tabs>
          <w:tab w:val="num" w:pos="1440"/>
        </w:tabs>
        <w:ind w:left="1440" w:hanging="360"/>
      </w:pPr>
      <w:rPr>
        <w:rFonts w:ascii="Symbol" w:hAnsi="Symbol" w:hint="default"/>
      </w:rPr>
    </w:lvl>
    <w:lvl w:ilvl="2" w:tplc="2B1E9812" w:tentative="1">
      <w:start w:val="1"/>
      <w:numFmt w:val="bullet"/>
      <w:lvlText w:val=""/>
      <w:lvlJc w:val="left"/>
      <w:pPr>
        <w:tabs>
          <w:tab w:val="num" w:pos="2160"/>
        </w:tabs>
        <w:ind w:left="2160" w:hanging="360"/>
      </w:pPr>
      <w:rPr>
        <w:rFonts w:ascii="Symbol" w:hAnsi="Symbol" w:hint="default"/>
      </w:rPr>
    </w:lvl>
    <w:lvl w:ilvl="3" w:tplc="82FEBDFC" w:tentative="1">
      <w:start w:val="1"/>
      <w:numFmt w:val="bullet"/>
      <w:lvlText w:val=""/>
      <w:lvlJc w:val="left"/>
      <w:pPr>
        <w:tabs>
          <w:tab w:val="num" w:pos="2880"/>
        </w:tabs>
        <w:ind w:left="2880" w:hanging="360"/>
      </w:pPr>
      <w:rPr>
        <w:rFonts w:ascii="Symbol" w:hAnsi="Symbol" w:hint="default"/>
      </w:rPr>
    </w:lvl>
    <w:lvl w:ilvl="4" w:tplc="0622C378" w:tentative="1">
      <w:start w:val="1"/>
      <w:numFmt w:val="bullet"/>
      <w:lvlText w:val=""/>
      <w:lvlJc w:val="left"/>
      <w:pPr>
        <w:tabs>
          <w:tab w:val="num" w:pos="3600"/>
        </w:tabs>
        <w:ind w:left="3600" w:hanging="360"/>
      </w:pPr>
      <w:rPr>
        <w:rFonts w:ascii="Symbol" w:hAnsi="Symbol" w:hint="default"/>
      </w:rPr>
    </w:lvl>
    <w:lvl w:ilvl="5" w:tplc="80D283C8" w:tentative="1">
      <w:start w:val="1"/>
      <w:numFmt w:val="bullet"/>
      <w:lvlText w:val=""/>
      <w:lvlJc w:val="left"/>
      <w:pPr>
        <w:tabs>
          <w:tab w:val="num" w:pos="4320"/>
        </w:tabs>
        <w:ind w:left="4320" w:hanging="360"/>
      </w:pPr>
      <w:rPr>
        <w:rFonts w:ascii="Symbol" w:hAnsi="Symbol" w:hint="default"/>
      </w:rPr>
    </w:lvl>
    <w:lvl w:ilvl="6" w:tplc="12B05040" w:tentative="1">
      <w:start w:val="1"/>
      <w:numFmt w:val="bullet"/>
      <w:lvlText w:val=""/>
      <w:lvlJc w:val="left"/>
      <w:pPr>
        <w:tabs>
          <w:tab w:val="num" w:pos="5040"/>
        </w:tabs>
        <w:ind w:left="5040" w:hanging="360"/>
      </w:pPr>
      <w:rPr>
        <w:rFonts w:ascii="Symbol" w:hAnsi="Symbol" w:hint="default"/>
      </w:rPr>
    </w:lvl>
    <w:lvl w:ilvl="7" w:tplc="0F663E7A" w:tentative="1">
      <w:start w:val="1"/>
      <w:numFmt w:val="bullet"/>
      <w:lvlText w:val=""/>
      <w:lvlJc w:val="left"/>
      <w:pPr>
        <w:tabs>
          <w:tab w:val="num" w:pos="5760"/>
        </w:tabs>
        <w:ind w:left="5760" w:hanging="360"/>
      </w:pPr>
      <w:rPr>
        <w:rFonts w:ascii="Symbol" w:hAnsi="Symbol" w:hint="default"/>
      </w:rPr>
    </w:lvl>
    <w:lvl w:ilvl="8" w:tplc="4AFE80C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DBF29EB"/>
    <w:multiLevelType w:val="multilevel"/>
    <w:tmpl w:val="8FC4F7E8"/>
    <w:styleLink w:val="FormatvorlageAufgezhlt5ptGrau-551"/>
    <w:lvl w:ilvl="0">
      <w:start w:val="1"/>
      <w:numFmt w:val="bullet"/>
      <w:lvlText w:val=""/>
      <w:lvlJc w:val="left"/>
      <w:pPr>
        <w:tabs>
          <w:tab w:val="num" w:pos="170"/>
        </w:tabs>
        <w:ind w:left="170" w:hanging="170"/>
      </w:pPr>
      <w:rPr>
        <w:rFonts w:ascii="Wingdings" w:hAnsi="Wingdings" w:hint="default"/>
        <w:color w:val="737373"/>
        <w:position w:val="3"/>
        <w:sz w:val="16"/>
        <w:szCs w:val="16"/>
      </w:rPr>
    </w:lvl>
    <w:lvl w:ilvl="1">
      <w:start w:val="1"/>
      <w:numFmt w:val="bullet"/>
      <w:lvlText w:val="o"/>
      <w:lvlJc w:val="left"/>
      <w:pPr>
        <w:tabs>
          <w:tab w:val="num" w:pos="1440"/>
        </w:tabs>
        <w:ind w:left="1440" w:hanging="360"/>
      </w:pPr>
      <w:rPr>
        <w:rFonts w:ascii="Courier New" w:hAnsi="Courier New" w:cs="Helvetica KM"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Helvetica KM"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Helvetica KM"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B07C99"/>
    <w:multiLevelType w:val="multilevel"/>
    <w:tmpl w:val="1854AEBA"/>
    <w:styleLink w:val="KMTEmplateNewsletter"/>
    <w:lvl w:ilvl="0">
      <w:start w:val="1"/>
      <w:numFmt w:val="bullet"/>
      <w:lvlText w:val=""/>
      <w:lvlJc w:val="left"/>
      <w:pPr>
        <w:ind w:left="0" w:firstLine="360"/>
      </w:pPr>
      <w:rPr>
        <w:rFonts w:ascii="Symbol" w:hAnsi="Symbol" w:hint="default"/>
        <w:color w:val="auto"/>
      </w:rPr>
    </w:lvl>
    <w:lvl w:ilvl="1">
      <w:start w:val="1"/>
      <w:numFmt w:val="none"/>
      <w:lvlText w:val=""/>
      <w:lvlJc w:val="left"/>
      <w:pPr>
        <w:ind w:left="510" w:firstLine="567"/>
      </w:pPr>
      <w:rPr>
        <w:rFonts w:ascii="Arial" w:hAnsi="Arial" w:hint="default"/>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22E3FD0"/>
    <w:multiLevelType w:val="hybridMultilevel"/>
    <w:tmpl w:val="7F6268AA"/>
    <w:lvl w:ilvl="0" w:tplc="04070001">
      <w:start w:val="1"/>
      <w:numFmt w:val="bullet"/>
      <w:lvlText w:val=""/>
      <w:lvlJc w:val="left"/>
      <w:pPr>
        <w:ind w:left="1712" w:hanging="360"/>
      </w:pPr>
      <w:rPr>
        <w:rFonts w:ascii="Symbol" w:hAnsi="Symbol" w:hint="default"/>
      </w:rPr>
    </w:lvl>
    <w:lvl w:ilvl="1" w:tplc="04070003" w:tentative="1">
      <w:start w:val="1"/>
      <w:numFmt w:val="bullet"/>
      <w:lvlText w:val="o"/>
      <w:lvlJc w:val="left"/>
      <w:pPr>
        <w:ind w:left="2432" w:hanging="360"/>
      </w:pPr>
      <w:rPr>
        <w:rFonts w:ascii="Courier New" w:hAnsi="Courier New" w:cs="Courier New" w:hint="default"/>
      </w:rPr>
    </w:lvl>
    <w:lvl w:ilvl="2" w:tplc="04070005" w:tentative="1">
      <w:start w:val="1"/>
      <w:numFmt w:val="bullet"/>
      <w:lvlText w:val=""/>
      <w:lvlJc w:val="left"/>
      <w:pPr>
        <w:ind w:left="3152" w:hanging="360"/>
      </w:pPr>
      <w:rPr>
        <w:rFonts w:ascii="Wingdings" w:hAnsi="Wingdings" w:hint="default"/>
      </w:rPr>
    </w:lvl>
    <w:lvl w:ilvl="3" w:tplc="04070001" w:tentative="1">
      <w:start w:val="1"/>
      <w:numFmt w:val="bullet"/>
      <w:lvlText w:val=""/>
      <w:lvlJc w:val="left"/>
      <w:pPr>
        <w:ind w:left="3872" w:hanging="360"/>
      </w:pPr>
      <w:rPr>
        <w:rFonts w:ascii="Symbol" w:hAnsi="Symbol" w:hint="default"/>
      </w:rPr>
    </w:lvl>
    <w:lvl w:ilvl="4" w:tplc="04070003" w:tentative="1">
      <w:start w:val="1"/>
      <w:numFmt w:val="bullet"/>
      <w:lvlText w:val="o"/>
      <w:lvlJc w:val="left"/>
      <w:pPr>
        <w:ind w:left="4592" w:hanging="360"/>
      </w:pPr>
      <w:rPr>
        <w:rFonts w:ascii="Courier New" w:hAnsi="Courier New" w:cs="Courier New" w:hint="default"/>
      </w:rPr>
    </w:lvl>
    <w:lvl w:ilvl="5" w:tplc="04070005" w:tentative="1">
      <w:start w:val="1"/>
      <w:numFmt w:val="bullet"/>
      <w:lvlText w:val=""/>
      <w:lvlJc w:val="left"/>
      <w:pPr>
        <w:ind w:left="5312" w:hanging="360"/>
      </w:pPr>
      <w:rPr>
        <w:rFonts w:ascii="Wingdings" w:hAnsi="Wingdings" w:hint="default"/>
      </w:rPr>
    </w:lvl>
    <w:lvl w:ilvl="6" w:tplc="04070001" w:tentative="1">
      <w:start w:val="1"/>
      <w:numFmt w:val="bullet"/>
      <w:lvlText w:val=""/>
      <w:lvlJc w:val="left"/>
      <w:pPr>
        <w:ind w:left="6032" w:hanging="360"/>
      </w:pPr>
      <w:rPr>
        <w:rFonts w:ascii="Symbol" w:hAnsi="Symbol" w:hint="default"/>
      </w:rPr>
    </w:lvl>
    <w:lvl w:ilvl="7" w:tplc="04070003" w:tentative="1">
      <w:start w:val="1"/>
      <w:numFmt w:val="bullet"/>
      <w:lvlText w:val="o"/>
      <w:lvlJc w:val="left"/>
      <w:pPr>
        <w:ind w:left="6752" w:hanging="360"/>
      </w:pPr>
      <w:rPr>
        <w:rFonts w:ascii="Courier New" w:hAnsi="Courier New" w:cs="Courier New" w:hint="default"/>
      </w:rPr>
    </w:lvl>
    <w:lvl w:ilvl="8" w:tplc="04070005" w:tentative="1">
      <w:start w:val="1"/>
      <w:numFmt w:val="bullet"/>
      <w:lvlText w:val=""/>
      <w:lvlJc w:val="left"/>
      <w:pPr>
        <w:ind w:left="7472" w:hanging="360"/>
      </w:pPr>
      <w:rPr>
        <w:rFonts w:ascii="Wingdings" w:hAnsi="Wingdings" w:hint="default"/>
      </w:rPr>
    </w:lvl>
  </w:abstractNum>
  <w:abstractNum w:abstractNumId="13" w15:restartNumberingAfterBreak="0">
    <w:nsid w:val="36EC3052"/>
    <w:multiLevelType w:val="hybridMultilevel"/>
    <w:tmpl w:val="FE4A0FE2"/>
    <w:lvl w:ilvl="0" w:tplc="5EA2D1AE">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776C18"/>
    <w:multiLevelType w:val="hybridMultilevel"/>
    <w:tmpl w:val="E706595A"/>
    <w:lvl w:ilvl="0" w:tplc="DCDA1736">
      <w:start w:val="1"/>
      <w:numFmt w:val="decimal"/>
      <w:lvlText w:val="(%1)"/>
      <w:lvlJc w:val="left"/>
      <w:pPr>
        <w:ind w:left="1437" w:hanging="360"/>
      </w:pPr>
      <w:rPr>
        <w:rFonts w:hint="default"/>
      </w:rPr>
    </w:lvl>
    <w:lvl w:ilvl="1" w:tplc="04070019" w:tentative="1">
      <w:start w:val="1"/>
      <w:numFmt w:val="lowerLetter"/>
      <w:lvlText w:val="%2."/>
      <w:lvlJc w:val="left"/>
      <w:pPr>
        <w:ind w:left="2157" w:hanging="360"/>
      </w:pPr>
    </w:lvl>
    <w:lvl w:ilvl="2" w:tplc="0407001B" w:tentative="1">
      <w:start w:val="1"/>
      <w:numFmt w:val="lowerRoman"/>
      <w:lvlText w:val="%3."/>
      <w:lvlJc w:val="right"/>
      <w:pPr>
        <w:ind w:left="2877" w:hanging="180"/>
      </w:pPr>
    </w:lvl>
    <w:lvl w:ilvl="3" w:tplc="0407000F" w:tentative="1">
      <w:start w:val="1"/>
      <w:numFmt w:val="decimal"/>
      <w:lvlText w:val="%4."/>
      <w:lvlJc w:val="left"/>
      <w:pPr>
        <w:ind w:left="3597" w:hanging="360"/>
      </w:pPr>
    </w:lvl>
    <w:lvl w:ilvl="4" w:tplc="04070019" w:tentative="1">
      <w:start w:val="1"/>
      <w:numFmt w:val="lowerLetter"/>
      <w:lvlText w:val="%5."/>
      <w:lvlJc w:val="left"/>
      <w:pPr>
        <w:ind w:left="4317" w:hanging="360"/>
      </w:pPr>
    </w:lvl>
    <w:lvl w:ilvl="5" w:tplc="0407001B" w:tentative="1">
      <w:start w:val="1"/>
      <w:numFmt w:val="lowerRoman"/>
      <w:lvlText w:val="%6."/>
      <w:lvlJc w:val="right"/>
      <w:pPr>
        <w:ind w:left="5037" w:hanging="180"/>
      </w:pPr>
    </w:lvl>
    <w:lvl w:ilvl="6" w:tplc="0407000F" w:tentative="1">
      <w:start w:val="1"/>
      <w:numFmt w:val="decimal"/>
      <w:lvlText w:val="%7."/>
      <w:lvlJc w:val="left"/>
      <w:pPr>
        <w:ind w:left="5757" w:hanging="360"/>
      </w:pPr>
    </w:lvl>
    <w:lvl w:ilvl="7" w:tplc="04070019" w:tentative="1">
      <w:start w:val="1"/>
      <w:numFmt w:val="lowerLetter"/>
      <w:lvlText w:val="%8."/>
      <w:lvlJc w:val="left"/>
      <w:pPr>
        <w:ind w:left="6477" w:hanging="360"/>
      </w:pPr>
    </w:lvl>
    <w:lvl w:ilvl="8" w:tplc="0407001B" w:tentative="1">
      <w:start w:val="1"/>
      <w:numFmt w:val="lowerRoman"/>
      <w:lvlText w:val="%9."/>
      <w:lvlJc w:val="right"/>
      <w:pPr>
        <w:ind w:left="7197" w:hanging="180"/>
      </w:pPr>
    </w:lvl>
  </w:abstractNum>
  <w:abstractNum w:abstractNumId="15" w15:restartNumberingAfterBreak="0">
    <w:nsid w:val="3A2B444A"/>
    <w:multiLevelType w:val="hybridMultilevel"/>
    <w:tmpl w:val="07C42E26"/>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6" w15:restartNumberingAfterBreak="0">
    <w:nsid w:val="3BA74603"/>
    <w:multiLevelType w:val="hybridMultilevel"/>
    <w:tmpl w:val="49769C68"/>
    <w:lvl w:ilvl="0" w:tplc="CDBC50D0">
      <w:start w:val="1"/>
      <w:numFmt w:val="bullet"/>
      <w:pStyle w:val="Aufzhlungszeichen"/>
      <w:lvlText w:val="-"/>
      <w:lvlJc w:val="left"/>
      <w:pPr>
        <w:tabs>
          <w:tab w:val="num" w:pos="170"/>
        </w:tabs>
        <w:ind w:left="170" w:hanging="170"/>
      </w:pPr>
      <w:rPr>
        <w:rFonts w:ascii="Times New Roman" w:hAnsi="Times New Roman" w:hint="default"/>
        <w:b w:val="0"/>
        <w:i w:val="0"/>
        <w:color w:val="737373"/>
        <w:position w:val="1"/>
        <w:sz w:val="16"/>
        <w:szCs w:val="16"/>
      </w:rPr>
    </w:lvl>
    <w:lvl w:ilvl="1" w:tplc="C03C62D0">
      <w:start w:val="1"/>
      <w:numFmt w:val="decimal"/>
      <w:lvlText w:val="%2."/>
      <w:lvlJc w:val="left"/>
      <w:pPr>
        <w:tabs>
          <w:tab w:val="num" w:pos="170"/>
        </w:tabs>
        <w:ind w:left="170" w:hanging="170"/>
      </w:pPr>
      <w:rPr>
        <w:rFonts w:ascii="Helvetica KM" w:hAnsi="Helvetica KM" w:hint="default"/>
        <w:b w:val="0"/>
        <w:i w:val="0"/>
        <w:color w:val="737373"/>
        <w:position w:val="0"/>
        <w:sz w:val="18"/>
        <w:szCs w:val="18"/>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DD220B"/>
    <w:multiLevelType w:val="multilevel"/>
    <w:tmpl w:val="3C584712"/>
    <w:styleLink w:val="FormatvorlageNummerierteListe"/>
    <w:lvl w:ilvl="0">
      <w:start w:val="1"/>
      <w:numFmt w:val="decimal"/>
      <w:pStyle w:val="Listennummer"/>
      <w:lvlText w:val="%1."/>
      <w:lvlJc w:val="left"/>
      <w:pPr>
        <w:tabs>
          <w:tab w:val="num" w:pos="170"/>
        </w:tabs>
        <w:ind w:left="170" w:hanging="170"/>
      </w:pPr>
      <w:rPr>
        <w:rFonts w:ascii="Arial" w:hAnsi="Arial" w:hint="default"/>
        <w:sz w:val="18"/>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E2966C9"/>
    <w:multiLevelType w:val="hybridMultilevel"/>
    <w:tmpl w:val="0AE08178"/>
    <w:lvl w:ilvl="0" w:tplc="C27820A6">
      <w:start w:val="110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5213C89"/>
    <w:multiLevelType w:val="hybridMultilevel"/>
    <w:tmpl w:val="3E0A82E4"/>
    <w:lvl w:ilvl="0" w:tplc="7DCED064">
      <w:start w:val="1"/>
      <w:numFmt w:val="bullet"/>
      <w:lvlText w:val=""/>
      <w:lvlJc w:val="left"/>
      <w:pPr>
        <w:ind w:left="720" w:hanging="493"/>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A20F6"/>
    <w:multiLevelType w:val="hybridMultilevel"/>
    <w:tmpl w:val="28F6B38C"/>
    <w:lvl w:ilvl="0" w:tplc="9FAAE6E0">
      <w:start w:val="1"/>
      <w:numFmt w:val="bullet"/>
      <w:pStyle w:val="Verzeichnis2"/>
      <w:lvlText w:val=""/>
      <w:lvlJc w:val="left"/>
      <w:pPr>
        <w:ind w:left="-6726" w:hanging="360"/>
      </w:pPr>
      <w:rPr>
        <w:rFonts w:ascii="Symbol" w:hAnsi="Symbol" w:hint="default"/>
      </w:rPr>
    </w:lvl>
    <w:lvl w:ilvl="1" w:tplc="04070003" w:tentative="1">
      <w:start w:val="1"/>
      <w:numFmt w:val="bullet"/>
      <w:lvlText w:val="o"/>
      <w:lvlJc w:val="left"/>
      <w:pPr>
        <w:ind w:left="-6006" w:hanging="360"/>
      </w:pPr>
      <w:rPr>
        <w:rFonts w:ascii="Courier New" w:hAnsi="Courier New" w:cs="Courier New" w:hint="default"/>
      </w:rPr>
    </w:lvl>
    <w:lvl w:ilvl="2" w:tplc="04070005" w:tentative="1">
      <w:start w:val="1"/>
      <w:numFmt w:val="bullet"/>
      <w:lvlText w:val=""/>
      <w:lvlJc w:val="left"/>
      <w:pPr>
        <w:ind w:left="-5286" w:hanging="360"/>
      </w:pPr>
      <w:rPr>
        <w:rFonts w:ascii="Wingdings" w:hAnsi="Wingdings" w:hint="default"/>
      </w:rPr>
    </w:lvl>
    <w:lvl w:ilvl="3" w:tplc="04070001" w:tentative="1">
      <w:start w:val="1"/>
      <w:numFmt w:val="bullet"/>
      <w:lvlText w:val=""/>
      <w:lvlJc w:val="left"/>
      <w:pPr>
        <w:ind w:left="-4566" w:hanging="360"/>
      </w:pPr>
      <w:rPr>
        <w:rFonts w:ascii="Symbol" w:hAnsi="Symbol" w:hint="default"/>
      </w:rPr>
    </w:lvl>
    <w:lvl w:ilvl="4" w:tplc="04070003" w:tentative="1">
      <w:start w:val="1"/>
      <w:numFmt w:val="bullet"/>
      <w:lvlText w:val="o"/>
      <w:lvlJc w:val="left"/>
      <w:pPr>
        <w:ind w:left="-3846" w:hanging="360"/>
      </w:pPr>
      <w:rPr>
        <w:rFonts w:ascii="Courier New" w:hAnsi="Courier New" w:cs="Courier New" w:hint="default"/>
      </w:rPr>
    </w:lvl>
    <w:lvl w:ilvl="5" w:tplc="04070005" w:tentative="1">
      <w:start w:val="1"/>
      <w:numFmt w:val="bullet"/>
      <w:lvlText w:val=""/>
      <w:lvlJc w:val="left"/>
      <w:pPr>
        <w:ind w:left="-3126" w:hanging="360"/>
      </w:pPr>
      <w:rPr>
        <w:rFonts w:ascii="Wingdings" w:hAnsi="Wingdings" w:hint="default"/>
      </w:rPr>
    </w:lvl>
    <w:lvl w:ilvl="6" w:tplc="04070001" w:tentative="1">
      <w:start w:val="1"/>
      <w:numFmt w:val="bullet"/>
      <w:lvlText w:val=""/>
      <w:lvlJc w:val="left"/>
      <w:pPr>
        <w:ind w:left="-2406" w:hanging="360"/>
      </w:pPr>
      <w:rPr>
        <w:rFonts w:ascii="Symbol" w:hAnsi="Symbol" w:hint="default"/>
      </w:rPr>
    </w:lvl>
    <w:lvl w:ilvl="7" w:tplc="04070003" w:tentative="1">
      <w:start w:val="1"/>
      <w:numFmt w:val="bullet"/>
      <w:lvlText w:val="o"/>
      <w:lvlJc w:val="left"/>
      <w:pPr>
        <w:ind w:left="-1686" w:hanging="360"/>
      </w:pPr>
      <w:rPr>
        <w:rFonts w:ascii="Courier New" w:hAnsi="Courier New" w:cs="Courier New" w:hint="default"/>
      </w:rPr>
    </w:lvl>
    <w:lvl w:ilvl="8" w:tplc="04070005" w:tentative="1">
      <w:start w:val="1"/>
      <w:numFmt w:val="bullet"/>
      <w:lvlText w:val=""/>
      <w:lvlJc w:val="left"/>
      <w:pPr>
        <w:ind w:left="-966" w:hanging="360"/>
      </w:pPr>
      <w:rPr>
        <w:rFonts w:ascii="Wingdings" w:hAnsi="Wingdings" w:hint="default"/>
      </w:rPr>
    </w:lvl>
  </w:abstractNum>
  <w:abstractNum w:abstractNumId="21" w15:restartNumberingAfterBreak="0">
    <w:nsid w:val="5D07107D"/>
    <w:multiLevelType w:val="hybridMultilevel"/>
    <w:tmpl w:val="71B235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883BCE"/>
    <w:multiLevelType w:val="multilevel"/>
    <w:tmpl w:val="EE18CD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Arial" w:hAnsi="Arial" w:hint="default"/>
        <w:sz w:val="20"/>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6ED53523"/>
    <w:multiLevelType w:val="hybridMultilevel"/>
    <w:tmpl w:val="758A8D6C"/>
    <w:lvl w:ilvl="0" w:tplc="04090005">
      <w:start w:val="1"/>
      <w:numFmt w:val="bullet"/>
      <w:lvlText w:val=""/>
      <w:lvlJc w:val="left"/>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24" w15:restartNumberingAfterBreak="0">
    <w:nsid w:val="7B147729"/>
    <w:multiLevelType w:val="hybridMultilevel"/>
    <w:tmpl w:val="12DE2426"/>
    <w:lvl w:ilvl="0" w:tplc="28AEEAA8">
      <w:start w:val="1"/>
      <w:numFmt w:val="bullet"/>
      <w:lvlText w:val=""/>
      <w:lvlJc w:val="left"/>
      <w:pPr>
        <w:ind w:left="587" w:hanging="360"/>
      </w:pPr>
      <w:rPr>
        <w:rFonts w:ascii="Symbol" w:hAnsi="Symbol" w:hint="default"/>
        <w:color w:val="0062C2" w:themeColor="accen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DA0481F"/>
    <w:multiLevelType w:val="hybridMultilevel"/>
    <w:tmpl w:val="0CA0D2F4"/>
    <w:lvl w:ilvl="0" w:tplc="8D9C2F26">
      <w:start w:val="1"/>
      <w:numFmt w:val="bullet"/>
      <w:lvlText w:val="—"/>
      <w:lvlJc w:val="left"/>
      <w:pPr>
        <w:tabs>
          <w:tab w:val="num" w:pos="720"/>
        </w:tabs>
        <w:ind w:left="720" w:hanging="360"/>
      </w:pPr>
      <w:rPr>
        <w:rFonts w:ascii="Lucida Sans Unicode" w:hAnsi="Lucida Sans Unicode" w:hint="default"/>
      </w:rPr>
    </w:lvl>
    <w:lvl w:ilvl="1" w:tplc="3EBC22CA">
      <w:start w:val="1"/>
      <w:numFmt w:val="bullet"/>
      <w:lvlText w:val="—"/>
      <w:lvlJc w:val="left"/>
      <w:pPr>
        <w:tabs>
          <w:tab w:val="num" w:pos="1440"/>
        </w:tabs>
        <w:ind w:left="1440" w:hanging="360"/>
      </w:pPr>
      <w:rPr>
        <w:rFonts w:ascii="Lucida Sans Unicode" w:hAnsi="Lucida Sans Unicode" w:hint="default"/>
      </w:rPr>
    </w:lvl>
    <w:lvl w:ilvl="2" w:tplc="1EFAA5C2" w:tentative="1">
      <w:start w:val="1"/>
      <w:numFmt w:val="bullet"/>
      <w:lvlText w:val="—"/>
      <w:lvlJc w:val="left"/>
      <w:pPr>
        <w:tabs>
          <w:tab w:val="num" w:pos="2160"/>
        </w:tabs>
        <w:ind w:left="2160" w:hanging="360"/>
      </w:pPr>
      <w:rPr>
        <w:rFonts w:ascii="Lucida Sans Unicode" w:hAnsi="Lucida Sans Unicode" w:hint="default"/>
      </w:rPr>
    </w:lvl>
    <w:lvl w:ilvl="3" w:tplc="998E6F0E" w:tentative="1">
      <w:start w:val="1"/>
      <w:numFmt w:val="bullet"/>
      <w:lvlText w:val="—"/>
      <w:lvlJc w:val="left"/>
      <w:pPr>
        <w:tabs>
          <w:tab w:val="num" w:pos="2880"/>
        </w:tabs>
        <w:ind w:left="2880" w:hanging="360"/>
      </w:pPr>
      <w:rPr>
        <w:rFonts w:ascii="Lucida Sans Unicode" w:hAnsi="Lucida Sans Unicode" w:hint="default"/>
      </w:rPr>
    </w:lvl>
    <w:lvl w:ilvl="4" w:tplc="E9B8DC1C" w:tentative="1">
      <w:start w:val="1"/>
      <w:numFmt w:val="bullet"/>
      <w:lvlText w:val="—"/>
      <w:lvlJc w:val="left"/>
      <w:pPr>
        <w:tabs>
          <w:tab w:val="num" w:pos="3600"/>
        </w:tabs>
        <w:ind w:left="3600" w:hanging="360"/>
      </w:pPr>
      <w:rPr>
        <w:rFonts w:ascii="Lucida Sans Unicode" w:hAnsi="Lucida Sans Unicode" w:hint="default"/>
      </w:rPr>
    </w:lvl>
    <w:lvl w:ilvl="5" w:tplc="9AF66FF8" w:tentative="1">
      <w:start w:val="1"/>
      <w:numFmt w:val="bullet"/>
      <w:lvlText w:val="—"/>
      <w:lvlJc w:val="left"/>
      <w:pPr>
        <w:tabs>
          <w:tab w:val="num" w:pos="4320"/>
        </w:tabs>
        <w:ind w:left="4320" w:hanging="360"/>
      </w:pPr>
      <w:rPr>
        <w:rFonts w:ascii="Lucida Sans Unicode" w:hAnsi="Lucida Sans Unicode" w:hint="default"/>
      </w:rPr>
    </w:lvl>
    <w:lvl w:ilvl="6" w:tplc="F92224FC" w:tentative="1">
      <w:start w:val="1"/>
      <w:numFmt w:val="bullet"/>
      <w:lvlText w:val="—"/>
      <w:lvlJc w:val="left"/>
      <w:pPr>
        <w:tabs>
          <w:tab w:val="num" w:pos="5040"/>
        </w:tabs>
        <w:ind w:left="5040" w:hanging="360"/>
      </w:pPr>
      <w:rPr>
        <w:rFonts w:ascii="Lucida Sans Unicode" w:hAnsi="Lucida Sans Unicode" w:hint="default"/>
      </w:rPr>
    </w:lvl>
    <w:lvl w:ilvl="7" w:tplc="554801F4" w:tentative="1">
      <w:start w:val="1"/>
      <w:numFmt w:val="bullet"/>
      <w:lvlText w:val="—"/>
      <w:lvlJc w:val="left"/>
      <w:pPr>
        <w:tabs>
          <w:tab w:val="num" w:pos="5760"/>
        </w:tabs>
        <w:ind w:left="5760" w:hanging="360"/>
      </w:pPr>
      <w:rPr>
        <w:rFonts w:ascii="Lucida Sans Unicode" w:hAnsi="Lucida Sans Unicode" w:hint="default"/>
      </w:rPr>
    </w:lvl>
    <w:lvl w:ilvl="8" w:tplc="48484510" w:tentative="1">
      <w:start w:val="1"/>
      <w:numFmt w:val="bullet"/>
      <w:lvlText w:val="—"/>
      <w:lvlJc w:val="left"/>
      <w:pPr>
        <w:tabs>
          <w:tab w:val="num" w:pos="6480"/>
        </w:tabs>
        <w:ind w:left="6480" w:hanging="360"/>
      </w:pPr>
      <w:rPr>
        <w:rFonts w:ascii="Lucida Sans Unicode" w:hAnsi="Lucida Sans Unicode" w:hint="default"/>
      </w:rPr>
    </w:lvl>
  </w:abstractNum>
  <w:num w:numId="1">
    <w:abstractNumId w:val="8"/>
  </w:num>
  <w:num w:numId="2">
    <w:abstractNumId w:val="0"/>
  </w:num>
  <w:num w:numId="3">
    <w:abstractNumId w:val="10"/>
  </w:num>
  <w:num w:numId="4">
    <w:abstractNumId w:val="17"/>
  </w:num>
  <w:num w:numId="5">
    <w:abstractNumId w:val="6"/>
  </w:num>
  <w:num w:numId="6">
    <w:abstractNumId w:val="16"/>
  </w:num>
  <w:num w:numId="7">
    <w:abstractNumId w:val="11"/>
  </w:num>
  <w:num w:numId="8">
    <w:abstractNumId w:val="20"/>
  </w:num>
  <w:num w:numId="9">
    <w:abstractNumId w:val="5"/>
  </w:num>
  <w:num w:numId="10">
    <w:abstractNumId w:val="13"/>
  </w:num>
  <w:num w:numId="11">
    <w:abstractNumId w:val="5"/>
  </w:num>
  <w:num w:numId="12">
    <w:abstractNumId w:val="5"/>
  </w:num>
  <w:num w:numId="13">
    <w:abstractNumId w:val="5"/>
  </w:num>
  <w:num w:numId="14">
    <w:abstractNumId w:val="18"/>
  </w:num>
  <w:num w:numId="15">
    <w:abstractNumId w:val="1"/>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15"/>
  </w:num>
  <w:num w:numId="26">
    <w:abstractNumId w:val="3"/>
  </w:num>
  <w:num w:numId="27">
    <w:abstractNumId w:val="4"/>
  </w:num>
  <w:num w:numId="28">
    <w:abstractNumId w:val="23"/>
  </w:num>
  <w:num w:numId="29">
    <w:abstractNumId w:val="19"/>
  </w:num>
  <w:num w:numId="30">
    <w:abstractNumId w:val="9"/>
  </w:num>
  <w:num w:numId="31">
    <w:abstractNumId w:val="21"/>
  </w:num>
  <w:num w:numId="32">
    <w:abstractNumId w:val="24"/>
  </w:num>
  <w:num w:numId="33">
    <w:abstractNumId w:val="2"/>
  </w:num>
  <w:num w:numId="34">
    <w:abstractNumId w:val="7"/>
  </w:num>
  <w:num w:numId="35">
    <w:abstractNumId w:val="12"/>
  </w:num>
  <w:num w:numId="36">
    <w:abstractNumId w:val="25"/>
  </w:num>
  <w:num w:numId="37">
    <w:abstractNumId w:val="22"/>
  </w:num>
  <w:num w:numId="38">
    <w:abstractNumId w:val="24"/>
  </w:num>
  <w:num w:numId="3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425"/>
  <w:drawingGridVerticalSpacing w:val="425"/>
  <w:displayHorizontalDrawingGridEvery w:val="5"/>
  <w:displayVerticalDrawingGridEvery w:val="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02E28"/>
    <w:rsid w:val="000049BD"/>
    <w:rsid w:val="0000523E"/>
    <w:rsid w:val="0001202A"/>
    <w:rsid w:val="00014961"/>
    <w:rsid w:val="00015F1B"/>
    <w:rsid w:val="000212E9"/>
    <w:rsid w:val="000262ED"/>
    <w:rsid w:val="0002796F"/>
    <w:rsid w:val="00027F56"/>
    <w:rsid w:val="00033C4D"/>
    <w:rsid w:val="00040423"/>
    <w:rsid w:val="00043CE4"/>
    <w:rsid w:val="000443B4"/>
    <w:rsid w:val="00053468"/>
    <w:rsid w:val="00055BEB"/>
    <w:rsid w:val="00057A54"/>
    <w:rsid w:val="00060224"/>
    <w:rsid w:val="00060958"/>
    <w:rsid w:val="000611A9"/>
    <w:rsid w:val="00062E4F"/>
    <w:rsid w:val="00062FB0"/>
    <w:rsid w:val="000633EC"/>
    <w:rsid w:val="00067EB5"/>
    <w:rsid w:val="000721EF"/>
    <w:rsid w:val="00073A16"/>
    <w:rsid w:val="00075C70"/>
    <w:rsid w:val="000806B5"/>
    <w:rsid w:val="00082AB7"/>
    <w:rsid w:val="00082FCE"/>
    <w:rsid w:val="00083522"/>
    <w:rsid w:val="000845E8"/>
    <w:rsid w:val="000859D3"/>
    <w:rsid w:val="000934E9"/>
    <w:rsid w:val="0009430A"/>
    <w:rsid w:val="00095C23"/>
    <w:rsid w:val="0009628D"/>
    <w:rsid w:val="00096BC3"/>
    <w:rsid w:val="000A0DBD"/>
    <w:rsid w:val="000A1176"/>
    <w:rsid w:val="000A1868"/>
    <w:rsid w:val="000A2177"/>
    <w:rsid w:val="000A23BB"/>
    <w:rsid w:val="000A23CD"/>
    <w:rsid w:val="000A3095"/>
    <w:rsid w:val="000A61AF"/>
    <w:rsid w:val="000A63B2"/>
    <w:rsid w:val="000B14D2"/>
    <w:rsid w:val="000B1C5B"/>
    <w:rsid w:val="000B35FA"/>
    <w:rsid w:val="000B3D0F"/>
    <w:rsid w:val="000B6025"/>
    <w:rsid w:val="000B738E"/>
    <w:rsid w:val="000C067C"/>
    <w:rsid w:val="000C154C"/>
    <w:rsid w:val="000C270E"/>
    <w:rsid w:val="000C2E81"/>
    <w:rsid w:val="000C2EFA"/>
    <w:rsid w:val="000C3D85"/>
    <w:rsid w:val="000C4C68"/>
    <w:rsid w:val="000C6FB9"/>
    <w:rsid w:val="000C7B57"/>
    <w:rsid w:val="000D375A"/>
    <w:rsid w:val="000E4D09"/>
    <w:rsid w:val="000E4D11"/>
    <w:rsid w:val="000E6AE0"/>
    <w:rsid w:val="000E7344"/>
    <w:rsid w:val="000F0838"/>
    <w:rsid w:val="000F1A4B"/>
    <w:rsid w:val="000F781C"/>
    <w:rsid w:val="00100D60"/>
    <w:rsid w:val="00103128"/>
    <w:rsid w:val="00106A21"/>
    <w:rsid w:val="001072FF"/>
    <w:rsid w:val="00112F77"/>
    <w:rsid w:val="00115C4B"/>
    <w:rsid w:val="00116892"/>
    <w:rsid w:val="00121746"/>
    <w:rsid w:val="00121906"/>
    <w:rsid w:val="00122770"/>
    <w:rsid w:val="0012542D"/>
    <w:rsid w:val="00127222"/>
    <w:rsid w:val="00131616"/>
    <w:rsid w:val="00131B09"/>
    <w:rsid w:val="00131D6B"/>
    <w:rsid w:val="00135C94"/>
    <w:rsid w:val="0014049A"/>
    <w:rsid w:val="0014774E"/>
    <w:rsid w:val="001509E8"/>
    <w:rsid w:val="001516B4"/>
    <w:rsid w:val="00154739"/>
    <w:rsid w:val="00155426"/>
    <w:rsid w:val="00156502"/>
    <w:rsid w:val="00156DFD"/>
    <w:rsid w:val="0015796A"/>
    <w:rsid w:val="001602E0"/>
    <w:rsid w:val="00160E87"/>
    <w:rsid w:val="00163BFB"/>
    <w:rsid w:val="001745CB"/>
    <w:rsid w:val="001761B3"/>
    <w:rsid w:val="00176C4C"/>
    <w:rsid w:val="00177047"/>
    <w:rsid w:val="0017749C"/>
    <w:rsid w:val="00180121"/>
    <w:rsid w:val="00181507"/>
    <w:rsid w:val="0018361F"/>
    <w:rsid w:val="00191704"/>
    <w:rsid w:val="00192AE0"/>
    <w:rsid w:val="00193F09"/>
    <w:rsid w:val="0019616E"/>
    <w:rsid w:val="0019783F"/>
    <w:rsid w:val="001A097C"/>
    <w:rsid w:val="001A0E0C"/>
    <w:rsid w:val="001A38D9"/>
    <w:rsid w:val="001A7EF8"/>
    <w:rsid w:val="001B20F4"/>
    <w:rsid w:val="001B25AA"/>
    <w:rsid w:val="001B29D5"/>
    <w:rsid w:val="001B54D7"/>
    <w:rsid w:val="001B66CF"/>
    <w:rsid w:val="001B6BC4"/>
    <w:rsid w:val="001B6FDA"/>
    <w:rsid w:val="001C118B"/>
    <w:rsid w:val="001D0E3A"/>
    <w:rsid w:val="001D1460"/>
    <w:rsid w:val="001D1DD1"/>
    <w:rsid w:val="001D2C40"/>
    <w:rsid w:val="001D4AF4"/>
    <w:rsid w:val="001D4B14"/>
    <w:rsid w:val="001D6480"/>
    <w:rsid w:val="001D69F0"/>
    <w:rsid w:val="001D7CAE"/>
    <w:rsid w:val="001E3414"/>
    <w:rsid w:val="001E76E5"/>
    <w:rsid w:val="001F4C2B"/>
    <w:rsid w:val="001F60D1"/>
    <w:rsid w:val="00200D94"/>
    <w:rsid w:val="002010AB"/>
    <w:rsid w:val="002011AC"/>
    <w:rsid w:val="0020488C"/>
    <w:rsid w:val="00205B0E"/>
    <w:rsid w:val="00207A50"/>
    <w:rsid w:val="00210AAE"/>
    <w:rsid w:val="00211529"/>
    <w:rsid w:val="0021196E"/>
    <w:rsid w:val="0021576E"/>
    <w:rsid w:val="00215EF2"/>
    <w:rsid w:val="00216FB9"/>
    <w:rsid w:val="002244C1"/>
    <w:rsid w:val="002266CB"/>
    <w:rsid w:val="0022694C"/>
    <w:rsid w:val="0023113C"/>
    <w:rsid w:val="00232F9A"/>
    <w:rsid w:val="0023670E"/>
    <w:rsid w:val="00240D23"/>
    <w:rsid w:val="002476E6"/>
    <w:rsid w:val="0025219E"/>
    <w:rsid w:val="00252F28"/>
    <w:rsid w:val="00253FCB"/>
    <w:rsid w:val="00257979"/>
    <w:rsid w:val="002640B5"/>
    <w:rsid w:val="00264238"/>
    <w:rsid w:val="00264DFE"/>
    <w:rsid w:val="00265548"/>
    <w:rsid w:val="00272A4E"/>
    <w:rsid w:val="002733CC"/>
    <w:rsid w:val="002750D5"/>
    <w:rsid w:val="00281A90"/>
    <w:rsid w:val="00284CB9"/>
    <w:rsid w:val="002852E1"/>
    <w:rsid w:val="002877F5"/>
    <w:rsid w:val="00287E26"/>
    <w:rsid w:val="00293554"/>
    <w:rsid w:val="00294A5C"/>
    <w:rsid w:val="00297244"/>
    <w:rsid w:val="00297823"/>
    <w:rsid w:val="0029795F"/>
    <w:rsid w:val="002A06A6"/>
    <w:rsid w:val="002A1E94"/>
    <w:rsid w:val="002A307C"/>
    <w:rsid w:val="002A726B"/>
    <w:rsid w:val="002B6535"/>
    <w:rsid w:val="002B7477"/>
    <w:rsid w:val="002B75AC"/>
    <w:rsid w:val="002B7686"/>
    <w:rsid w:val="002B7B7F"/>
    <w:rsid w:val="002C03AE"/>
    <w:rsid w:val="002C1806"/>
    <w:rsid w:val="002C201E"/>
    <w:rsid w:val="002C45AE"/>
    <w:rsid w:val="002C5C8E"/>
    <w:rsid w:val="002D3D96"/>
    <w:rsid w:val="002E4033"/>
    <w:rsid w:val="002E5D23"/>
    <w:rsid w:val="002E78B5"/>
    <w:rsid w:val="002F1CAC"/>
    <w:rsid w:val="002F2F47"/>
    <w:rsid w:val="002F36A9"/>
    <w:rsid w:val="002F742A"/>
    <w:rsid w:val="003044F5"/>
    <w:rsid w:val="00306FFE"/>
    <w:rsid w:val="00310814"/>
    <w:rsid w:val="00310DFA"/>
    <w:rsid w:val="003118D2"/>
    <w:rsid w:val="00312823"/>
    <w:rsid w:val="00312E7A"/>
    <w:rsid w:val="0031322C"/>
    <w:rsid w:val="00316266"/>
    <w:rsid w:val="00320D98"/>
    <w:rsid w:val="003225A4"/>
    <w:rsid w:val="003226A2"/>
    <w:rsid w:val="003238D3"/>
    <w:rsid w:val="00324468"/>
    <w:rsid w:val="003249B1"/>
    <w:rsid w:val="00326EED"/>
    <w:rsid w:val="00330B15"/>
    <w:rsid w:val="00330EF7"/>
    <w:rsid w:val="003325B6"/>
    <w:rsid w:val="00335871"/>
    <w:rsid w:val="00336A4D"/>
    <w:rsid w:val="003403FE"/>
    <w:rsid w:val="00342CE1"/>
    <w:rsid w:val="003443A4"/>
    <w:rsid w:val="0034550D"/>
    <w:rsid w:val="00346F33"/>
    <w:rsid w:val="0035024D"/>
    <w:rsid w:val="0035186B"/>
    <w:rsid w:val="00351E64"/>
    <w:rsid w:val="0035653E"/>
    <w:rsid w:val="003672FC"/>
    <w:rsid w:val="00367D15"/>
    <w:rsid w:val="00372F17"/>
    <w:rsid w:val="003742FF"/>
    <w:rsid w:val="00376969"/>
    <w:rsid w:val="003803AC"/>
    <w:rsid w:val="003807EE"/>
    <w:rsid w:val="00382C9C"/>
    <w:rsid w:val="0038450C"/>
    <w:rsid w:val="00385C6A"/>
    <w:rsid w:val="00387916"/>
    <w:rsid w:val="00390535"/>
    <w:rsid w:val="00392FC3"/>
    <w:rsid w:val="00394CFB"/>
    <w:rsid w:val="003969CA"/>
    <w:rsid w:val="003A0124"/>
    <w:rsid w:val="003A0377"/>
    <w:rsid w:val="003A0EB4"/>
    <w:rsid w:val="003B060B"/>
    <w:rsid w:val="003B2F5A"/>
    <w:rsid w:val="003B5762"/>
    <w:rsid w:val="003B596D"/>
    <w:rsid w:val="003B7253"/>
    <w:rsid w:val="003C40F0"/>
    <w:rsid w:val="003C4296"/>
    <w:rsid w:val="003C493F"/>
    <w:rsid w:val="003C4A5F"/>
    <w:rsid w:val="003C6AAD"/>
    <w:rsid w:val="003D07D1"/>
    <w:rsid w:val="003D07F1"/>
    <w:rsid w:val="003D3A99"/>
    <w:rsid w:val="003D4B87"/>
    <w:rsid w:val="003D7856"/>
    <w:rsid w:val="003E0350"/>
    <w:rsid w:val="003E40A9"/>
    <w:rsid w:val="003E46BD"/>
    <w:rsid w:val="003E5478"/>
    <w:rsid w:val="003E5644"/>
    <w:rsid w:val="003E5D55"/>
    <w:rsid w:val="003E687D"/>
    <w:rsid w:val="003E6F3E"/>
    <w:rsid w:val="003F04D9"/>
    <w:rsid w:val="003F5708"/>
    <w:rsid w:val="00403C7E"/>
    <w:rsid w:val="00414411"/>
    <w:rsid w:val="00415AF8"/>
    <w:rsid w:val="00423E47"/>
    <w:rsid w:val="00424241"/>
    <w:rsid w:val="00424484"/>
    <w:rsid w:val="00425201"/>
    <w:rsid w:val="00427736"/>
    <w:rsid w:val="00432407"/>
    <w:rsid w:val="00432FA5"/>
    <w:rsid w:val="004340D9"/>
    <w:rsid w:val="00434871"/>
    <w:rsid w:val="00434DC6"/>
    <w:rsid w:val="00435566"/>
    <w:rsid w:val="0044668C"/>
    <w:rsid w:val="00464A27"/>
    <w:rsid w:val="00471DD9"/>
    <w:rsid w:val="00472245"/>
    <w:rsid w:val="00472BFE"/>
    <w:rsid w:val="004739A6"/>
    <w:rsid w:val="00473E0F"/>
    <w:rsid w:val="00476029"/>
    <w:rsid w:val="00476DB6"/>
    <w:rsid w:val="00477442"/>
    <w:rsid w:val="004800A6"/>
    <w:rsid w:val="00483338"/>
    <w:rsid w:val="004849D6"/>
    <w:rsid w:val="00490E88"/>
    <w:rsid w:val="00491EAC"/>
    <w:rsid w:val="004921B6"/>
    <w:rsid w:val="00492B43"/>
    <w:rsid w:val="004938CE"/>
    <w:rsid w:val="004967F1"/>
    <w:rsid w:val="004A4A44"/>
    <w:rsid w:val="004B2F2F"/>
    <w:rsid w:val="004B54C3"/>
    <w:rsid w:val="004C3C0E"/>
    <w:rsid w:val="004D0E64"/>
    <w:rsid w:val="004D4C07"/>
    <w:rsid w:val="004D621D"/>
    <w:rsid w:val="004E3F2B"/>
    <w:rsid w:val="004E4497"/>
    <w:rsid w:val="004F10A4"/>
    <w:rsid w:val="004F2B69"/>
    <w:rsid w:val="004F5671"/>
    <w:rsid w:val="004F7530"/>
    <w:rsid w:val="00500FE5"/>
    <w:rsid w:val="005019CB"/>
    <w:rsid w:val="005035CD"/>
    <w:rsid w:val="00503ED6"/>
    <w:rsid w:val="00505F03"/>
    <w:rsid w:val="00505F7C"/>
    <w:rsid w:val="00507953"/>
    <w:rsid w:val="00511374"/>
    <w:rsid w:val="0051193D"/>
    <w:rsid w:val="00512926"/>
    <w:rsid w:val="00514D0F"/>
    <w:rsid w:val="00517D7D"/>
    <w:rsid w:val="0052150D"/>
    <w:rsid w:val="00522856"/>
    <w:rsid w:val="005232B8"/>
    <w:rsid w:val="00523E1E"/>
    <w:rsid w:val="00526099"/>
    <w:rsid w:val="00530646"/>
    <w:rsid w:val="00532CCA"/>
    <w:rsid w:val="00534CD3"/>
    <w:rsid w:val="00535447"/>
    <w:rsid w:val="00540428"/>
    <w:rsid w:val="00541CF2"/>
    <w:rsid w:val="00541FE8"/>
    <w:rsid w:val="00544765"/>
    <w:rsid w:val="00551C59"/>
    <w:rsid w:val="00552B19"/>
    <w:rsid w:val="00556325"/>
    <w:rsid w:val="00556F99"/>
    <w:rsid w:val="005615BF"/>
    <w:rsid w:val="00565C93"/>
    <w:rsid w:val="00565E61"/>
    <w:rsid w:val="00565FB8"/>
    <w:rsid w:val="00570779"/>
    <w:rsid w:val="0057119A"/>
    <w:rsid w:val="0057171E"/>
    <w:rsid w:val="005738EB"/>
    <w:rsid w:val="005755F2"/>
    <w:rsid w:val="005758C8"/>
    <w:rsid w:val="005761D5"/>
    <w:rsid w:val="00576E77"/>
    <w:rsid w:val="00581336"/>
    <w:rsid w:val="005833DA"/>
    <w:rsid w:val="00586660"/>
    <w:rsid w:val="00590D6E"/>
    <w:rsid w:val="005919F3"/>
    <w:rsid w:val="005A0221"/>
    <w:rsid w:val="005A0DF7"/>
    <w:rsid w:val="005A582C"/>
    <w:rsid w:val="005A63BA"/>
    <w:rsid w:val="005B03CF"/>
    <w:rsid w:val="005B23A1"/>
    <w:rsid w:val="005B3919"/>
    <w:rsid w:val="005B63C8"/>
    <w:rsid w:val="005C5D9A"/>
    <w:rsid w:val="005C6D52"/>
    <w:rsid w:val="005D4317"/>
    <w:rsid w:val="005D7FC7"/>
    <w:rsid w:val="005E2631"/>
    <w:rsid w:val="005E4B42"/>
    <w:rsid w:val="005F0AE0"/>
    <w:rsid w:val="005F1627"/>
    <w:rsid w:val="005F3C68"/>
    <w:rsid w:val="00601091"/>
    <w:rsid w:val="0060169A"/>
    <w:rsid w:val="0060489F"/>
    <w:rsid w:val="00605495"/>
    <w:rsid w:val="00606302"/>
    <w:rsid w:val="006076A1"/>
    <w:rsid w:val="0061194A"/>
    <w:rsid w:val="00615176"/>
    <w:rsid w:val="006156B7"/>
    <w:rsid w:val="006208A3"/>
    <w:rsid w:val="00626BC4"/>
    <w:rsid w:val="00634A98"/>
    <w:rsid w:val="00636EBE"/>
    <w:rsid w:val="00642308"/>
    <w:rsid w:val="00642CD8"/>
    <w:rsid w:val="00650F0B"/>
    <w:rsid w:val="00656F18"/>
    <w:rsid w:val="006644F0"/>
    <w:rsid w:val="006728F1"/>
    <w:rsid w:val="006730E9"/>
    <w:rsid w:val="0067551C"/>
    <w:rsid w:val="00683A41"/>
    <w:rsid w:val="00684849"/>
    <w:rsid w:val="00686BEF"/>
    <w:rsid w:val="006910C8"/>
    <w:rsid w:val="00694DFE"/>
    <w:rsid w:val="00696C8C"/>
    <w:rsid w:val="006A1C25"/>
    <w:rsid w:val="006A3288"/>
    <w:rsid w:val="006A35A5"/>
    <w:rsid w:val="006B12C8"/>
    <w:rsid w:val="006B22B8"/>
    <w:rsid w:val="006B612C"/>
    <w:rsid w:val="006B619D"/>
    <w:rsid w:val="006B689E"/>
    <w:rsid w:val="006C2052"/>
    <w:rsid w:val="006C2C96"/>
    <w:rsid w:val="006C2D9C"/>
    <w:rsid w:val="006C4898"/>
    <w:rsid w:val="006C748B"/>
    <w:rsid w:val="006D0012"/>
    <w:rsid w:val="006D0BF9"/>
    <w:rsid w:val="006D1B76"/>
    <w:rsid w:val="006D2702"/>
    <w:rsid w:val="006D4581"/>
    <w:rsid w:val="006D5AE0"/>
    <w:rsid w:val="006E2CA9"/>
    <w:rsid w:val="006E3B06"/>
    <w:rsid w:val="006E4B31"/>
    <w:rsid w:val="006E56A7"/>
    <w:rsid w:val="006E65E2"/>
    <w:rsid w:val="006E72C7"/>
    <w:rsid w:val="006F1A63"/>
    <w:rsid w:val="006F2FC2"/>
    <w:rsid w:val="006F38EC"/>
    <w:rsid w:val="006F4BC1"/>
    <w:rsid w:val="006F5091"/>
    <w:rsid w:val="006F561E"/>
    <w:rsid w:val="006F777D"/>
    <w:rsid w:val="007022FD"/>
    <w:rsid w:val="00703C3E"/>
    <w:rsid w:val="007051B9"/>
    <w:rsid w:val="00705D45"/>
    <w:rsid w:val="00712285"/>
    <w:rsid w:val="007132C1"/>
    <w:rsid w:val="00713FFC"/>
    <w:rsid w:val="007157DF"/>
    <w:rsid w:val="00716253"/>
    <w:rsid w:val="0071666B"/>
    <w:rsid w:val="00721DDD"/>
    <w:rsid w:val="00722310"/>
    <w:rsid w:val="0072340D"/>
    <w:rsid w:val="007238B4"/>
    <w:rsid w:val="0072618D"/>
    <w:rsid w:val="00726336"/>
    <w:rsid w:val="00733F5A"/>
    <w:rsid w:val="00736E32"/>
    <w:rsid w:val="0074325B"/>
    <w:rsid w:val="0074418E"/>
    <w:rsid w:val="00745D06"/>
    <w:rsid w:val="00750AA1"/>
    <w:rsid w:val="00752CF0"/>
    <w:rsid w:val="00753007"/>
    <w:rsid w:val="00754987"/>
    <w:rsid w:val="00760B34"/>
    <w:rsid w:val="00761669"/>
    <w:rsid w:val="0077665C"/>
    <w:rsid w:val="00777684"/>
    <w:rsid w:val="0078017D"/>
    <w:rsid w:val="0078132A"/>
    <w:rsid w:val="00785E99"/>
    <w:rsid w:val="00786968"/>
    <w:rsid w:val="007871F0"/>
    <w:rsid w:val="00790996"/>
    <w:rsid w:val="007942BE"/>
    <w:rsid w:val="007A2238"/>
    <w:rsid w:val="007A3BDF"/>
    <w:rsid w:val="007A4FA4"/>
    <w:rsid w:val="007A7441"/>
    <w:rsid w:val="007B6649"/>
    <w:rsid w:val="007B7994"/>
    <w:rsid w:val="007B7AA7"/>
    <w:rsid w:val="007C44E6"/>
    <w:rsid w:val="007C7E65"/>
    <w:rsid w:val="007D15DA"/>
    <w:rsid w:val="007D1AB4"/>
    <w:rsid w:val="007D608D"/>
    <w:rsid w:val="007D60BF"/>
    <w:rsid w:val="007D6BB8"/>
    <w:rsid w:val="007D7084"/>
    <w:rsid w:val="007E371C"/>
    <w:rsid w:val="007E4109"/>
    <w:rsid w:val="007E474C"/>
    <w:rsid w:val="007E69D7"/>
    <w:rsid w:val="007E7397"/>
    <w:rsid w:val="007F0CA7"/>
    <w:rsid w:val="007F1422"/>
    <w:rsid w:val="007F4906"/>
    <w:rsid w:val="00804B70"/>
    <w:rsid w:val="00804CDD"/>
    <w:rsid w:val="00810BD1"/>
    <w:rsid w:val="008142D5"/>
    <w:rsid w:val="00816E9B"/>
    <w:rsid w:val="00821532"/>
    <w:rsid w:val="00821E5C"/>
    <w:rsid w:val="0082255F"/>
    <w:rsid w:val="0082665E"/>
    <w:rsid w:val="00833739"/>
    <w:rsid w:val="00837CA1"/>
    <w:rsid w:val="00840B20"/>
    <w:rsid w:val="0084184C"/>
    <w:rsid w:val="00842423"/>
    <w:rsid w:val="008457B7"/>
    <w:rsid w:val="00846629"/>
    <w:rsid w:val="0084776B"/>
    <w:rsid w:val="00850386"/>
    <w:rsid w:val="00854483"/>
    <w:rsid w:val="00857075"/>
    <w:rsid w:val="00860BBB"/>
    <w:rsid w:val="008621D6"/>
    <w:rsid w:val="00872351"/>
    <w:rsid w:val="00873F2A"/>
    <w:rsid w:val="00876DA9"/>
    <w:rsid w:val="00877B93"/>
    <w:rsid w:val="008905C6"/>
    <w:rsid w:val="00891615"/>
    <w:rsid w:val="00891FED"/>
    <w:rsid w:val="0089234D"/>
    <w:rsid w:val="00893A98"/>
    <w:rsid w:val="008A0F8A"/>
    <w:rsid w:val="008A49F1"/>
    <w:rsid w:val="008A6B25"/>
    <w:rsid w:val="008A7B45"/>
    <w:rsid w:val="008B0578"/>
    <w:rsid w:val="008B327A"/>
    <w:rsid w:val="008B354E"/>
    <w:rsid w:val="008B4851"/>
    <w:rsid w:val="008B49D0"/>
    <w:rsid w:val="008B69FF"/>
    <w:rsid w:val="008B71D6"/>
    <w:rsid w:val="008C7247"/>
    <w:rsid w:val="008D0AFC"/>
    <w:rsid w:val="008D0C48"/>
    <w:rsid w:val="008D0E69"/>
    <w:rsid w:val="008D1417"/>
    <w:rsid w:val="008D5D98"/>
    <w:rsid w:val="008D60B1"/>
    <w:rsid w:val="008D6AE1"/>
    <w:rsid w:val="008E0082"/>
    <w:rsid w:val="008E0FDA"/>
    <w:rsid w:val="008E106D"/>
    <w:rsid w:val="008E1DAA"/>
    <w:rsid w:val="008F1D76"/>
    <w:rsid w:val="008F35BC"/>
    <w:rsid w:val="008F3ACB"/>
    <w:rsid w:val="008F4821"/>
    <w:rsid w:val="00900CD2"/>
    <w:rsid w:val="00901B03"/>
    <w:rsid w:val="00903647"/>
    <w:rsid w:val="00904B81"/>
    <w:rsid w:val="00904BAB"/>
    <w:rsid w:val="00910E83"/>
    <w:rsid w:val="009163E5"/>
    <w:rsid w:val="00916443"/>
    <w:rsid w:val="00924AB8"/>
    <w:rsid w:val="00925385"/>
    <w:rsid w:val="0093031F"/>
    <w:rsid w:val="00933063"/>
    <w:rsid w:val="009343B6"/>
    <w:rsid w:val="00934FF3"/>
    <w:rsid w:val="009354CF"/>
    <w:rsid w:val="00936F50"/>
    <w:rsid w:val="00945525"/>
    <w:rsid w:val="00945A94"/>
    <w:rsid w:val="00945F43"/>
    <w:rsid w:val="009464F8"/>
    <w:rsid w:val="00950101"/>
    <w:rsid w:val="009502AA"/>
    <w:rsid w:val="00951718"/>
    <w:rsid w:val="00951A68"/>
    <w:rsid w:val="0095218A"/>
    <w:rsid w:val="0095381A"/>
    <w:rsid w:val="00960708"/>
    <w:rsid w:val="009617DF"/>
    <w:rsid w:val="00963246"/>
    <w:rsid w:val="00964846"/>
    <w:rsid w:val="00964B22"/>
    <w:rsid w:val="00965BEB"/>
    <w:rsid w:val="00971BB1"/>
    <w:rsid w:val="0097355A"/>
    <w:rsid w:val="00974695"/>
    <w:rsid w:val="00976906"/>
    <w:rsid w:val="009772B9"/>
    <w:rsid w:val="00985F9D"/>
    <w:rsid w:val="00990896"/>
    <w:rsid w:val="00991B15"/>
    <w:rsid w:val="00992439"/>
    <w:rsid w:val="009A1D66"/>
    <w:rsid w:val="009A2979"/>
    <w:rsid w:val="009A3073"/>
    <w:rsid w:val="009A3D42"/>
    <w:rsid w:val="009A6BCF"/>
    <w:rsid w:val="009B279B"/>
    <w:rsid w:val="009B3FF5"/>
    <w:rsid w:val="009B4B3B"/>
    <w:rsid w:val="009B6465"/>
    <w:rsid w:val="009B68A2"/>
    <w:rsid w:val="009B6F95"/>
    <w:rsid w:val="009C1303"/>
    <w:rsid w:val="009C3CC0"/>
    <w:rsid w:val="009C5467"/>
    <w:rsid w:val="009C617B"/>
    <w:rsid w:val="009D1FD1"/>
    <w:rsid w:val="009D36DE"/>
    <w:rsid w:val="009D7309"/>
    <w:rsid w:val="009E57FD"/>
    <w:rsid w:val="009E6B26"/>
    <w:rsid w:val="009E70B9"/>
    <w:rsid w:val="009F22B7"/>
    <w:rsid w:val="009F2A02"/>
    <w:rsid w:val="009F572A"/>
    <w:rsid w:val="009F7966"/>
    <w:rsid w:val="00A00D7B"/>
    <w:rsid w:val="00A011FC"/>
    <w:rsid w:val="00A0455F"/>
    <w:rsid w:val="00A05D07"/>
    <w:rsid w:val="00A06CB4"/>
    <w:rsid w:val="00A07C77"/>
    <w:rsid w:val="00A113DC"/>
    <w:rsid w:val="00A128FD"/>
    <w:rsid w:val="00A208E6"/>
    <w:rsid w:val="00A229B7"/>
    <w:rsid w:val="00A24338"/>
    <w:rsid w:val="00A24385"/>
    <w:rsid w:val="00A24F1C"/>
    <w:rsid w:val="00A25A3F"/>
    <w:rsid w:val="00A27C48"/>
    <w:rsid w:val="00A33C4E"/>
    <w:rsid w:val="00A33F01"/>
    <w:rsid w:val="00A355C6"/>
    <w:rsid w:val="00A35853"/>
    <w:rsid w:val="00A3598B"/>
    <w:rsid w:val="00A41655"/>
    <w:rsid w:val="00A46468"/>
    <w:rsid w:val="00A57BD1"/>
    <w:rsid w:val="00A60873"/>
    <w:rsid w:val="00A60891"/>
    <w:rsid w:val="00A6112B"/>
    <w:rsid w:val="00A620C8"/>
    <w:rsid w:val="00A628C2"/>
    <w:rsid w:val="00A63CFF"/>
    <w:rsid w:val="00A706CB"/>
    <w:rsid w:val="00A72637"/>
    <w:rsid w:val="00A73EA2"/>
    <w:rsid w:val="00A74413"/>
    <w:rsid w:val="00A75CD6"/>
    <w:rsid w:val="00A76CA9"/>
    <w:rsid w:val="00A76F10"/>
    <w:rsid w:val="00A8318F"/>
    <w:rsid w:val="00A83D01"/>
    <w:rsid w:val="00A8591E"/>
    <w:rsid w:val="00A8620B"/>
    <w:rsid w:val="00A97461"/>
    <w:rsid w:val="00AA232E"/>
    <w:rsid w:val="00AA2841"/>
    <w:rsid w:val="00AA3E5E"/>
    <w:rsid w:val="00AA5B25"/>
    <w:rsid w:val="00AA6E3C"/>
    <w:rsid w:val="00AA7A38"/>
    <w:rsid w:val="00AB1A04"/>
    <w:rsid w:val="00AB2050"/>
    <w:rsid w:val="00AB277B"/>
    <w:rsid w:val="00AB3564"/>
    <w:rsid w:val="00AB7835"/>
    <w:rsid w:val="00AC05AF"/>
    <w:rsid w:val="00AC1F1C"/>
    <w:rsid w:val="00AC2ABF"/>
    <w:rsid w:val="00AC43DA"/>
    <w:rsid w:val="00AC7090"/>
    <w:rsid w:val="00AD046E"/>
    <w:rsid w:val="00AD194F"/>
    <w:rsid w:val="00AD506C"/>
    <w:rsid w:val="00AD7FFC"/>
    <w:rsid w:val="00AE0FCE"/>
    <w:rsid w:val="00AE4A46"/>
    <w:rsid w:val="00AF2FF5"/>
    <w:rsid w:val="00AF4F62"/>
    <w:rsid w:val="00AF66E9"/>
    <w:rsid w:val="00B01744"/>
    <w:rsid w:val="00B0280E"/>
    <w:rsid w:val="00B028D4"/>
    <w:rsid w:val="00B04367"/>
    <w:rsid w:val="00B043AC"/>
    <w:rsid w:val="00B04F8A"/>
    <w:rsid w:val="00B06CF4"/>
    <w:rsid w:val="00B10326"/>
    <w:rsid w:val="00B10E86"/>
    <w:rsid w:val="00B129DE"/>
    <w:rsid w:val="00B156FE"/>
    <w:rsid w:val="00B17931"/>
    <w:rsid w:val="00B17CF7"/>
    <w:rsid w:val="00B21C01"/>
    <w:rsid w:val="00B27899"/>
    <w:rsid w:val="00B302AF"/>
    <w:rsid w:val="00B32617"/>
    <w:rsid w:val="00B33EDE"/>
    <w:rsid w:val="00B36388"/>
    <w:rsid w:val="00B40B6B"/>
    <w:rsid w:val="00B41652"/>
    <w:rsid w:val="00B42956"/>
    <w:rsid w:val="00B45D30"/>
    <w:rsid w:val="00B51CA0"/>
    <w:rsid w:val="00B55314"/>
    <w:rsid w:val="00B61AB7"/>
    <w:rsid w:val="00B709D5"/>
    <w:rsid w:val="00B70E7C"/>
    <w:rsid w:val="00B7163E"/>
    <w:rsid w:val="00B72504"/>
    <w:rsid w:val="00B73622"/>
    <w:rsid w:val="00B7427E"/>
    <w:rsid w:val="00B8038A"/>
    <w:rsid w:val="00B8294C"/>
    <w:rsid w:val="00B83A2B"/>
    <w:rsid w:val="00B842AA"/>
    <w:rsid w:val="00B84C7E"/>
    <w:rsid w:val="00B86E7D"/>
    <w:rsid w:val="00B90BC6"/>
    <w:rsid w:val="00B9396D"/>
    <w:rsid w:val="00B951CD"/>
    <w:rsid w:val="00B9573B"/>
    <w:rsid w:val="00B958AF"/>
    <w:rsid w:val="00B97E1E"/>
    <w:rsid w:val="00BA3138"/>
    <w:rsid w:val="00BA7476"/>
    <w:rsid w:val="00BB082D"/>
    <w:rsid w:val="00BB0C0B"/>
    <w:rsid w:val="00BB29D6"/>
    <w:rsid w:val="00BB30B0"/>
    <w:rsid w:val="00BB48C5"/>
    <w:rsid w:val="00BB5D60"/>
    <w:rsid w:val="00BB69A0"/>
    <w:rsid w:val="00BB7628"/>
    <w:rsid w:val="00BC28AB"/>
    <w:rsid w:val="00BD135A"/>
    <w:rsid w:val="00BD2A8A"/>
    <w:rsid w:val="00BD2C01"/>
    <w:rsid w:val="00BD7717"/>
    <w:rsid w:val="00BD776C"/>
    <w:rsid w:val="00BD7BF2"/>
    <w:rsid w:val="00BD7C10"/>
    <w:rsid w:val="00BE3722"/>
    <w:rsid w:val="00BE50AF"/>
    <w:rsid w:val="00BE6F69"/>
    <w:rsid w:val="00BE7EDD"/>
    <w:rsid w:val="00BF075A"/>
    <w:rsid w:val="00BF0F53"/>
    <w:rsid w:val="00C0419A"/>
    <w:rsid w:val="00C05069"/>
    <w:rsid w:val="00C05F7D"/>
    <w:rsid w:val="00C25BAC"/>
    <w:rsid w:val="00C26821"/>
    <w:rsid w:val="00C26C3C"/>
    <w:rsid w:val="00C303BC"/>
    <w:rsid w:val="00C30573"/>
    <w:rsid w:val="00C30A87"/>
    <w:rsid w:val="00C32F29"/>
    <w:rsid w:val="00C33B8F"/>
    <w:rsid w:val="00C34294"/>
    <w:rsid w:val="00C35280"/>
    <w:rsid w:val="00C37D55"/>
    <w:rsid w:val="00C4015C"/>
    <w:rsid w:val="00C44246"/>
    <w:rsid w:val="00C444F2"/>
    <w:rsid w:val="00C465E2"/>
    <w:rsid w:val="00C501E2"/>
    <w:rsid w:val="00C505E0"/>
    <w:rsid w:val="00C52177"/>
    <w:rsid w:val="00C54A73"/>
    <w:rsid w:val="00C628B2"/>
    <w:rsid w:val="00C63A2F"/>
    <w:rsid w:val="00C663C4"/>
    <w:rsid w:val="00C6787F"/>
    <w:rsid w:val="00C71B6F"/>
    <w:rsid w:val="00C729FB"/>
    <w:rsid w:val="00C72A1A"/>
    <w:rsid w:val="00C7603A"/>
    <w:rsid w:val="00C80AA3"/>
    <w:rsid w:val="00C94935"/>
    <w:rsid w:val="00C97981"/>
    <w:rsid w:val="00CA0604"/>
    <w:rsid w:val="00CA4D41"/>
    <w:rsid w:val="00CB0235"/>
    <w:rsid w:val="00CB12CB"/>
    <w:rsid w:val="00CB13F2"/>
    <w:rsid w:val="00CB4CFE"/>
    <w:rsid w:val="00CC212D"/>
    <w:rsid w:val="00CC22ED"/>
    <w:rsid w:val="00CC48FC"/>
    <w:rsid w:val="00CC4D5B"/>
    <w:rsid w:val="00CC7E09"/>
    <w:rsid w:val="00CD034F"/>
    <w:rsid w:val="00CD0B70"/>
    <w:rsid w:val="00CD1107"/>
    <w:rsid w:val="00CD4A5E"/>
    <w:rsid w:val="00CD62EF"/>
    <w:rsid w:val="00CE52B3"/>
    <w:rsid w:val="00CE7737"/>
    <w:rsid w:val="00CF1313"/>
    <w:rsid w:val="00CF1994"/>
    <w:rsid w:val="00CF224B"/>
    <w:rsid w:val="00CF38EE"/>
    <w:rsid w:val="00CF624C"/>
    <w:rsid w:val="00D0010D"/>
    <w:rsid w:val="00D01249"/>
    <w:rsid w:val="00D02B43"/>
    <w:rsid w:val="00D05DF0"/>
    <w:rsid w:val="00D07512"/>
    <w:rsid w:val="00D105D1"/>
    <w:rsid w:val="00D120F5"/>
    <w:rsid w:val="00D151DA"/>
    <w:rsid w:val="00D1520C"/>
    <w:rsid w:val="00D16458"/>
    <w:rsid w:val="00D175AD"/>
    <w:rsid w:val="00D17E11"/>
    <w:rsid w:val="00D2124F"/>
    <w:rsid w:val="00D222C0"/>
    <w:rsid w:val="00D2352A"/>
    <w:rsid w:val="00D33570"/>
    <w:rsid w:val="00D33DD5"/>
    <w:rsid w:val="00D359DF"/>
    <w:rsid w:val="00D37377"/>
    <w:rsid w:val="00D411DE"/>
    <w:rsid w:val="00D4540D"/>
    <w:rsid w:val="00D56125"/>
    <w:rsid w:val="00D56CF4"/>
    <w:rsid w:val="00D56EF0"/>
    <w:rsid w:val="00D57D33"/>
    <w:rsid w:val="00D63F90"/>
    <w:rsid w:val="00D7008F"/>
    <w:rsid w:val="00D70F30"/>
    <w:rsid w:val="00D749C2"/>
    <w:rsid w:val="00D76672"/>
    <w:rsid w:val="00D76A8D"/>
    <w:rsid w:val="00D772A2"/>
    <w:rsid w:val="00D80189"/>
    <w:rsid w:val="00D819E3"/>
    <w:rsid w:val="00D908FE"/>
    <w:rsid w:val="00D92F89"/>
    <w:rsid w:val="00D97DDD"/>
    <w:rsid w:val="00D97F0E"/>
    <w:rsid w:val="00DA0D3D"/>
    <w:rsid w:val="00DA4433"/>
    <w:rsid w:val="00DA4DA0"/>
    <w:rsid w:val="00DA5722"/>
    <w:rsid w:val="00DA68A7"/>
    <w:rsid w:val="00DB0F96"/>
    <w:rsid w:val="00DB13B7"/>
    <w:rsid w:val="00DB1745"/>
    <w:rsid w:val="00DB2082"/>
    <w:rsid w:val="00DB564A"/>
    <w:rsid w:val="00DB61D5"/>
    <w:rsid w:val="00DC167A"/>
    <w:rsid w:val="00DC192C"/>
    <w:rsid w:val="00DC1FB8"/>
    <w:rsid w:val="00DC3060"/>
    <w:rsid w:val="00DC31A8"/>
    <w:rsid w:val="00DD2073"/>
    <w:rsid w:val="00DD2B57"/>
    <w:rsid w:val="00DD41E1"/>
    <w:rsid w:val="00DE0305"/>
    <w:rsid w:val="00DE0DFF"/>
    <w:rsid w:val="00DE17B6"/>
    <w:rsid w:val="00DE32B0"/>
    <w:rsid w:val="00DE573D"/>
    <w:rsid w:val="00DE682A"/>
    <w:rsid w:val="00DE74DE"/>
    <w:rsid w:val="00DE7E75"/>
    <w:rsid w:val="00DF0EC1"/>
    <w:rsid w:val="00DF5402"/>
    <w:rsid w:val="00DF72A7"/>
    <w:rsid w:val="00E05A8A"/>
    <w:rsid w:val="00E06EBF"/>
    <w:rsid w:val="00E10F75"/>
    <w:rsid w:val="00E120B3"/>
    <w:rsid w:val="00E126B3"/>
    <w:rsid w:val="00E12704"/>
    <w:rsid w:val="00E1640B"/>
    <w:rsid w:val="00E1753D"/>
    <w:rsid w:val="00E21A98"/>
    <w:rsid w:val="00E22449"/>
    <w:rsid w:val="00E26139"/>
    <w:rsid w:val="00E31504"/>
    <w:rsid w:val="00E31B6E"/>
    <w:rsid w:val="00E41E40"/>
    <w:rsid w:val="00E43D43"/>
    <w:rsid w:val="00E43EE9"/>
    <w:rsid w:val="00E456D8"/>
    <w:rsid w:val="00E45DBA"/>
    <w:rsid w:val="00E45EA4"/>
    <w:rsid w:val="00E5069B"/>
    <w:rsid w:val="00E52204"/>
    <w:rsid w:val="00E522A2"/>
    <w:rsid w:val="00E54E29"/>
    <w:rsid w:val="00E56D64"/>
    <w:rsid w:val="00E627C2"/>
    <w:rsid w:val="00E64988"/>
    <w:rsid w:val="00E65FDE"/>
    <w:rsid w:val="00E66951"/>
    <w:rsid w:val="00E66DF8"/>
    <w:rsid w:val="00E67B1F"/>
    <w:rsid w:val="00E70713"/>
    <w:rsid w:val="00E70AE4"/>
    <w:rsid w:val="00E72B3F"/>
    <w:rsid w:val="00E73E0F"/>
    <w:rsid w:val="00E748D4"/>
    <w:rsid w:val="00E750E8"/>
    <w:rsid w:val="00E7615D"/>
    <w:rsid w:val="00E76C31"/>
    <w:rsid w:val="00E80783"/>
    <w:rsid w:val="00E833D8"/>
    <w:rsid w:val="00E870E1"/>
    <w:rsid w:val="00E90F88"/>
    <w:rsid w:val="00E91D88"/>
    <w:rsid w:val="00E94CA8"/>
    <w:rsid w:val="00EA568B"/>
    <w:rsid w:val="00EB39F9"/>
    <w:rsid w:val="00EB4079"/>
    <w:rsid w:val="00EB4674"/>
    <w:rsid w:val="00EB7191"/>
    <w:rsid w:val="00EC51AE"/>
    <w:rsid w:val="00ED2005"/>
    <w:rsid w:val="00EE0CEF"/>
    <w:rsid w:val="00EF0E64"/>
    <w:rsid w:val="00EF420D"/>
    <w:rsid w:val="00EF45F5"/>
    <w:rsid w:val="00F02759"/>
    <w:rsid w:val="00F059C3"/>
    <w:rsid w:val="00F12F91"/>
    <w:rsid w:val="00F2373E"/>
    <w:rsid w:val="00F25794"/>
    <w:rsid w:val="00F272BE"/>
    <w:rsid w:val="00F30291"/>
    <w:rsid w:val="00F307F1"/>
    <w:rsid w:val="00F30AB9"/>
    <w:rsid w:val="00F31D77"/>
    <w:rsid w:val="00F31EBD"/>
    <w:rsid w:val="00F34AB0"/>
    <w:rsid w:val="00F34AE7"/>
    <w:rsid w:val="00F409D2"/>
    <w:rsid w:val="00F40E4A"/>
    <w:rsid w:val="00F4264D"/>
    <w:rsid w:val="00F45C53"/>
    <w:rsid w:val="00F46D16"/>
    <w:rsid w:val="00F478F9"/>
    <w:rsid w:val="00F51D30"/>
    <w:rsid w:val="00F51EC2"/>
    <w:rsid w:val="00F5563C"/>
    <w:rsid w:val="00F56BAE"/>
    <w:rsid w:val="00F6453B"/>
    <w:rsid w:val="00F6456F"/>
    <w:rsid w:val="00F64E86"/>
    <w:rsid w:val="00F66A26"/>
    <w:rsid w:val="00F67FE8"/>
    <w:rsid w:val="00F703E9"/>
    <w:rsid w:val="00F706CA"/>
    <w:rsid w:val="00F70AD3"/>
    <w:rsid w:val="00F71EA6"/>
    <w:rsid w:val="00F73AEB"/>
    <w:rsid w:val="00F76CF6"/>
    <w:rsid w:val="00F812AE"/>
    <w:rsid w:val="00F82A86"/>
    <w:rsid w:val="00F8545D"/>
    <w:rsid w:val="00F87E84"/>
    <w:rsid w:val="00F90801"/>
    <w:rsid w:val="00F92CE5"/>
    <w:rsid w:val="00F93E88"/>
    <w:rsid w:val="00F94716"/>
    <w:rsid w:val="00F95028"/>
    <w:rsid w:val="00F95401"/>
    <w:rsid w:val="00F956C1"/>
    <w:rsid w:val="00F97BE7"/>
    <w:rsid w:val="00FA2D39"/>
    <w:rsid w:val="00FA4ECA"/>
    <w:rsid w:val="00FA6263"/>
    <w:rsid w:val="00FA75E7"/>
    <w:rsid w:val="00FB0A16"/>
    <w:rsid w:val="00FB1923"/>
    <w:rsid w:val="00FB192D"/>
    <w:rsid w:val="00FB2494"/>
    <w:rsid w:val="00FB2538"/>
    <w:rsid w:val="00FB41D4"/>
    <w:rsid w:val="00FC3706"/>
    <w:rsid w:val="00FC4417"/>
    <w:rsid w:val="00FD1371"/>
    <w:rsid w:val="00FD61DB"/>
    <w:rsid w:val="00FE0C5B"/>
    <w:rsid w:val="00FE4219"/>
    <w:rsid w:val="00FE4366"/>
    <w:rsid w:val="00FF261D"/>
    <w:rsid w:val="00FF464A"/>
    <w:rsid w:val="00FF62D8"/>
    <w:rsid w:val="00FF6CC4"/>
    <w:rsid w:val="00FF7B2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C7205E2"/>
  <w15:docId w15:val="{687C0DD6-E034-4AF5-8EBB-5AA1797A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234D"/>
    <w:pPr>
      <w:tabs>
        <w:tab w:val="left" w:pos="170"/>
      </w:tabs>
    </w:pPr>
    <w:rPr>
      <w:rFonts w:asciiTheme="minorHAnsi" w:hAnsiTheme="minorHAnsi"/>
      <w:sz w:val="16"/>
    </w:rPr>
  </w:style>
  <w:style w:type="paragraph" w:styleId="berschrift1">
    <w:name w:val="heading 1"/>
    <w:aliases w:val="headline 1"/>
    <w:basedOn w:val="Standard"/>
    <w:next w:val="Standard"/>
    <w:link w:val="berschrift1Zchn"/>
    <w:autoRedefine/>
    <w:qFormat/>
    <w:rsid w:val="0089234D"/>
    <w:pPr>
      <w:keepNext/>
      <w:numPr>
        <w:numId w:val="9"/>
      </w:numPr>
      <w:tabs>
        <w:tab w:val="clear" w:pos="170"/>
      </w:tabs>
      <w:spacing w:before="240" w:after="240" w:line="276" w:lineRule="auto"/>
      <w:outlineLvl w:val="0"/>
    </w:pPr>
    <w:rPr>
      <w:rFonts w:asciiTheme="majorHAnsi" w:hAnsiTheme="majorHAnsi"/>
      <w:b/>
      <w:color w:val="0062C2" w:themeColor="accent1"/>
      <w:sz w:val="28"/>
      <w:szCs w:val="28"/>
      <w:lang w:eastAsia="ja-JP"/>
    </w:rPr>
  </w:style>
  <w:style w:type="paragraph" w:styleId="berschrift2">
    <w:name w:val="heading 2"/>
    <w:aliases w:val="headline 2"/>
    <w:basedOn w:val="Standard"/>
    <w:next w:val="Standard"/>
    <w:link w:val="berschrift2Zchn"/>
    <w:autoRedefine/>
    <w:qFormat/>
    <w:rsid w:val="00A706CB"/>
    <w:pPr>
      <w:keepNext/>
      <w:spacing w:after="240" w:line="352" w:lineRule="exact"/>
      <w:outlineLvl w:val="1"/>
    </w:pPr>
    <w:rPr>
      <w:rFonts w:asciiTheme="majorHAnsi" w:hAnsiTheme="majorHAnsi" w:cs="Arial"/>
      <w:b/>
      <w:bCs/>
      <w:iCs/>
      <w:szCs w:val="18"/>
    </w:rPr>
  </w:style>
  <w:style w:type="paragraph" w:styleId="berschrift3">
    <w:name w:val="heading 3"/>
    <w:aliases w:val="headline 3"/>
    <w:basedOn w:val="Standard"/>
    <w:next w:val="Standard"/>
    <w:link w:val="berschrift3Zchn"/>
    <w:autoRedefine/>
    <w:qFormat/>
    <w:rsid w:val="00A706CB"/>
    <w:pPr>
      <w:keepNext/>
      <w:outlineLvl w:val="2"/>
    </w:pPr>
    <w:rPr>
      <w:rFonts w:asciiTheme="majorHAnsi" w:eastAsia="MS Gothic" w:hAnsiTheme="majorHAnsi"/>
      <w:b/>
      <w:lang w:eastAsia="ja-JP"/>
    </w:rPr>
  </w:style>
  <w:style w:type="paragraph" w:styleId="berschrift4">
    <w:name w:val="heading 4"/>
    <w:aliases w:val="headline 4"/>
    <w:basedOn w:val="Standard"/>
    <w:next w:val="Standard"/>
    <w:autoRedefine/>
    <w:qFormat/>
    <w:rsid w:val="00A706CB"/>
    <w:pPr>
      <w:keepNext/>
      <w:numPr>
        <w:ilvl w:val="3"/>
        <w:numId w:val="1"/>
      </w:numPr>
      <w:tabs>
        <w:tab w:val="clear" w:pos="1728"/>
      </w:tabs>
      <w:ind w:left="0" w:firstLine="0"/>
      <w:outlineLvl w:val="3"/>
    </w:pPr>
    <w:rPr>
      <w:rFonts w:asciiTheme="majorHAnsi" w:hAnsiTheme="majorHAnsi"/>
      <w:b/>
      <w:bCs/>
      <w:szCs w:val="28"/>
    </w:rPr>
  </w:style>
  <w:style w:type="paragraph" w:styleId="berschrift5">
    <w:name w:val="heading 5"/>
    <w:aliases w:val="headline 5"/>
    <w:basedOn w:val="Standard"/>
    <w:next w:val="Standard"/>
    <w:autoRedefine/>
    <w:qFormat/>
    <w:rsid w:val="00A706CB"/>
    <w:pPr>
      <w:keepNext/>
      <w:outlineLvl w:val="4"/>
    </w:pPr>
    <w:rPr>
      <w:rFonts w:asciiTheme="majorHAnsi" w:hAnsiTheme="majorHAnsi"/>
      <w:b/>
      <w:bCs/>
      <w:iCs/>
      <w:szCs w:val="26"/>
    </w:rPr>
  </w:style>
  <w:style w:type="paragraph" w:styleId="berschrift6">
    <w:name w:val="heading 6"/>
    <w:aliases w:val="headline 6"/>
    <w:basedOn w:val="Standard"/>
    <w:next w:val="Standard"/>
    <w:autoRedefine/>
    <w:qFormat/>
    <w:rsid w:val="00A706CB"/>
    <w:pPr>
      <w:keepNext/>
      <w:outlineLvl w:val="5"/>
    </w:pPr>
    <w:rPr>
      <w:rFonts w:asciiTheme="majorHAnsi" w:hAnsiTheme="majorHAnsi"/>
      <w:b/>
      <w:bCs/>
      <w:szCs w:val="22"/>
    </w:rPr>
  </w:style>
  <w:style w:type="paragraph" w:styleId="berschrift7">
    <w:name w:val="heading 7"/>
    <w:aliases w:val="headline 7"/>
    <w:basedOn w:val="Standard"/>
    <w:next w:val="Standard"/>
    <w:autoRedefine/>
    <w:qFormat/>
    <w:rsid w:val="00A706CB"/>
    <w:pPr>
      <w:keepNext/>
      <w:outlineLvl w:val="6"/>
    </w:pPr>
    <w:rPr>
      <w:rFonts w:asciiTheme="majorHAnsi" w:hAnsiTheme="majorHAnsi"/>
      <w:b/>
      <w:szCs w:val="24"/>
    </w:rPr>
  </w:style>
  <w:style w:type="paragraph" w:styleId="berschrift8">
    <w:name w:val="heading 8"/>
    <w:aliases w:val="headline 8"/>
    <w:basedOn w:val="Standard"/>
    <w:next w:val="Standard"/>
    <w:autoRedefine/>
    <w:qFormat/>
    <w:rsid w:val="00A706CB"/>
    <w:pPr>
      <w:keepNext/>
      <w:outlineLvl w:val="7"/>
    </w:pPr>
    <w:rPr>
      <w:rFonts w:asciiTheme="majorHAnsi" w:hAnsiTheme="majorHAnsi"/>
      <w:b/>
      <w:iCs/>
      <w:szCs w:val="24"/>
    </w:rPr>
  </w:style>
  <w:style w:type="paragraph" w:styleId="berschrift9">
    <w:name w:val="heading 9"/>
    <w:aliases w:val="headline 9"/>
    <w:basedOn w:val="Standard"/>
    <w:next w:val="Standard"/>
    <w:autoRedefine/>
    <w:qFormat/>
    <w:rsid w:val="00A706CB"/>
    <w:pPr>
      <w:keepNext/>
      <w:spacing w:line="352" w:lineRule="exact"/>
      <w:outlineLvl w:val="8"/>
    </w:pPr>
    <w:rPr>
      <w:rFonts w:asciiTheme="majorHAnsi" w:hAnsiTheme="majorHAnsi" w:cs="Arial"/>
      <w:b/>
      <w:sz w:val="28"/>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topline bold"/>
    <w:basedOn w:val="Standard"/>
    <w:link w:val="KopfzeileZchn"/>
    <w:rsid w:val="00CA7930"/>
    <w:pPr>
      <w:tabs>
        <w:tab w:val="center" w:pos="4536"/>
        <w:tab w:val="right" w:pos="9072"/>
      </w:tabs>
    </w:pPr>
  </w:style>
  <w:style w:type="paragraph" w:styleId="Fuzeile">
    <w:name w:val="footer"/>
    <w:aliases w:val="footer"/>
    <w:basedOn w:val="Standard"/>
    <w:link w:val="FuzeileZchn"/>
    <w:rsid w:val="00CA7930"/>
    <w:pPr>
      <w:tabs>
        <w:tab w:val="center" w:pos="4536"/>
        <w:tab w:val="right" w:pos="9072"/>
      </w:tabs>
    </w:pPr>
  </w:style>
  <w:style w:type="paragraph" w:styleId="Sprechblasentext">
    <w:name w:val="Balloon Text"/>
    <w:basedOn w:val="Standard"/>
    <w:semiHidden/>
    <w:rsid w:val="00CA7930"/>
    <w:rPr>
      <w:rFonts w:ascii="Tahoma" w:hAnsi="Tahoma" w:cs="Tahoma"/>
      <w:szCs w:val="16"/>
    </w:rPr>
  </w:style>
  <w:style w:type="character" w:customStyle="1" w:styleId="FuzeilefooterChar">
    <w:name w:val="Fußzeile;footer Char"/>
    <w:basedOn w:val="Absatz-Standardschriftart"/>
    <w:rsid w:val="00CA7930"/>
    <w:rPr>
      <w:rFonts w:ascii="Arial" w:hAnsi="Arial"/>
      <w:sz w:val="28"/>
      <w:szCs w:val="28"/>
      <w:lang w:val="en-GB" w:eastAsia="de-DE" w:bidi="ar-SA"/>
    </w:rPr>
  </w:style>
  <w:style w:type="paragraph" w:styleId="Titel">
    <w:name w:val="Title"/>
    <w:aliases w:val="title"/>
    <w:basedOn w:val="Standard"/>
    <w:autoRedefine/>
    <w:qFormat/>
    <w:rsid w:val="0089234D"/>
    <w:pPr>
      <w:spacing w:line="780" w:lineRule="exact"/>
      <w:ind w:left="993" w:right="417"/>
      <w:outlineLvl w:val="0"/>
    </w:pPr>
    <w:rPr>
      <w:rFonts w:cs="Arial"/>
      <w:b/>
      <w:bCs/>
      <w:kern w:val="28"/>
      <w:sz w:val="72"/>
      <w:szCs w:val="72"/>
    </w:rPr>
  </w:style>
  <w:style w:type="paragraph" w:styleId="Aufzhlungszeichen">
    <w:name w:val="List Bullet"/>
    <w:aliases w:val="bullet list"/>
    <w:basedOn w:val="Standard"/>
    <w:rsid w:val="00CA7930"/>
    <w:pPr>
      <w:numPr>
        <w:numId w:val="6"/>
      </w:numPr>
      <w:outlineLvl w:val="0"/>
    </w:pPr>
  </w:style>
  <w:style w:type="paragraph" w:styleId="Aufzhlungszeichen2">
    <w:name w:val="List Bullet 2"/>
    <w:aliases w:val="bullet list 2"/>
    <w:basedOn w:val="Standard"/>
    <w:rsid w:val="00CA7930"/>
    <w:pPr>
      <w:numPr>
        <w:numId w:val="2"/>
      </w:numPr>
    </w:pPr>
  </w:style>
  <w:style w:type="character" w:styleId="Seitenzahl">
    <w:name w:val="page number"/>
    <w:aliases w:val="page number"/>
    <w:basedOn w:val="Absatz-Standardschriftart"/>
    <w:rsid w:val="00CA7930"/>
    <w:rPr>
      <w:rFonts w:ascii="Arial" w:hAnsi="Arial"/>
      <w:sz w:val="18"/>
      <w:szCs w:val="18"/>
    </w:rPr>
  </w:style>
  <w:style w:type="paragraph" w:styleId="Fu-Endnotenberschrift">
    <w:name w:val="Note Heading"/>
    <w:aliases w:val="footer bold"/>
    <w:basedOn w:val="Standard"/>
    <w:next w:val="Standard"/>
    <w:rsid w:val="00CA7930"/>
    <w:pPr>
      <w:spacing w:line="330" w:lineRule="exact"/>
    </w:pPr>
    <w:rPr>
      <w:b/>
      <w:sz w:val="28"/>
    </w:rPr>
  </w:style>
  <w:style w:type="paragraph" w:styleId="Funotentext">
    <w:name w:val="footnote text"/>
    <w:basedOn w:val="Standard"/>
    <w:link w:val="FunotentextZchn"/>
    <w:rsid w:val="00CA7930"/>
    <w:rPr>
      <w:rFonts w:ascii="Helvetica KM Cn" w:hAnsi="Helvetica KM Cn"/>
      <w:sz w:val="28"/>
    </w:rPr>
  </w:style>
  <w:style w:type="paragraph" w:styleId="Untertitel">
    <w:name w:val="Subtitle"/>
    <w:aliases w:val="subtitle"/>
    <w:basedOn w:val="Standard"/>
    <w:autoRedefine/>
    <w:qFormat/>
    <w:rsid w:val="003E5D55"/>
    <w:pPr>
      <w:spacing w:line="600" w:lineRule="exact"/>
      <w:ind w:left="993" w:right="417"/>
      <w:outlineLvl w:val="1"/>
    </w:pPr>
    <w:rPr>
      <w:rFonts w:cs="Arial"/>
      <w:b/>
      <w:color w:val="C0167B" w:themeColor="accent5"/>
      <w:sz w:val="32"/>
      <w:szCs w:val="32"/>
      <w:lang w:val="en-US"/>
    </w:rPr>
  </w:style>
  <w:style w:type="paragraph" w:styleId="Verzeichnis2">
    <w:name w:val="toc 2"/>
    <w:basedOn w:val="Verzeichnis1"/>
    <w:next w:val="Standard"/>
    <w:autoRedefine/>
    <w:uiPriority w:val="39"/>
    <w:qFormat/>
    <w:rsid w:val="007E7397"/>
    <w:pPr>
      <w:numPr>
        <w:numId w:val="8"/>
      </w:numPr>
      <w:ind w:left="454" w:hanging="227"/>
    </w:pPr>
    <w:rPr>
      <w:iCs/>
    </w:rPr>
  </w:style>
  <w:style w:type="paragraph" w:styleId="Verzeichnis1">
    <w:name w:val="toc 1"/>
    <w:next w:val="Standard"/>
    <w:autoRedefine/>
    <w:uiPriority w:val="39"/>
    <w:qFormat/>
    <w:rsid w:val="00A706CB"/>
    <w:pPr>
      <w:tabs>
        <w:tab w:val="left" w:pos="454"/>
        <w:tab w:val="right" w:leader="dot" w:pos="8789"/>
      </w:tabs>
      <w:spacing w:line="360" w:lineRule="auto"/>
    </w:pPr>
    <w:rPr>
      <w:rFonts w:asciiTheme="minorHAnsi" w:hAnsiTheme="minorHAnsi"/>
      <w:bCs/>
      <w:noProof/>
    </w:rPr>
  </w:style>
  <w:style w:type="character" w:styleId="Hyperlink">
    <w:name w:val="Hyperlink"/>
    <w:basedOn w:val="Absatz-Standardschriftart"/>
    <w:uiPriority w:val="99"/>
    <w:rsid w:val="00CA7930"/>
    <w:rPr>
      <w:color w:val="auto"/>
      <w:u w:val="none"/>
    </w:rPr>
  </w:style>
  <w:style w:type="paragraph" w:styleId="Aufzhlungszeichen3">
    <w:name w:val="List Bullet 3"/>
    <w:basedOn w:val="Standard"/>
    <w:rsid w:val="00CA7930"/>
    <w:pPr>
      <w:numPr>
        <w:numId w:val="5"/>
      </w:numPr>
    </w:pPr>
  </w:style>
  <w:style w:type="paragraph" w:styleId="Verzeichnis3">
    <w:name w:val="toc 3"/>
    <w:basedOn w:val="Verzeichnis2"/>
    <w:autoRedefine/>
    <w:qFormat/>
    <w:rsid w:val="00A706CB"/>
    <w:pPr>
      <w:ind w:left="1069"/>
    </w:pPr>
  </w:style>
  <w:style w:type="character" w:styleId="Kommentarzeichen">
    <w:name w:val="annotation reference"/>
    <w:basedOn w:val="Absatz-Standardschriftart"/>
    <w:semiHidden/>
    <w:rsid w:val="00CA7930"/>
    <w:rPr>
      <w:sz w:val="16"/>
      <w:szCs w:val="16"/>
    </w:rPr>
  </w:style>
  <w:style w:type="paragraph" w:styleId="Kommentartext">
    <w:name w:val="annotation text"/>
    <w:basedOn w:val="Standard"/>
    <w:semiHidden/>
    <w:rsid w:val="00CA7930"/>
    <w:rPr>
      <w:sz w:val="20"/>
    </w:rPr>
  </w:style>
  <w:style w:type="paragraph" w:styleId="Kommentarthema">
    <w:name w:val="annotation subject"/>
    <w:basedOn w:val="Kommentartext"/>
    <w:next w:val="Kommentartext"/>
    <w:semiHidden/>
    <w:rsid w:val="00CA7930"/>
    <w:rPr>
      <w:b/>
      <w:bCs/>
    </w:rPr>
  </w:style>
  <w:style w:type="numbering" w:customStyle="1" w:styleId="FormatvorlageAufgezhlt5ptGrau-551">
    <w:name w:val="Formatvorlage Aufgezählt 5 pt Grau-55%1"/>
    <w:basedOn w:val="KeineListe"/>
    <w:rsid w:val="00CA7930"/>
    <w:pPr>
      <w:numPr>
        <w:numId w:val="3"/>
      </w:numPr>
    </w:pPr>
  </w:style>
  <w:style w:type="numbering" w:customStyle="1" w:styleId="FormatvorlageNummerierteListe">
    <w:name w:val="Formatvorlage Nummerierte Liste"/>
    <w:basedOn w:val="KeineListe"/>
    <w:rsid w:val="00CA7930"/>
    <w:pPr>
      <w:numPr>
        <w:numId w:val="4"/>
      </w:numPr>
    </w:pPr>
  </w:style>
  <w:style w:type="paragraph" w:styleId="Listennummer">
    <w:name w:val="List Number"/>
    <w:basedOn w:val="Standard"/>
    <w:rsid w:val="00CA7930"/>
    <w:pPr>
      <w:numPr>
        <w:numId w:val="4"/>
      </w:numPr>
    </w:pPr>
  </w:style>
  <w:style w:type="character" w:customStyle="1" w:styleId="FuzeileZchn">
    <w:name w:val="Fußzeile Zchn"/>
    <w:aliases w:val="footer Zchn"/>
    <w:basedOn w:val="Absatz-Standardschriftart"/>
    <w:link w:val="Fuzeile"/>
    <w:uiPriority w:val="99"/>
    <w:rsid w:val="00FD5CD6"/>
    <w:rPr>
      <w:rFonts w:ascii="Arial" w:hAnsi="Arial"/>
      <w:sz w:val="18"/>
      <w:lang w:val="en-GB"/>
    </w:rPr>
  </w:style>
  <w:style w:type="numbering" w:customStyle="1" w:styleId="KMTEmplateNewsletter">
    <w:name w:val="KM_TEmplate_Newsletter"/>
    <w:rsid w:val="001B29D5"/>
    <w:pPr>
      <w:numPr>
        <w:numId w:val="7"/>
      </w:numPr>
    </w:pPr>
  </w:style>
  <w:style w:type="paragraph" w:styleId="Inhaltsverzeichnisberschrift">
    <w:name w:val="TOC Heading"/>
    <w:basedOn w:val="berschrift1"/>
    <w:next w:val="Standard"/>
    <w:uiPriority w:val="39"/>
    <w:semiHidden/>
    <w:unhideWhenUsed/>
    <w:qFormat/>
    <w:rsid w:val="00846629"/>
    <w:pPr>
      <w:keepLines/>
      <w:spacing w:before="480"/>
      <w:outlineLvl w:val="9"/>
    </w:pPr>
    <w:rPr>
      <w:rFonts w:ascii="Cambria" w:hAnsi="Cambria"/>
      <w:bCs/>
      <w:color w:val="365F91"/>
      <w:lang w:val="de-DE" w:eastAsia="en-US"/>
    </w:rPr>
  </w:style>
  <w:style w:type="paragraph" w:styleId="Verzeichnis4">
    <w:name w:val="toc 4"/>
    <w:basedOn w:val="Standard"/>
    <w:next w:val="Standard"/>
    <w:autoRedefine/>
    <w:unhideWhenUsed/>
    <w:rsid w:val="00990896"/>
    <w:pPr>
      <w:tabs>
        <w:tab w:val="clear" w:pos="170"/>
      </w:tabs>
      <w:ind w:left="540"/>
    </w:pPr>
    <w:rPr>
      <w:rFonts w:ascii="Calibri" w:hAnsi="Calibri"/>
      <w:sz w:val="20"/>
    </w:rPr>
  </w:style>
  <w:style w:type="paragraph" w:styleId="Verzeichnis5">
    <w:name w:val="toc 5"/>
    <w:basedOn w:val="Standard"/>
    <w:next w:val="Standard"/>
    <w:autoRedefine/>
    <w:unhideWhenUsed/>
    <w:rsid w:val="00990896"/>
    <w:pPr>
      <w:tabs>
        <w:tab w:val="clear" w:pos="170"/>
      </w:tabs>
      <w:ind w:left="720"/>
    </w:pPr>
    <w:rPr>
      <w:rFonts w:ascii="Calibri" w:hAnsi="Calibri"/>
      <w:sz w:val="20"/>
    </w:rPr>
  </w:style>
  <w:style w:type="paragraph" w:styleId="Verzeichnis6">
    <w:name w:val="toc 6"/>
    <w:basedOn w:val="Standard"/>
    <w:next w:val="Standard"/>
    <w:autoRedefine/>
    <w:unhideWhenUsed/>
    <w:rsid w:val="00990896"/>
    <w:pPr>
      <w:tabs>
        <w:tab w:val="clear" w:pos="170"/>
      </w:tabs>
      <w:ind w:left="900"/>
    </w:pPr>
    <w:rPr>
      <w:rFonts w:ascii="Calibri" w:hAnsi="Calibri"/>
      <w:sz w:val="20"/>
    </w:rPr>
  </w:style>
  <w:style w:type="paragraph" w:styleId="Verzeichnis7">
    <w:name w:val="toc 7"/>
    <w:basedOn w:val="Standard"/>
    <w:next w:val="Standard"/>
    <w:autoRedefine/>
    <w:unhideWhenUsed/>
    <w:rsid w:val="00990896"/>
    <w:pPr>
      <w:tabs>
        <w:tab w:val="clear" w:pos="170"/>
      </w:tabs>
      <w:ind w:left="1080"/>
    </w:pPr>
    <w:rPr>
      <w:rFonts w:ascii="Calibri" w:hAnsi="Calibri"/>
      <w:sz w:val="20"/>
    </w:rPr>
  </w:style>
  <w:style w:type="paragraph" w:styleId="Verzeichnis8">
    <w:name w:val="toc 8"/>
    <w:basedOn w:val="Standard"/>
    <w:next w:val="Standard"/>
    <w:autoRedefine/>
    <w:unhideWhenUsed/>
    <w:rsid w:val="00990896"/>
    <w:pPr>
      <w:tabs>
        <w:tab w:val="clear" w:pos="170"/>
      </w:tabs>
      <w:ind w:left="1260"/>
    </w:pPr>
    <w:rPr>
      <w:rFonts w:ascii="Calibri" w:hAnsi="Calibri"/>
      <w:sz w:val="20"/>
    </w:rPr>
  </w:style>
  <w:style w:type="paragraph" w:styleId="Verzeichnis9">
    <w:name w:val="toc 9"/>
    <w:basedOn w:val="Standard"/>
    <w:next w:val="Standard"/>
    <w:autoRedefine/>
    <w:unhideWhenUsed/>
    <w:rsid w:val="00990896"/>
    <w:pPr>
      <w:tabs>
        <w:tab w:val="clear" w:pos="170"/>
      </w:tabs>
      <w:ind w:left="1440"/>
    </w:pPr>
    <w:rPr>
      <w:rFonts w:ascii="Calibri" w:hAnsi="Calibri"/>
      <w:sz w:val="20"/>
    </w:rPr>
  </w:style>
  <w:style w:type="paragraph" w:styleId="Index1">
    <w:name w:val="index 1"/>
    <w:basedOn w:val="Standard"/>
    <w:next w:val="Standard"/>
    <w:autoRedefine/>
    <w:semiHidden/>
    <w:unhideWhenUsed/>
    <w:rsid w:val="00EA568B"/>
    <w:pPr>
      <w:tabs>
        <w:tab w:val="clear" w:pos="170"/>
      </w:tabs>
      <w:ind w:left="180" w:hanging="180"/>
    </w:pPr>
  </w:style>
  <w:style w:type="character" w:customStyle="1" w:styleId="KopfzeileZchn">
    <w:name w:val="Kopfzeile Zchn"/>
    <w:aliases w:val="topline bold Zchn"/>
    <w:basedOn w:val="Absatz-Standardschriftart"/>
    <w:link w:val="Kopfzeile"/>
    <w:uiPriority w:val="99"/>
    <w:rsid w:val="006D0012"/>
    <w:rPr>
      <w:rFonts w:ascii="Arial" w:hAnsi="Arial"/>
      <w:sz w:val="18"/>
      <w:lang w:val="en-GB"/>
    </w:rPr>
  </w:style>
  <w:style w:type="character" w:customStyle="1" w:styleId="berschrift1Zchn">
    <w:name w:val="Überschrift 1 Zchn"/>
    <w:aliases w:val="headline 1 Zchn"/>
    <w:basedOn w:val="Absatz-Standardschriftart"/>
    <w:link w:val="berschrift1"/>
    <w:rsid w:val="0089234D"/>
    <w:rPr>
      <w:rFonts w:asciiTheme="majorHAnsi" w:hAnsiTheme="majorHAnsi"/>
      <w:b/>
      <w:color w:val="0062C2" w:themeColor="accent1"/>
      <w:sz w:val="28"/>
      <w:szCs w:val="28"/>
      <w:lang w:eastAsia="ja-JP"/>
    </w:rPr>
  </w:style>
  <w:style w:type="paragraph" w:styleId="Dokumentstruktur">
    <w:name w:val="Document Map"/>
    <w:basedOn w:val="Standard"/>
    <w:link w:val="DokumentstrukturZchn"/>
    <w:semiHidden/>
    <w:unhideWhenUsed/>
    <w:rsid w:val="0020488C"/>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20488C"/>
    <w:rPr>
      <w:rFonts w:ascii="Tahoma" w:hAnsi="Tahoma" w:cs="Tahoma"/>
      <w:sz w:val="16"/>
      <w:szCs w:val="16"/>
      <w:lang w:val="en-GB"/>
    </w:rPr>
  </w:style>
  <w:style w:type="paragraph" w:styleId="Listenabsatz">
    <w:name w:val="List Paragraph"/>
    <w:basedOn w:val="Standard"/>
    <w:autoRedefine/>
    <w:uiPriority w:val="34"/>
    <w:qFormat/>
    <w:rsid w:val="00112F77"/>
    <w:pPr>
      <w:tabs>
        <w:tab w:val="clear" w:pos="170"/>
      </w:tabs>
      <w:ind w:left="1077"/>
    </w:pPr>
    <w:rPr>
      <w:rFonts w:cstheme="minorHAnsi"/>
      <w:bCs/>
      <w:color w:val="000000" w:themeColor="text1"/>
      <w:sz w:val="22"/>
      <w:szCs w:val="22"/>
      <w:lang w:val="de-DE"/>
    </w:rPr>
  </w:style>
  <w:style w:type="paragraph" w:customStyle="1" w:styleId="Char1ZchnZchnChar">
    <w:name w:val="Char1 Zchn Zchn Char"/>
    <w:basedOn w:val="Standard"/>
    <w:rsid w:val="002C5C8E"/>
    <w:pPr>
      <w:tabs>
        <w:tab w:val="clear" w:pos="170"/>
      </w:tabs>
      <w:spacing w:after="160" w:line="240" w:lineRule="exact"/>
    </w:pPr>
    <w:rPr>
      <w:rFonts w:ascii="Tahoma" w:hAnsi="Tahoma"/>
      <w:sz w:val="20"/>
    </w:rPr>
  </w:style>
  <w:style w:type="character" w:customStyle="1" w:styleId="berschrift2Zchn">
    <w:name w:val="Überschrift 2 Zchn"/>
    <w:aliases w:val="headline 2 Zchn"/>
    <w:link w:val="berschrift2"/>
    <w:rsid w:val="00A706CB"/>
    <w:rPr>
      <w:rFonts w:asciiTheme="majorHAnsi" w:hAnsiTheme="majorHAnsi" w:cs="Arial"/>
      <w:b/>
      <w:bCs/>
      <w:iCs/>
      <w:sz w:val="18"/>
      <w:szCs w:val="18"/>
      <w:lang w:val="en-GB"/>
    </w:rPr>
  </w:style>
  <w:style w:type="character" w:customStyle="1" w:styleId="berschrift3Zchn">
    <w:name w:val="Überschrift 3 Zchn"/>
    <w:aliases w:val="headline 3 Zchn"/>
    <w:link w:val="berschrift3"/>
    <w:rsid w:val="00A706CB"/>
    <w:rPr>
      <w:rFonts w:asciiTheme="majorHAnsi" w:eastAsia="MS Gothic" w:hAnsiTheme="majorHAnsi"/>
      <w:b/>
      <w:sz w:val="18"/>
      <w:lang w:val="en-GB" w:eastAsia="ja-JP"/>
    </w:rPr>
  </w:style>
  <w:style w:type="paragraph" w:styleId="Beschriftung">
    <w:name w:val="caption"/>
    <w:basedOn w:val="Standard"/>
    <w:next w:val="Standard"/>
    <w:autoRedefine/>
    <w:qFormat/>
    <w:rsid w:val="00A706CB"/>
    <w:pPr>
      <w:tabs>
        <w:tab w:val="clear" w:pos="170"/>
      </w:tabs>
      <w:spacing w:before="120" w:after="120"/>
    </w:pPr>
    <w:rPr>
      <w:rFonts w:eastAsia="MS Mincho"/>
      <w:b/>
      <w:sz w:val="20"/>
      <w:lang w:val="de-DE" w:eastAsia="ja-JP"/>
    </w:rPr>
  </w:style>
  <w:style w:type="paragraph" w:styleId="Textkrper">
    <w:name w:val="Body Text"/>
    <w:basedOn w:val="Standard"/>
    <w:link w:val="TextkrperZchn"/>
    <w:rsid w:val="002C5C8E"/>
    <w:pPr>
      <w:tabs>
        <w:tab w:val="clear" w:pos="170"/>
      </w:tabs>
      <w:spacing w:line="360" w:lineRule="auto"/>
      <w:jc w:val="center"/>
    </w:pPr>
    <w:rPr>
      <w:rFonts w:eastAsia="MS Mincho"/>
      <w:lang w:eastAsia="ja-JP"/>
    </w:rPr>
  </w:style>
  <w:style w:type="character" w:customStyle="1" w:styleId="TextkrperZchn">
    <w:name w:val="Textkörper Zchn"/>
    <w:basedOn w:val="Absatz-Standardschriftart"/>
    <w:link w:val="Textkrper"/>
    <w:rsid w:val="002C5C8E"/>
    <w:rPr>
      <w:rFonts w:ascii="Arial" w:eastAsia="MS Mincho" w:hAnsi="Arial"/>
      <w:sz w:val="16"/>
      <w:lang w:val="en-GB" w:eastAsia="ja-JP"/>
    </w:rPr>
  </w:style>
  <w:style w:type="paragraph" w:customStyle="1" w:styleId="a">
    <w:name w:val="表内文"/>
    <w:basedOn w:val="Textkrper"/>
    <w:rsid w:val="002C5C8E"/>
    <w:pPr>
      <w:overflowPunct w:val="0"/>
      <w:autoSpaceDE w:val="0"/>
      <w:autoSpaceDN w:val="0"/>
      <w:adjustRightInd w:val="0"/>
      <w:spacing w:after="120" w:line="240" w:lineRule="auto"/>
      <w:ind w:left="57"/>
      <w:jc w:val="left"/>
      <w:textAlignment w:val="baseline"/>
    </w:pPr>
    <w:rPr>
      <w:rFonts w:ascii="MS Mincho"/>
      <w:sz w:val="20"/>
      <w:lang w:val="en-US"/>
    </w:rPr>
  </w:style>
  <w:style w:type="paragraph" w:styleId="Textkrper2">
    <w:name w:val="Body Text 2"/>
    <w:basedOn w:val="Standard"/>
    <w:link w:val="Textkrper2Zchn"/>
    <w:rsid w:val="002C5C8E"/>
    <w:pPr>
      <w:tabs>
        <w:tab w:val="clear" w:pos="170"/>
      </w:tabs>
      <w:jc w:val="both"/>
    </w:pPr>
    <w:rPr>
      <w:rFonts w:eastAsia="MS Mincho"/>
      <w:lang w:eastAsia="ja-JP"/>
    </w:rPr>
  </w:style>
  <w:style w:type="character" w:customStyle="1" w:styleId="Textkrper2Zchn">
    <w:name w:val="Textkörper 2 Zchn"/>
    <w:basedOn w:val="Absatz-Standardschriftart"/>
    <w:link w:val="Textkrper2"/>
    <w:rsid w:val="002C5C8E"/>
    <w:rPr>
      <w:rFonts w:ascii="Arial" w:eastAsia="MS Mincho" w:hAnsi="Arial"/>
      <w:sz w:val="18"/>
      <w:lang w:val="en-GB" w:eastAsia="ja-JP"/>
    </w:rPr>
  </w:style>
  <w:style w:type="paragraph" w:styleId="Textkrper3">
    <w:name w:val="Body Text 3"/>
    <w:basedOn w:val="Standard"/>
    <w:link w:val="Textkrper3Zchn"/>
    <w:rsid w:val="002C5C8E"/>
    <w:pPr>
      <w:tabs>
        <w:tab w:val="clear" w:pos="170"/>
      </w:tabs>
      <w:jc w:val="right"/>
    </w:pPr>
    <w:rPr>
      <w:rFonts w:eastAsia="MS Mincho"/>
      <w:color w:val="000000"/>
      <w:lang w:eastAsia="ja-JP"/>
    </w:rPr>
  </w:style>
  <w:style w:type="character" w:customStyle="1" w:styleId="Textkrper3Zchn">
    <w:name w:val="Textkörper 3 Zchn"/>
    <w:basedOn w:val="Absatz-Standardschriftart"/>
    <w:link w:val="Textkrper3"/>
    <w:rsid w:val="002C5C8E"/>
    <w:rPr>
      <w:rFonts w:ascii="Arial" w:eastAsia="MS Mincho" w:hAnsi="Arial"/>
      <w:color w:val="000000"/>
      <w:sz w:val="18"/>
      <w:lang w:val="en-GB" w:eastAsia="ja-JP"/>
    </w:rPr>
  </w:style>
  <w:style w:type="paragraph" w:styleId="Textkrper-Einzug2">
    <w:name w:val="Body Text Indent 2"/>
    <w:basedOn w:val="Standard"/>
    <w:link w:val="Textkrper-Einzug2Zchn"/>
    <w:rsid w:val="002C5C8E"/>
    <w:pPr>
      <w:tabs>
        <w:tab w:val="clear" w:pos="170"/>
      </w:tabs>
      <w:ind w:firstLine="142"/>
      <w:jc w:val="both"/>
    </w:pPr>
    <w:rPr>
      <w:rFonts w:eastAsia="MS Mincho"/>
      <w:sz w:val="24"/>
      <w:lang w:eastAsia="ja-JP"/>
    </w:rPr>
  </w:style>
  <w:style w:type="character" w:customStyle="1" w:styleId="Textkrper-Einzug2Zchn">
    <w:name w:val="Textkörper-Einzug 2 Zchn"/>
    <w:basedOn w:val="Absatz-Standardschriftart"/>
    <w:link w:val="Textkrper-Einzug2"/>
    <w:rsid w:val="002C5C8E"/>
    <w:rPr>
      <w:rFonts w:ascii="Arial" w:eastAsia="MS Mincho" w:hAnsi="Arial"/>
      <w:sz w:val="24"/>
      <w:lang w:val="en-GB" w:eastAsia="ja-JP"/>
    </w:rPr>
  </w:style>
  <w:style w:type="paragraph" w:styleId="Abbildungsverzeichnis">
    <w:name w:val="table of figures"/>
    <w:basedOn w:val="Standard"/>
    <w:next w:val="Standard"/>
    <w:semiHidden/>
    <w:rsid w:val="002C5C8E"/>
    <w:pPr>
      <w:tabs>
        <w:tab w:val="clear" w:pos="170"/>
      </w:tabs>
      <w:ind w:left="400" w:hanging="400"/>
    </w:pPr>
    <w:rPr>
      <w:rFonts w:eastAsia="MS Mincho"/>
      <w:sz w:val="20"/>
      <w:lang w:val="de-DE" w:eastAsia="ja-JP"/>
    </w:rPr>
  </w:style>
  <w:style w:type="paragraph" w:styleId="Umschlagabsenderadresse">
    <w:name w:val="envelope return"/>
    <w:basedOn w:val="Standard"/>
    <w:rsid w:val="002C5C8E"/>
    <w:pPr>
      <w:tabs>
        <w:tab w:val="clear" w:pos="170"/>
      </w:tabs>
    </w:pPr>
    <w:rPr>
      <w:rFonts w:eastAsia="MS Mincho"/>
      <w:sz w:val="20"/>
      <w:lang w:val="de-DE" w:eastAsia="ja-JP"/>
    </w:rPr>
  </w:style>
  <w:style w:type="paragraph" w:styleId="Anrede">
    <w:name w:val="Salutation"/>
    <w:basedOn w:val="Standard"/>
    <w:next w:val="Standard"/>
    <w:link w:val="AnredeZchn"/>
    <w:rsid w:val="002C5C8E"/>
    <w:pPr>
      <w:tabs>
        <w:tab w:val="clear" w:pos="170"/>
      </w:tabs>
    </w:pPr>
    <w:rPr>
      <w:rFonts w:eastAsia="MS Mincho"/>
      <w:sz w:val="20"/>
      <w:lang w:val="de-DE" w:eastAsia="ja-JP"/>
    </w:rPr>
  </w:style>
  <w:style w:type="character" w:customStyle="1" w:styleId="AnredeZchn">
    <w:name w:val="Anrede Zchn"/>
    <w:basedOn w:val="Absatz-Standardschriftart"/>
    <w:link w:val="Anrede"/>
    <w:rsid w:val="002C5C8E"/>
    <w:rPr>
      <w:rFonts w:ascii="Arial" w:eastAsia="MS Mincho" w:hAnsi="Arial"/>
      <w:lang w:eastAsia="ja-JP"/>
    </w:rPr>
  </w:style>
  <w:style w:type="paragraph" w:styleId="Aufzhlungszeichen4">
    <w:name w:val="List Bullet 4"/>
    <w:basedOn w:val="Standard"/>
    <w:autoRedefine/>
    <w:rsid w:val="002C5C8E"/>
    <w:pPr>
      <w:tabs>
        <w:tab w:val="clear" w:pos="170"/>
        <w:tab w:val="num" w:pos="1209"/>
      </w:tabs>
      <w:ind w:left="1209" w:hanging="360"/>
    </w:pPr>
    <w:rPr>
      <w:rFonts w:eastAsia="MS Mincho"/>
      <w:sz w:val="20"/>
      <w:lang w:val="de-DE" w:eastAsia="ja-JP"/>
    </w:rPr>
  </w:style>
  <w:style w:type="paragraph" w:styleId="Aufzhlungszeichen5">
    <w:name w:val="List Bullet 5"/>
    <w:basedOn w:val="Standard"/>
    <w:autoRedefine/>
    <w:rsid w:val="002C5C8E"/>
    <w:pPr>
      <w:tabs>
        <w:tab w:val="clear" w:pos="170"/>
        <w:tab w:val="num" w:pos="1492"/>
      </w:tabs>
      <w:ind w:left="1492" w:hanging="360"/>
    </w:pPr>
    <w:rPr>
      <w:rFonts w:eastAsia="MS Mincho"/>
      <w:sz w:val="20"/>
      <w:lang w:val="de-DE" w:eastAsia="ja-JP"/>
    </w:rPr>
  </w:style>
  <w:style w:type="paragraph" w:styleId="Blocktext">
    <w:name w:val="Block Text"/>
    <w:basedOn w:val="Standard"/>
    <w:rsid w:val="002C5C8E"/>
    <w:pPr>
      <w:tabs>
        <w:tab w:val="clear" w:pos="170"/>
      </w:tabs>
      <w:spacing w:after="120"/>
      <w:ind w:left="1440" w:right="1440"/>
    </w:pPr>
    <w:rPr>
      <w:rFonts w:eastAsia="MS Mincho"/>
      <w:sz w:val="20"/>
      <w:lang w:val="de-DE" w:eastAsia="ja-JP"/>
    </w:rPr>
  </w:style>
  <w:style w:type="paragraph" w:styleId="Datum">
    <w:name w:val="Date"/>
    <w:basedOn w:val="Standard"/>
    <w:next w:val="Standard"/>
    <w:link w:val="DatumZchn"/>
    <w:rsid w:val="002C5C8E"/>
    <w:pPr>
      <w:tabs>
        <w:tab w:val="clear" w:pos="170"/>
      </w:tabs>
    </w:pPr>
    <w:rPr>
      <w:rFonts w:eastAsia="MS Mincho"/>
      <w:sz w:val="20"/>
      <w:lang w:val="de-DE" w:eastAsia="ja-JP"/>
    </w:rPr>
  </w:style>
  <w:style w:type="character" w:customStyle="1" w:styleId="DatumZchn">
    <w:name w:val="Datum Zchn"/>
    <w:basedOn w:val="Absatz-Standardschriftart"/>
    <w:link w:val="Datum"/>
    <w:rsid w:val="002C5C8E"/>
    <w:rPr>
      <w:rFonts w:ascii="Arial" w:eastAsia="MS Mincho" w:hAnsi="Arial"/>
      <w:lang w:eastAsia="ja-JP"/>
    </w:rPr>
  </w:style>
  <w:style w:type="paragraph" w:styleId="Endnotentext">
    <w:name w:val="endnote text"/>
    <w:basedOn w:val="Standard"/>
    <w:link w:val="EndnotentextZchn"/>
    <w:semiHidden/>
    <w:rsid w:val="002C5C8E"/>
    <w:pPr>
      <w:tabs>
        <w:tab w:val="clear" w:pos="170"/>
      </w:tabs>
    </w:pPr>
    <w:rPr>
      <w:rFonts w:eastAsia="MS Mincho"/>
      <w:sz w:val="20"/>
      <w:lang w:val="de-DE" w:eastAsia="ja-JP"/>
    </w:rPr>
  </w:style>
  <w:style w:type="character" w:customStyle="1" w:styleId="EndnotentextZchn">
    <w:name w:val="Endnotentext Zchn"/>
    <w:basedOn w:val="Absatz-Standardschriftart"/>
    <w:link w:val="Endnotentext"/>
    <w:semiHidden/>
    <w:rsid w:val="002C5C8E"/>
    <w:rPr>
      <w:rFonts w:ascii="Arial" w:eastAsia="MS Mincho" w:hAnsi="Arial"/>
      <w:lang w:eastAsia="ja-JP"/>
    </w:rPr>
  </w:style>
  <w:style w:type="paragraph" w:styleId="Gruformel">
    <w:name w:val="Closing"/>
    <w:basedOn w:val="Standard"/>
    <w:link w:val="GruformelZchn"/>
    <w:rsid w:val="002C5C8E"/>
    <w:pPr>
      <w:tabs>
        <w:tab w:val="clear" w:pos="170"/>
      </w:tabs>
      <w:ind w:left="4252"/>
    </w:pPr>
    <w:rPr>
      <w:rFonts w:eastAsia="MS Mincho"/>
      <w:sz w:val="20"/>
      <w:lang w:val="de-DE" w:eastAsia="ja-JP"/>
    </w:rPr>
  </w:style>
  <w:style w:type="character" w:customStyle="1" w:styleId="GruformelZchn">
    <w:name w:val="Grußformel Zchn"/>
    <w:basedOn w:val="Absatz-Standardschriftart"/>
    <w:link w:val="Gruformel"/>
    <w:rsid w:val="002C5C8E"/>
    <w:rPr>
      <w:rFonts w:ascii="Arial" w:eastAsia="MS Mincho" w:hAnsi="Arial"/>
      <w:lang w:eastAsia="ja-JP"/>
    </w:rPr>
  </w:style>
  <w:style w:type="paragraph" w:styleId="Index2">
    <w:name w:val="index 2"/>
    <w:basedOn w:val="Standard"/>
    <w:next w:val="Standard"/>
    <w:autoRedefine/>
    <w:semiHidden/>
    <w:rsid w:val="002C5C8E"/>
    <w:pPr>
      <w:tabs>
        <w:tab w:val="clear" w:pos="170"/>
      </w:tabs>
      <w:ind w:left="400" w:hanging="200"/>
    </w:pPr>
    <w:rPr>
      <w:rFonts w:eastAsia="MS Mincho"/>
      <w:sz w:val="20"/>
      <w:lang w:val="de-DE" w:eastAsia="ja-JP"/>
    </w:rPr>
  </w:style>
  <w:style w:type="paragraph" w:styleId="Index3">
    <w:name w:val="index 3"/>
    <w:basedOn w:val="Standard"/>
    <w:next w:val="Standard"/>
    <w:autoRedefine/>
    <w:semiHidden/>
    <w:rsid w:val="002C5C8E"/>
    <w:pPr>
      <w:tabs>
        <w:tab w:val="clear" w:pos="170"/>
      </w:tabs>
      <w:ind w:left="600" w:hanging="200"/>
    </w:pPr>
    <w:rPr>
      <w:rFonts w:eastAsia="MS Mincho"/>
      <w:sz w:val="20"/>
      <w:lang w:val="de-DE" w:eastAsia="ja-JP"/>
    </w:rPr>
  </w:style>
  <w:style w:type="paragraph" w:styleId="Index4">
    <w:name w:val="index 4"/>
    <w:basedOn w:val="Standard"/>
    <w:next w:val="Standard"/>
    <w:autoRedefine/>
    <w:semiHidden/>
    <w:rsid w:val="002C5C8E"/>
    <w:pPr>
      <w:tabs>
        <w:tab w:val="clear" w:pos="170"/>
      </w:tabs>
      <w:ind w:left="800" w:hanging="200"/>
    </w:pPr>
    <w:rPr>
      <w:rFonts w:eastAsia="MS Mincho"/>
      <w:sz w:val="20"/>
      <w:lang w:val="de-DE" w:eastAsia="ja-JP"/>
    </w:rPr>
  </w:style>
  <w:style w:type="paragraph" w:styleId="Index5">
    <w:name w:val="index 5"/>
    <w:basedOn w:val="Standard"/>
    <w:next w:val="Standard"/>
    <w:autoRedefine/>
    <w:semiHidden/>
    <w:rsid w:val="002C5C8E"/>
    <w:pPr>
      <w:tabs>
        <w:tab w:val="clear" w:pos="170"/>
      </w:tabs>
      <w:ind w:left="1000" w:hanging="200"/>
    </w:pPr>
    <w:rPr>
      <w:rFonts w:eastAsia="MS Mincho"/>
      <w:sz w:val="20"/>
      <w:lang w:val="de-DE" w:eastAsia="ja-JP"/>
    </w:rPr>
  </w:style>
  <w:style w:type="paragraph" w:styleId="Index6">
    <w:name w:val="index 6"/>
    <w:basedOn w:val="Standard"/>
    <w:next w:val="Standard"/>
    <w:autoRedefine/>
    <w:semiHidden/>
    <w:rsid w:val="002C5C8E"/>
    <w:pPr>
      <w:tabs>
        <w:tab w:val="clear" w:pos="170"/>
      </w:tabs>
      <w:ind w:left="1200" w:hanging="200"/>
    </w:pPr>
    <w:rPr>
      <w:rFonts w:eastAsia="MS Mincho"/>
      <w:sz w:val="20"/>
      <w:lang w:val="de-DE" w:eastAsia="ja-JP"/>
    </w:rPr>
  </w:style>
  <w:style w:type="paragraph" w:styleId="Index7">
    <w:name w:val="index 7"/>
    <w:basedOn w:val="Standard"/>
    <w:next w:val="Standard"/>
    <w:autoRedefine/>
    <w:semiHidden/>
    <w:rsid w:val="002C5C8E"/>
    <w:pPr>
      <w:tabs>
        <w:tab w:val="clear" w:pos="170"/>
      </w:tabs>
      <w:ind w:left="1400" w:hanging="200"/>
    </w:pPr>
    <w:rPr>
      <w:rFonts w:eastAsia="MS Mincho"/>
      <w:sz w:val="20"/>
      <w:lang w:val="de-DE" w:eastAsia="ja-JP"/>
    </w:rPr>
  </w:style>
  <w:style w:type="paragraph" w:styleId="Index8">
    <w:name w:val="index 8"/>
    <w:basedOn w:val="Standard"/>
    <w:next w:val="Standard"/>
    <w:autoRedefine/>
    <w:semiHidden/>
    <w:rsid w:val="002C5C8E"/>
    <w:pPr>
      <w:tabs>
        <w:tab w:val="clear" w:pos="170"/>
      </w:tabs>
      <w:ind w:left="1600" w:hanging="200"/>
    </w:pPr>
    <w:rPr>
      <w:rFonts w:eastAsia="MS Mincho"/>
      <w:sz w:val="20"/>
      <w:lang w:val="de-DE" w:eastAsia="ja-JP"/>
    </w:rPr>
  </w:style>
  <w:style w:type="paragraph" w:styleId="Index9">
    <w:name w:val="index 9"/>
    <w:basedOn w:val="Standard"/>
    <w:next w:val="Standard"/>
    <w:autoRedefine/>
    <w:semiHidden/>
    <w:rsid w:val="002C5C8E"/>
    <w:pPr>
      <w:tabs>
        <w:tab w:val="clear" w:pos="170"/>
      </w:tabs>
      <w:ind w:left="1800" w:hanging="200"/>
    </w:pPr>
    <w:rPr>
      <w:rFonts w:eastAsia="MS Mincho"/>
      <w:sz w:val="20"/>
      <w:lang w:val="de-DE" w:eastAsia="ja-JP"/>
    </w:rPr>
  </w:style>
  <w:style w:type="paragraph" w:styleId="Indexberschrift">
    <w:name w:val="index heading"/>
    <w:basedOn w:val="Standard"/>
    <w:next w:val="Index1"/>
    <w:semiHidden/>
    <w:rsid w:val="002C5C8E"/>
    <w:pPr>
      <w:tabs>
        <w:tab w:val="clear" w:pos="170"/>
      </w:tabs>
    </w:pPr>
    <w:rPr>
      <w:rFonts w:eastAsia="MS Mincho"/>
      <w:b/>
      <w:sz w:val="20"/>
      <w:lang w:val="de-DE" w:eastAsia="ja-JP"/>
    </w:rPr>
  </w:style>
  <w:style w:type="paragraph" w:styleId="Liste">
    <w:name w:val="List"/>
    <w:basedOn w:val="Standard"/>
    <w:rsid w:val="002C5C8E"/>
    <w:pPr>
      <w:tabs>
        <w:tab w:val="clear" w:pos="170"/>
      </w:tabs>
      <w:ind w:left="283" w:hanging="283"/>
    </w:pPr>
    <w:rPr>
      <w:rFonts w:eastAsia="MS Mincho"/>
      <w:sz w:val="20"/>
      <w:lang w:val="de-DE" w:eastAsia="ja-JP"/>
    </w:rPr>
  </w:style>
  <w:style w:type="paragraph" w:styleId="Liste2">
    <w:name w:val="List 2"/>
    <w:basedOn w:val="Standard"/>
    <w:rsid w:val="002C5C8E"/>
    <w:pPr>
      <w:tabs>
        <w:tab w:val="clear" w:pos="170"/>
      </w:tabs>
      <w:ind w:left="566" w:hanging="283"/>
    </w:pPr>
    <w:rPr>
      <w:rFonts w:eastAsia="MS Mincho"/>
      <w:sz w:val="20"/>
      <w:lang w:val="de-DE" w:eastAsia="ja-JP"/>
    </w:rPr>
  </w:style>
  <w:style w:type="paragraph" w:styleId="Liste3">
    <w:name w:val="List 3"/>
    <w:basedOn w:val="Standard"/>
    <w:rsid w:val="002C5C8E"/>
    <w:pPr>
      <w:tabs>
        <w:tab w:val="clear" w:pos="170"/>
      </w:tabs>
      <w:ind w:left="849" w:hanging="283"/>
    </w:pPr>
    <w:rPr>
      <w:rFonts w:eastAsia="MS Mincho"/>
      <w:sz w:val="20"/>
      <w:lang w:val="de-DE" w:eastAsia="ja-JP"/>
    </w:rPr>
  </w:style>
  <w:style w:type="paragraph" w:styleId="Liste4">
    <w:name w:val="List 4"/>
    <w:basedOn w:val="Standard"/>
    <w:rsid w:val="002C5C8E"/>
    <w:pPr>
      <w:tabs>
        <w:tab w:val="clear" w:pos="170"/>
      </w:tabs>
      <w:ind w:left="1132" w:hanging="283"/>
    </w:pPr>
    <w:rPr>
      <w:rFonts w:eastAsia="MS Mincho"/>
      <w:sz w:val="20"/>
      <w:lang w:val="de-DE" w:eastAsia="ja-JP"/>
    </w:rPr>
  </w:style>
  <w:style w:type="paragraph" w:styleId="Liste5">
    <w:name w:val="List 5"/>
    <w:basedOn w:val="Standard"/>
    <w:rsid w:val="002C5C8E"/>
    <w:pPr>
      <w:tabs>
        <w:tab w:val="clear" w:pos="170"/>
      </w:tabs>
      <w:ind w:left="1415" w:hanging="283"/>
    </w:pPr>
    <w:rPr>
      <w:rFonts w:eastAsia="MS Mincho"/>
      <w:sz w:val="20"/>
      <w:lang w:val="de-DE" w:eastAsia="ja-JP"/>
    </w:rPr>
  </w:style>
  <w:style w:type="paragraph" w:styleId="Listenfortsetzung">
    <w:name w:val="List Continue"/>
    <w:basedOn w:val="Standard"/>
    <w:rsid w:val="002C5C8E"/>
    <w:pPr>
      <w:tabs>
        <w:tab w:val="clear" w:pos="170"/>
      </w:tabs>
      <w:spacing w:after="120"/>
      <w:ind w:left="283"/>
    </w:pPr>
    <w:rPr>
      <w:rFonts w:eastAsia="MS Mincho"/>
      <w:sz w:val="20"/>
      <w:lang w:val="de-DE" w:eastAsia="ja-JP"/>
    </w:rPr>
  </w:style>
  <w:style w:type="paragraph" w:styleId="Listenfortsetzung2">
    <w:name w:val="List Continue 2"/>
    <w:basedOn w:val="Standard"/>
    <w:rsid w:val="002C5C8E"/>
    <w:pPr>
      <w:tabs>
        <w:tab w:val="clear" w:pos="170"/>
      </w:tabs>
      <w:spacing w:after="120"/>
      <w:ind w:left="566"/>
    </w:pPr>
    <w:rPr>
      <w:rFonts w:eastAsia="MS Mincho"/>
      <w:sz w:val="20"/>
      <w:lang w:val="de-DE" w:eastAsia="ja-JP"/>
    </w:rPr>
  </w:style>
  <w:style w:type="paragraph" w:styleId="Listenfortsetzung3">
    <w:name w:val="List Continue 3"/>
    <w:basedOn w:val="Standard"/>
    <w:rsid w:val="002C5C8E"/>
    <w:pPr>
      <w:tabs>
        <w:tab w:val="clear" w:pos="170"/>
      </w:tabs>
      <w:spacing w:after="120"/>
      <w:ind w:left="849"/>
    </w:pPr>
    <w:rPr>
      <w:rFonts w:eastAsia="MS Mincho"/>
      <w:sz w:val="20"/>
      <w:lang w:val="de-DE" w:eastAsia="ja-JP"/>
    </w:rPr>
  </w:style>
  <w:style w:type="paragraph" w:styleId="Listenfortsetzung4">
    <w:name w:val="List Continue 4"/>
    <w:basedOn w:val="Standard"/>
    <w:rsid w:val="002C5C8E"/>
    <w:pPr>
      <w:tabs>
        <w:tab w:val="clear" w:pos="170"/>
      </w:tabs>
      <w:spacing w:after="120"/>
      <w:ind w:left="1132"/>
    </w:pPr>
    <w:rPr>
      <w:rFonts w:eastAsia="MS Mincho"/>
      <w:sz w:val="20"/>
      <w:lang w:val="de-DE" w:eastAsia="ja-JP"/>
    </w:rPr>
  </w:style>
  <w:style w:type="paragraph" w:styleId="Listenfortsetzung5">
    <w:name w:val="List Continue 5"/>
    <w:basedOn w:val="Standard"/>
    <w:rsid w:val="002C5C8E"/>
    <w:pPr>
      <w:tabs>
        <w:tab w:val="clear" w:pos="170"/>
      </w:tabs>
      <w:spacing w:after="120"/>
      <w:ind w:left="1415"/>
    </w:pPr>
    <w:rPr>
      <w:rFonts w:eastAsia="MS Mincho"/>
      <w:sz w:val="20"/>
      <w:lang w:val="de-DE" w:eastAsia="ja-JP"/>
    </w:rPr>
  </w:style>
  <w:style w:type="paragraph" w:styleId="Listennummer2">
    <w:name w:val="List Number 2"/>
    <w:basedOn w:val="Standard"/>
    <w:rsid w:val="002C5C8E"/>
    <w:pPr>
      <w:tabs>
        <w:tab w:val="clear" w:pos="170"/>
        <w:tab w:val="num" w:pos="643"/>
      </w:tabs>
      <w:ind w:left="643" w:hanging="360"/>
    </w:pPr>
    <w:rPr>
      <w:rFonts w:eastAsia="MS Mincho"/>
      <w:sz w:val="20"/>
      <w:lang w:val="de-DE" w:eastAsia="ja-JP"/>
    </w:rPr>
  </w:style>
  <w:style w:type="paragraph" w:styleId="Listennummer3">
    <w:name w:val="List Number 3"/>
    <w:basedOn w:val="Standard"/>
    <w:rsid w:val="002C5C8E"/>
    <w:pPr>
      <w:tabs>
        <w:tab w:val="clear" w:pos="170"/>
        <w:tab w:val="num" w:pos="926"/>
      </w:tabs>
      <w:ind w:left="926" w:hanging="360"/>
    </w:pPr>
    <w:rPr>
      <w:rFonts w:eastAsia="MS Mincho"/>
      <w:sz w:val="20"/>
      <w:lang w:val="de-DE" w:eastAsia="ja-JP"/>
    </w:rPr>
  </w:style>
  <w:style w:type="paragraph" w:styleId="Listennummer4">
    <w:name w:val="List Number 4"/>
    <w:basedOn w:val="Standard"/>
    <w:rsid w:val="002C5C8E"/>
    <w:pPr>
      <w:tabs>
        <w:tab w:val="clear" w:pos="170"/>
        <w:tab w:val="num" w:pos="1209"/>
      </w:tabs>
      <w:ind w:left="1209" w:hanging="360"/>
    </w:pPr>
    <w:rPr>
      <w:rFonts w:eastAsia="MS Mincho"/>
      <w:sz w:val="20"/>
      <w:lang w:val="de-DE" w:eastAsia="ja-JP"/>
    </w:rPr>
  </w:style>
  <w:style w:type="paragraph" w:styleId="Listennummer5">
    <w:name w:val="List Number 5"/>
    <w:basedOn w:val="Standard"/>
    <w:rsid w:val="002C5C8E"/>
    <w:pPr>
      <w:tabs>
        <w:tab w:val="clear" w:pos="170"/>
        <w:tab w:val="num" w:pos="1492"/>
      </w:tabs>
      <w:ind w:left="1492" w:hanging="360"/>
    </w:pPr>
    <w:rPr>
      <w:rFonts w:eastAsia="MS Mincho"/>
      <w:sz w:val="20"/>
      <w:lang w:val="de-DE" w:eastAsia="ja-JP"/>
    </w:rPr>
  </w:style>
  <w:style w:type="paragraph" w:styleId="Makrotext">
    <w:name w:val="macro"/>
    <w:link w:val="MakrotextZchn"/>
    <w:semiHidden/>
    <w:rsid w:val="002C5C8E"/>
    <w:pPr>
      <w:tabs>
        <w:tab w:val="left" w:pos="480"/>
        <w:tab w:val="left" w:pos="960"/>
        <w:tab w:val="left" w:pos="1440"/>
        <w:tab w:val="left" w:pos="1920"/>
        <w:tab w:val="left" w:pos="2400"/>
        <w:tab w:val="left" w:pos="2880"/>
        <w:tab w:val="left" w:pos="3360"/>
        <w:tab w:val="left" w:pos="3840"/>
        <w:tab w:val="left" w:pos="4320"/>
      </w:tabs>
    </w:pPr>
    <w:rPr>
      <w:rFonts w:ascii="Courier New" w:eastAsia="MS Mincho" w:hAnsi="Courier New"/>
      <w:lang w:eastAsia="ja-JP"/>
    </w:rPr>
  </w:style>
  <w:style w:type="character" w:customStyle="1" w:styleId="MakrotextZchn">
    <w:name w:val="Makrotext Zchn"/>
    <w:basedOn w:val="Absatz-Standardschriftart"/>
    <w:link w:val="Makrotext"/>
    <w:semiHidden/>
    <w:rsid w:val="002C5C8E"/>
    <w:rPr>
      <w:rFonts w:ascii="Courier New" w:eastAsia="MS Mincho" w:hAnsi="Courier New"/>
      <w:lang w:eastAsia="ja-JP"/>
    </w:rPr>
  </w:style>
  <w:style w:type="paragraph" w:styleId="Nachrichtenkopf">
    <w:name w:val="Message Header"/>
    <w:basedOn w:val="Standard"/>
    <w:link w:val="NachrichtenkopfZchn"/>
    <w:rsid w:val="002C5C8E"/>
    <w:pPr>
      <w:pBdr>
        <w:top w:val="single" w:sz="6" w:space="1" w:color="auto"/>
        <w:left w:val="single" w:sz="6" w:space="1" w:color="auto"/>
        <w:bottom w:val="single" w:sz="6" w:space="1" w:color="auto"/>
        <w:right w:val="single" w:sz="6" w:space="1" w:color="auto"/>
      </w:pBdr>
      <w:shd w:val="pct20" w:color="auto" w:fill="auto"/>
      <w:tabs>
        <w:tab w:val="clear" w:pos="170"/>
      </w:tabs>
      <w:ind w:left="1134" w:hanging="1134"/>
    </w:pPr>
    <w:rPr>
      <w:rFonts w:eastAsia="MS Mincho"/>
      <w:sz w:val="24"/>
      <w:lang w:val="de-DE" w:eastAsia="ja-JP"/>
    </w:rPr>
  </w:style>
  <w:style w:type="character" w:customStyle="1" w:styleId="NachrichtenkopfZchn">
    <w:name w:val="Nachrichtenkopf Zchn"/>
    <w:basedOn w:val="Absatz-Standardschriftart"/>
    <w:link w:val="Nachrichtenkopf"/>
    <w:rsid w:val="002C5C8E"/>
    <w:rPr>
      <w:rFonts w:ascii="Arial" w:eastAsia="MS Mincho" w:hAnsi="Arial"/>
      <w:sz w:val="24"/>
      <w:shd w:val="pct20" w:color="auto" w:fill="auto"/>
      <w:lang w:eastAsia="ja-JP"/>
    </w:rPr>
  </w:style>
  <w:style w:type="paragraph" w:styleId="NurText">
    <w:name w:val="Plain Text"/>
    <w:basedOn w:val="Standard"/>
    <w:link w:val="NurTextZchn"/>
    <w:rsid w:val="002C5C8E"/>
    <w:pPr>
      <w:tabs>
        <w:tab w:val="clear" w:pos="170"/>
      </w:tabs>
    </w:pPr>
    <w:rPr>
      <w:rFonts w:ascii="Courier New" w:eastAsia="MS Mincho" w:hAnsi="Courier New"/>
      <w:sz w:val="20"/>
      <w:lang w:val="de-DE" w:eastAsia="ja-JP"/>
    </w:rPr>
  </w:style>
  <w:style w:type="character" w:customStyle="1" w:styleId="NurTextZchn">
    <w:name w:val="Nur Text Zchn"/>
    <w:basedOn w:val="Absatz-Standardschriftart"/>
    <w:link w:val="NurText"/>
    <w:rsid w:val="002C5C8E"/>
    <w:rPr>
      <w:rFonts w:ascii="Courier New" w:eastAsia="MS Mincho" w:hAnsi="Courier New"/>
      <w:lang w:eastAsia="ja-JP"/>
    </w:rPr>
  </w:style>
  <w:style w:type="paragraph" w:styleId="Standardeinzug">
    <w:name w:val="Normal Indent"/>
    <w:basedOn w:val="Standard"/>
    <w:rsid w:val="002C5C8E"/>
    <w:pPr>
      <w:tabs>
        <w:tab w:val="clear" w:pos="170"/>
      </w:tabs>
      <w:ind w:left="708"/>
    </w:pPr>
    <w:rPr>
      <w:rFonts w:eastAsia="MS Mincho"/>
      <w:sz w:val="20"/>
      <w:lang w:val="de-DE" w:eastAsia="ja-JP"/>
    </w:rPr>
  </w:style>
  <w:style w:type="paragraph" w:styleId="Textkrper-Zeileneinzug">
    <w:name w:val="Body Text Indent"/>
    <w:basedOn w:val="Standard"/>
    <w:link w:val="Textkrper-ZeileneinzugZchn"/>
    <w:rsid w:val="002C5C8E"/>
    <w:pPr>
      <w:tabs>
        <w:tab w:val="clear" w:pos="170"/>
      </w:tabs>
      <w:spacing w:after="120"/>
      <w:ind w:left="283"/>
    </w:pPr>
    <w:rPr>
      <w:rFonts w:eastAsia="MS Mincho"/>
      <w:sz w:val="20"/>
      <w:lang w:val="de-DE" w:eastAsia="ja-JP"/>
    </w:rPr>
  </w:style>
  <w:style w:type="character" w:customStyle="1" w:styleId="Textkrper-ZeileneinzugZchn">
    <w:name w:val="Textkörper-Zeileneinzug Zchn"/>
    <w:basedOn w:val="Absatz-Standardschriftart"/>
    <w:link w:val="Textkrper-Zeileneinzug"/>
    <w:rsid w:val="002C5C8E"/>
    <w:rPr>
      <w:rFonts w:ascii="Arial" w:eastAsia="MS Mincho" w:hAnsi="Arial"/>
      <w:lang w:eastAsia="ja-JP"/>
    </w:rPr>
  </w:style>
  <w:style w:type="paragraph" w:styleId="Textkrper-Einzug3">
    <w:name w:val="Body Text Indent 3"/>
    <w:basedOn w:val="Standard"/>
    <w:link w:val="Textkrper-Einzug3Zchn"/>
    <w:rsid w:val="002C5C8E"/>
    <w:pPr>
      <w:tabs>
        <w:tab w:val="clear" w:pos="170"/>
      </w:tabs>
      <w:spacing w:after="120"/>
      <w:ind w:left="283"/>
    </w:pPr>
    <w:rPr>
      <w:rFonts w:eastAsia="MS Mincho"/>
      <w:lang w:val="de-DE" w:eastAsia="ja-JP"/>
    </w:rPr>
  </w:style>
  <w:style w:type="character" w:customStyle="1" w:styleId="Textkrper-Einzug3Zchn">
    <w:name w:val="Textkörper-Einzug 3 Zchn"/>
    <w:basedOn w:val="Absatz-Standardschriftart"/>
    <w:link w:val="Textkrper-Einzug3"/>
    <w:rsid w:val="002C5C8E"/>
    <w:rPr>
      <w:rFonts w:ascii="Arial" w:eastAsia="MS Mincho" w:hAnsi="Arial"/>
      <w:sz w:val="16"/>
      <w:lang w:eastAsia="ja-JP"/>
    </w:rPr>
  </w:style>
  <w:style w:type="paragraph" w:styleId="Textkrper-Erstzeileneinzug">
    <w:name w:val="Body Text First Indent"/>
    <w:basedOn w:val="Textkrper"/>
    <w:link w:val="Textkrper-ErstzeileneinzugZchn"/>
    <w:rsid w:val="002C5C8E"/>
    <w:pPr>
      <w:spacing w:after="120" w:line="240" w:lineRule="auto"/>
      <w:ind w:firstLine="210"/>
      <w:jc w:val="left"/>
    </w:pPr>
    <w:rPr>
      <w:sz w:val="20"/>
      <w:lang w:val="de-DE"/>
    </w:rPr>
  </w:style>
  <w:style w:type="character" w:customStyle="1" w:styleId="Textkrper-ErstzeileneinzugZchn">
    <w:name w:val="Textkörper-Erstzeileneinzug Zchn"/>
    <w:basedOn w:val="TextkrperZchn"/>
    <w:link w:val="Textkrper-Erstzeileneinzug"/>
    <w:rsid w:val="002C5C8E"/>
    <w:rPr>
      <w:rFonts w:ascii="Arial" w:eastAsia="MS Mincho" w:hAnsi="Arial"/>
      <w:sz w:val="16"/>
      <w:lang w:val="en-GB" w:eastAsia="ja-JP"/>
    </w:rPr>
  </w:style>
  <w:style w:type="paragraph" w:styleId="Textkrper-Erstzeileneinzug2">
    <w:name w:val="Body Text First Indent 2"/>
    <w:basedOn w:val="Textkrper-Zeileneinzug"/>
    <w:link w:val="Textkrper-Erstzeileneinzug2Zchn"/>
    <w:rsid w:val="002C5C8E"/>
    <w:pPr>
      <w:ind w:firstLine="210"/>
    </w:pPr>
  </w:style>
  <w:style w:type="character" w:customStyle="1" w:styleId="Textkrper-Erstzeileneinzug2Zchn">
    <w:name w:val="Textkörper-Erstzeileneinzug 2 Zchn"/>
    <w:basedOn w:val="Textkrper-ZeileneinzugZchn"/>
    <w:link w:val="Textkrper-Erstzeileneinzug2"/>
    <w:rsid w:val="002C5C8E"/>
    <w:rPr>
      <w:rFonts w:ascii="Arial" w:eastAsia="MS Mincho" w:hAnsi="Arial"/>
      <w:lang w:eastAsia="ja-JP"/>
    </w:rPr>
  </w:style>
  <w:style w:type="paragraph" w:styleId="Umschlagadresse">
    <w:name w:val="envelope address"/>
    <w:basedOn w:val="Standard"/>
    <w:rsid w:val="002C5C8E"/>
    <w:pPr>
      <w:framePr w:w="4320" w:h="2160" w:hRule="exact" w:hSpace="141" w:wrap="auto" w:hAnchor="page" w:xAlign="center" w:yAlign="bottom"/>
      <w:tabs>
        <w:tab w:val="clear" w:pos="170"/>
      </w:tabs>
      <w:ind w:left="1"/>
    </w:pPr>
    <w:rPr>
      <w:rFonts w:eastAsia="MS Mincho"/>
      <w:sz w:val="24"/>
      <w:lang w:val="de-DE" w:eastAsia="ja-JP"/>
    </w:rPr>
  </w:style>
  <w:style w:type="paragraph" w:styleId="Unterschrift">
    <w:name w:val="Signature"/>
    <w:basedOn w:val="Standard"/>
    <w:link w:val="UnterschriftZchn"/>
    <w:rsid w:val="002C5C8E"/>
    <w:pPr>
      <w:tabs>
        <w:tab w:val="clear" w:pos="170"/>
      </w:tabs>
      <w:ind w:left="4252"/>
    </w:pPr>
    <w:rPr>
      <w:rFonts w:eastAsia="MS Mincho"/>
      <w:sz w:val="20"/>
      <w:lang w:val="de-DE" w:eastAsia="ja-JP"/>
    </w:rPr>
  </w:style>
  <w:style w:type="character" w:customStyle="1" w:styleId="UnterschriftZchn">
    <w:name w:val="Unterschrift Zchn"/>
    <w:basedOn w:val="Absatz-Standardschriftart"/>
    <w:link w:val="Unterschrift"/>
    <w:rsid w:val="002C5C8E"/>
    <w:rPr>
      <w:rFonts w:ascii="Arial" w:eastAsia="MS Mincho" w:hAnsi="Arial"/>
      <w:lang w:eastAsia="ja-JP"/>
    </w:rPr>
  </w:style>
  <w:style w:type="paragraph" w:styleId="RGV-berschrift">
    <w:name w:val="toa heading"/>
    <w:basedOn w:val="Standard"/>
    <w:next w:val="Standard"/>
    <w:semiHidden/>
    <w:rsid w:val="002C5C8E"/>
    <w:pPr>
      <w:tabs>
        <w:tab w:val="clear" w:pos="170"/>
      </w:tabs>
      <w:spacing w:before="120"/>
    </w:pPr>
    <w:rPr>
      <w:rFonts w:eastAsia="MS Mincho"/>
      <w:b/>
      <w:sz w:val="24"/>
      <w:lang w:val="de-DE" w:eastAsia="ja-JP"/>
    </w:rPr>
  </w:style>
  <w:style w:type="paragraph" w:styleId="Rechtsgrundlagenverzeichnis">
    <w:name w:val="table of authorities"/>
    <w:basedOn w:val="Standard"/>
    <w:next w:val="Standard"/>
    <w:semiHidden/>
    <w:rsid w:val="002C5C8E"/>
    <w:pPr>
      <w:tabs>
        <w:tab w:val="clear" w:pos="170"/>
      </w:tabs>
      <w:ind w:left="200" w:hanging="200"/>
    </w:pPr>
    <w:rPr>
      <w:rFonts w:eastAsia="MS Mincho"/>
      <w:sz w:val="20"/>
      <w:lang w:val="de-DE" w:eastAsia="ja-JP"/>
    </w:rPr>
  </w:style>
  <w:style w:type="character" w:styleId="BesuchterLink">
    <w:name w:val="FollowedHyperlink"/>
    <w:rsid w:val="002C5C8E"/>
    <w:rPr>
      <w:color w:val="FFFFFF"/>
      <w:u w:val="none"/>
    </w:rPr>
  </w:style>
  <w:style w:type="paragraph" w:customStyle="1" w:styleId="Default">
    <w:name w:val="Default"/>
    <w:rsid w:val="002C5C8E"/>
    <w:pPr>
      <w:autoSpaceDE w:val="0"/>
      <w:autoSpaceDN w:val="0"/>
      <w:adjustRightInd w:val="0"/>
    </w:pPr>
    <w:rPr>
      <w:rFonts w:ascii="Arial" w:hAnsi="Arial"/>
      <w:color w:val="000000"/>
      <w:sz w:val="24"/>
      <w:lang w:eastAsia="ja-JP"/>
    </w:rPr>
  </w:style>
  <w:style w:type="table" w:styleId="Tabellenraster">
    <w:name w:val="Table Grid"/>
    <w:basedOn w:val="NormaleTabelle"/>
    <w:uiPriority w:val="39"/>
    <w:rsid w:val="002C5C8E"/>
    <w:rPr>
      <w:rFonts w:eastAsia="MS Mincho"/>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5">
    <w:name w:val="Pa15"/>
    <w:basedOn w:val="Default"/>
    <w:next w:val="Default"/>
    <w:rsid w:val="002C5C8E"/>
    <w:pPr>
      <w:spacing w:line="121" w:lineRule="atLeast"/>
    </w:pPr>
    <w:rPr>
      <w:rFonts w:ascii="Helvetica KM" w:eastAsia="MS Mincho" w:hAnsi="Helvetica KM"/>
      <w:color w:val="auto"/>
      <w:szCs w:val="24"/>
    </w:rPr>
  </w:style>
  <w:style w:type="paragraph" w:customStyle="1" w:styleId="Char1ZchnZchnChar0">
    <w:name w:val="Char1 Zchn Zchn Char0"/>
    <w:basedOn w:val="Standard"/>
    <w:rsid w:val="002C5C8E"/>
    <w:pPr>
      <w:tabs>
        <w:tab w:val="clear" w:pos="170"/>
      </w:tabs>
      <w:spacing w:after="160" w:line="240" w:lineRule="exact"/>
    </w:pPr>
    <w:rPr>
      <w:rFonts w:ascii="Tahoma" w:hAnsi="Tahoma"/>
      <w:sz w:val="20"/>
    </w:rPr>
  </w:style>
  <w:style w:type="character" w:customStyle="1" w:styleId="a0">
    <w:name w:val="スタイル 標準 +"/>
    <w:uiPriority w:val="99"/>
    <w:rsid w:val="002C5C8E"/>
    <w:rPr>
      <w:rFonts w:ascii="Arial" w:hAnsi="Arial"/>
      <w:sz w:val="18"/>
    </w:rPr>
  </w:style>
  <w:style w:type="character" w:customStyle="1" w:styleId="ZchnZchn2">
    <w:name w:val="Zchn Zchn2"/>
    <w:rsid w:val="002C5C8E"/>
    <w:rPr>
      <w:rFonts w:ascii="Arial" w:eastAsia="MS PGothic" w:hAnsi="Arial"/>
      <w:kern w:val="2"/>
      <w:sz w:val="21"/>
      <w:szCs w:val="21"/>
      <w:lang w:val="en-US" w:eastAsia="ja-JP" w:bidi="ar-SA"/>
    </w:rPr>
  </w:style>
  <w:style w:type="character" w:customStyle="1" w:styleId="ZchnZchn">
    <w:name w:val="Zchn Zchn"/>
    <w:locked/>
    <w:rsid w:val="002C5C8E"/>
    <w:rPr>
      <w:rFonts w:ascii="Arial" w:eastAsia="MS Mincho" w:hAnsi="Arial"/>
      <w:b/>
      <w:sz w:val="32"/>
      <w:lang w:val="en-GB" w:eastAsia="ja-JP" w:bidi="ar-SA"/>
      <w14:shadow w14:blurRad="50800" w14:dist="38100" w14:dir="2700000" w14:sx="100000" w14:sy="100000" w14:kx="0" w14:ky="0" w14:algn="tl">
        <w14:srgbClr w14:val="000000">
          <w14:alpha w14:val="60000"/>
        </w14:srgbClr>
      </w14:shadow>
    </w:rPr>
  </w:style>
  <w:style w:type="character" w:customStyle="1" w:styleId="ZchnZchn1">
    <w:name w:val="Zchn Zchn1"/>
    <w:locked/>
    <w:rsid w:val="002C5C8E"/>
    <w:rPr>
      <w:rFonts w:ascii="Arial" w:eastAsia="MS Mincho" w:hAnsi="Arial"/>
      <w:b/>
      <w:sz w:val="28"/>
      <w:lang w:val="de-DE" w:eastAsia="ja-JP" w:bidi="ar-SA"/>
    </w:rPr>
  </w:style>
  <w:style w:type="character" w:customStyle="1" w:styleId="ZchnZchn20">
    <w:name w:val="Zchn Zchn20"/>
    <w:rsid w:val="002C5C8E"/>
    <w:rPr>
      <w:rFonts w:ascii="Arial" w:eastAsia="MS PGothic" w:hAnsi="Arial" w:cs="Arial" w:hint="default"/>
      <w:kern w:val="2"/>
      <w:sz w:val="21"/>
      <w:szCs w:val="21"/>
      <w:lang w:val="en-US" w:eastAsia="ja-JP" w:bidi="ar-SA"/>
    </w:rPr>
  </w:style>
  <w:style w:type="paragraph" w:styleId="KeinLeerraum">
    <w:name w:val="No Spacing"/>
    <w:autoRedefine/>
    <w:uiPriority w:val="1"/>
    <w:qFormat/>
    <w:rsid w:val="00A706CB"/>
    <w:pPr>
      <w:tabs>
        <w:tab w:val="left" w:pos="170"/>
      </w:tabs>
    </w:pPr>
    <w:rPr>
      <w:rFonts w:asciiTheme="minorHAnsi" w:hAnsiTheme="minorHAnsi"/>
      <w:sz w:val="18"/>
    </w:rPr>
  </w:style>
  <w:style w:type="table" w:styleId="MittleresRaster1-Akzent1">
    <w:name w:val="Medium Grid 1 Accent 1"/>
    <w:basedOn w:val="NormaleTabelle"/>
    <w:uiPriority w:val="67"/>
    <w:rsid w:val="007E371C"/>
    <w:tblPr>
      <w:tblStyleRowBandSize w:val="1"/>
      <w:tblStyleColBandSize w:val="1"/>
      <w:tblBorders>
        <w:top w:val="single" w:sz="8" w:space="0" w:color="1288FF" w:themeColor="accent1" w:themeTint="BF"/>
        <w:left w:val="single" w:sz="8" w:space="0" w:color="1288FF" w:themeColor="accent1" w:themeTint="BF"/>
        <w:bottom w:val="single" w:sz="8" w:space="0" w:color="1288FF" w:themeColor="accent1" w:themeTint="BF"/>
        <w:right w:val="single" w:sz="8" w:space="0" w:color="1288FF" w:themeColor="accent1" w:themeTint="BF"/>
        <w:insideH w:val="single" w:sz="8" w:space="0" w:color="1288FF" w:themeColor="accent1" w:themeTint="BF"/>
        <w:insideV w:val="single" w:sz="8" w:space="0" w:color="1288FF" w:themeColor="accent1" w:themeTint="BF"/>
      </w:tblBorders>
    </w:tblPr>
    <w:tcPr>
      <w:shd w:val="clear" w:color="auto" w:fill="B0D7FF" w:themeFill="accent1" w:themeFillTint="3F"/>
    </w:tcPr>
    <w:tblStylePr w:type="firstRow">
      <w:rPr>
        <w:b/>
        <w:bCs/>
      </w:rPr>
    </w:tblStylePr>
    <w:tblStylePr w:type="lastRow">
      <w:rPr>
        <w:b/>
        <w:bCs/>
      </w:rPr>
      <w:tblPr/>
      <w:tcPr>
        <w:tcBorders>
          <w:top w:val="single" w:sz="18" w:space="0" w:color="1288FF" w:themeColor="accent1" w:themeTint="BF"/>
        </w:tcBorders>
      </w:tcPr>
    </w:tblStylePr>
    <w:tblStylePr w:type="firstCol">
      <w:rPr>
        <w:b/>
        <w:bCs/>
      </w:rPr>
    </w:tblStylePr>
    <w:tblStylePr w:type="lastCol">
      <w:rPr>
        <w:b/>
        <w:bCs/>
      </w:rPr>
    </w:tblStylePr>
    <w:tblStylePr w:type="band1Vert">
      <w:tblPr/>
      <w:tcPr>
        <w:shd w:val="clear" w:color="auto" w:fill="61B0FF" w:themeFill="accent1" w:themeFillTint="7F"/>
      </w:tcPr>
    </w:tblStylePr>
    <w:tblStylePr w:type="band1Horz">
      <w:tblPr/>
      <w:tcPr>
        <w:shd w:val="clear" w:color="auto" w:fill="61B0FF" w:themeFill="accent1" w:themeFillTint="7F"/>
      </w:tcPr>
    </w:tblStylePr>
  </w:style>
  <w:style w:type="paragraph" w:customStyle="1" w:styleId="Char1ZchnZchnChar1">
    <w:name w:val="Char1 Zchn Zchn Char1"/>
    <w:basedOn w:val="Standard"/>
    <w:rsid w:val="009D7309"/>
    <w:pPr>
      <w:tabs>
        <w:tab w:val="clear" w:pos="170"/>
      </w:tabs>
      <w:spacing w:after="160" w:line="240" w:lineRule="exact"/>
    </w:pPr>
    <w:rPr>
      <w:rFonts w:ascii="Tahoma" w:hAnsi="Tahoma"/>
      <w:sz w:val="20"/>
    </w:rPr>
  </w:style>
  <w:style w:type="paragraph" w:styleId="StandardWeb">
    <w:name w:val="Normal (Web)"/>
    <w:basedOn w:val="Standard"/>
    <w:uiPriority w:val="99"/>
    <w:unhideWhenUsed/>
    <w:rsid w:val="006644F0"/>
    <w:pPr>
      <w:tabs>
        <w:tab w:val="clear" w:pos="170"/>
      </w:tabs>
      <w:spacing w:before="100" w:beforeAutospacing="1" w:after="100" w:afterAutospacing="1"/>
    </w:pPr>
    <w:rPr>
      <w:rFonts w:ascii="Times New Roman" w:eastAsiaTheme="minorEastAsia" w:hAnsi="Times New Roman"/>
      <w:sz w:val="24"/>
      <w:szCs w:val="24"/>
      <w:lang w:val="de-DE" w:eastAsia="ja-JP"/>
    </w:rPr>
  </w:style>
  <w:style w:type="table" w:customStyle="1" w:styleId="Listentabelle5dunkelAkzent11">
    <w:name w:val="Listentabelle 5 dunkel  – Akzent 11"/>
    <w:basedOn w:val="NormaleTabelle"/>
    <w:uiPriority w:val="50"/>
    <w:rsid w:val="00540428"/>
    <w:rPr>
      <w:color w:val="FFFFFF" w:themeColor="background1"/>
    </w:rPr>
    <w:tblPr>
      <w:tblStyleRowBandSize w:val="1"/>
      <w:tblStyleColBandSize w:val="1"/>
      <w:tblBorders>
        <w:top w:val="single" w:sz="24" w:space="0" w:color="0062C2" w:themeColor="accent1"/>
        <w:left w:val="single" w:sz="24" w:space="0" w:color="0062C2" w:themeColor="accent1"/>
        <w:bottom w:val="single" w:sz="24" w:space="0" w:color="0062C2" w:themeColor="accent1"/>
        <w:right w:val="single" w:sz="24" w:space="0" w:color="0062C2" w:themeColor="accent1"/>
      </w:tblBorders>
    </w:tblPr>
    <w:tcPr>
      <w:shd w:val="clear" w:color="auto" w:fill="006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SchwacheHervorhebung">
    <w:name w:val="Subtle Emphasis"/>
    <w:basedOn w:val="Absatz-Standardschriftart"/>
    <w:uiPriority w:val="19"/>
    <w:qFormat/>
    <w:rsid w:val="00A706CB"/>
    <w:rPr>
      <w:rFonts w:asciiTheme="minorHAnsi" w:hAnsiTheme="minorHAnsi"/>
      <w:i/>
      <w:iCs/>
      <w:color w:val="404040" w:themeColor="text1" w:themeTint="BF"/>
    </w:rPr>
  </w:style>
  <w:style w:type="character" w:styleId="Hervorhebung">
    <w:name w:val="Emphasis"/>
    <w:basedOn w:val="Absatz-Standardschriftart"/>
    <w:uiPriority w:val="20"/>
    <w:qFormat/>
    <w:rsid w:val="00A706CB"/>
    <w:rPr>
      <w:rFonts w:asciiTheme="minorHAnsi" w:hAnsiTheme="minorHAnsi"/>
      <w:i/>
      <w:iCs/>
    </w:rPr>
  </w:style>
  <w:style w:type="character" w:styleId="IntensiveHervorhebung">
    <w:name w:val="Intense Emphasis"/>
    <w:basedOn w:val="Absatz-Standardschriftart"/>
    <w:uiPriority w:val="21"/>
    <w:qFormat/>
    <w:rsid w:val="00A706CB"/>
    <w:rPr>
      <w:rFonts w:asciiTheme="minorHAnsi" w:hAnsiTheme="minorHAnsi"/>
      <w:i/>
      <w:iCs/>
      <w:color w:val="0062C2" w:themeColor="accent1"/>
    </w:rPr>
  </w:style>
  <w:style w:type="character" w:styleId="Fett">
    <w:name w:val="Strong"/>
    <w:basedOn w:val="Absatz-Standardschriftart"/>
    <w:uiPriority w:val="22"/>
    <w:qFormat/>
    <w:rsid w:val="00A706CB"/>
    <w:rPr>
      <w:rFonts w:asciiTheme="minorHAnsi" w:hAnsiTheme="minorHAnsi"/>
      <w:b/>
      <w:bCs/>
    </w:rPr>
  </w:style>
  <w:style w:type="paragraph" w:styleId="Zitat">
    <w:name w:val="Quote"/>
    <w:basedOn w:val="Standard"/>
    <w:next w:val="Standard"/>
    <w:link w:val="ZitatZchn"/>
    <w:autoRedefine/>
    <w:uiPriority w:val="29"/>
    <w:qFormat/>
    <w:rsid w:val="00A706CB"/>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A706CB"/>
    <w:rPr>
      <w:rFonts w:asciiTheme="minorHAnsi" w:hAnsiTheme="minorHAnsi"/>
      <w:i/>
      <w:iCs/>
      <w:color w:val="404040" w:themeColor="text1" w:themeTint="BF"/>
      <w:sz w:val="18"/>
      <w:lang w:val="en-GB"/>
    </w:rPr>
  </w:style>
  <w:style w:type="paragraph" w:styleId="IntensivesZitat">
    <w:name w:val="Intense Quote"/>
    <w:basedOn w:val="Standard"/>
    <w:next w:val="Standard"/>
    <w:link w:val="IntensivesZitatZchn"/>
    <w:autoRedefine/>
    <w:uiPriority w:val="30"/>
    <w:qFormat/>
    <w:rsid w:val="00A706CB"/>
    <w:pPr>
      <w:pBdr>
        <w:top w:val="single" w:sz="4" w:space="10" w:color="0062C2" w:themeColor="accent1"/>
        <w:bottom w:val="single" w:sz="4" w:space="10" w:color="0062C2" w:themeColor="accent1"/>
      </w:pBdr>
      <w:spacing w:before="360" w:after="360"/>
      <w:ind w:left="864" w:right="864"/>
      <w:jc w:val="center"/>
    </w:pPr>
    <w:rPr>
      <w:i/>
      <w:iCs/>
      <w:color w:val="0062C2" w:themeColor="accent1"/>
    </w:rPr>
  </w:style>
  <w:style w:type="character" w:customStyle="1" w:styleId="IntensivesZitatZchn">
    <w:name w:val="Intensives Zitat Zchn"/>
    <w:basedOn w:val="Absatz-Standardschriftart"/>
    <w:link w:val="IntensivesZitat"/>
    <w:uiPriority w:val="30"/>
    <w:rsid w:val="00A706CB"/>
    <w:rPr>
      <w:rFonts w:asciiTheme="minorHAnsi" w:hAnsiTheme="minorHAnsi"/>
      <w:i/>
      <w:iCs/>
      <w:color w:val="0062C2" w:themeColor="accent1"/>
      <w:sz w:val="18"/>
      <w:lang w:val="en-GB"/>
    </w:rPr>
  </w:style>
  <w:style w:type="character" w:styleId="SchwacherVerweis">
    <w:name w:val="Subtle Reference"/>
    <w:basedOn w:val="Absatz-Standardschriftart"/>
    <w:uiPriority w:val="31"/>
    <w:qFormat/>
    <w:rsid w:val="00A706CB"/>
    <w:rPr>
      <w:rFonts w:asciiTheme="minorHAnsi" w:hAnsiTheme="minorHAnsi"/>
      <w:smallCaps/>
      <w:color w:val="5A5A5A" w:themeColor="text1" w:themeTint="A5"/>
    </w:rPr>
  </w:style>
  <w:style w:type="character" w:styleId="IntensiverVerweis">
    <w:name w:val="Intense Reference"/>
    <w:basedOn w:val="Absatz-Standardschriftart"/>
    <w:uiPriority w:val="32"/>
    <w:qFormat/>
    <w:rsid w:val="00A706CB"/>
    <w:rPr>
      <w:rFonts w:asciiTheme="minorHAnsi" w:hAnsiTheme="minorHAnsi"/>
      <w:b/>
      <w:bCs/>
      <w:smallCaps/>
      <w:color w:val="0062C2" w:themeColor="accent1"/>
      <w:spacing w:val="5"/>
    </w:rPr>
  </w:style>
  <w:style w:type="character" w:styleId="Buchtitel">
    <w:name w:val="Book Title"/>
    <w:basedOn w:val="Absatz-Standardschriftart"/>
    <w:uiPriority w:val="33"/>
    <w:qFormat/>
    <w:rsid w:val="00A706CB"/>
    <w:rPr>
      <w:rFonts w:asciiTheme="majorHAnsi" w:hAnsiTheme="majorHAnsi"/>
      <w:b/>
      <w:bCs/>
      <w:i/>
      <w:iCs/>
      <w:spacing w:val="5"/>
    </w:rPr>
  </w:style>
  <w:style w:type="character" w:customStyle="1" w:styleId="A1">
    <w:name w:val="A1"/>
    <w:uiPriority w:val="99"/>
    <w:rsid w:val="009A1D66"/>
    <w:rPr>
      <w:rFonts w:cs="HelveticaNeueLT W1G 77 BdCn"/>
      <w:b/>
      <w:bCs/>
      <w:color w:val="000000"/>
    </w:rPr>
  </w:style>
  <w:style w:type="paragraph" w:customStyle="1" w:styleId="SonyText">
    <w:name w:val="Sony Text"/>
    <w:basedOn w:val="Standard"/>
    <w:uiPriority w:val="99"/>
    <w:rsid w:val="00C32F29"/>
    <w:pPr>
      <w:widowControl w:val="0"/>
      <w:tabs>
        <w:tab w:val="clear" w:pos="170"/>
      </w:tabs>
      <w:adjustRightInd w:val="0"/>
      <w:spacing w:after="360" w:line="280" w:lineRule="atLeast"/>
      <w:textAlignment w:val="baseline"/>
    </w:pPr>
    <w:rPr>
      <w:rFonts w:ascii="Arial" w:hAnsi="Arial" w:cs="Arial"/>
      <w:sz w:val="22"/>
      <w:szCs w:val="22"/>
      <w:lang w:val="de-DE" w:eastAsia="de-DE"/>
    </w:rPr>
  </w:style>
  <w:style w:type="paragraph" w:customStyle="1" w:styleId="Flietext">
    <w:name w:val="Fließtext"/>
    <w:basedOn w:val="Standard"/>
    <w:qFormat/>
    <w:rsid w:val="00C32F29"/>
    <w:pPr>
      <w:tabs>
        <w:tab w:val="clear" w:pos="170"/>
      </w:tabs>
      <w:spacing w:line="360" w:lineRule="auto"/>
      <w:jc w:val="both"/>
    </w:pPr>
    <w:rPr>
      <w:rFonts w:ascii="TheSansDM" w:eastAsia="TheSansDM" w:hAnsi="TheSansDM"/>
      <w:sz w:val="22"/>
      <w:lang w:val="en-US" w:bidi="en-US"/>
    </w:rPr>
  </w:style>
  <w:style w:type="character" w:customStyle="1" w:styleId="FunotentextZchn">
    <w:name w:val="Fußnotentext Zchn"/>
    <w:link w:val="Funotentext"/>
    <w:rsid w:val="009502AA"/>
    <w:rPr>
      <w:rFonts w:ascii="Helvetica KM Cn" w:hAnsi="Helvetica KM Cn"/>
      <w:sz w:val="28"/>
    </w:rPr>
  </w:style>
  <w:style w:type="character" w:styleId="Funotenzeichen">
    <w:name w:val="footnote reference"/>
    <w:uiPriority w:val="99"/>
    <w:rsid w:val="009502AA"/>
    <w:rPr>
      <w:vertAlign w:val="superscript"/>
    </w:rPr>
  </w:style>
  <w:style w:type="paragraph" w:customStyle="1" w:styleId="FarbigeListe-Akzent11">
    <w:name w:val="Farbige Liste - Akzent 11"/>
    <w:basedOn w:val="Standard"/>
    <w:uiPriority w:val="34"/>
    <w:qFormat/>
    <w:rsid w:val="009502AA"/>
    <w:pPr>
      <w:tabs>
        <w:tab w:val="clear" w:pos="170"/>
      </w:tabs>
      <w:spacing w:after="200" w:line="276" w:lineRule="auto"/>
      <w:ind w:left="720"/>
      <w:contextualSpacing/>
    </w:pPr>
    <w:rPr>
      <w:rFonts w:ascii="Calibri" w:eastAsia="MS Mincho" w:hAnsi="Calibri"/>
      <w:sz w:val="22"/>
      <w:szCs w:val="22"/>
      <w:lang w:val="de-DE" w:eastAsia="ja-JP"/>
    </w:rPr>
  </w:style>
  <w:style w:type="paragraph" w:customStyle="1" w:styleId="font-big">
    <w:name w:val="font-big"/>
    <w:basedOn w:val="Standard"/>
    <w:rsid w:val="00DC1FB8"/>
    <w:pPr>
      <w:tabs>
        <w:tab w:val="clear" w:pos="170"/>
      </w:tabs>
      <w:spacing w:after="150" w:line="288" w:lineRule="atLeast"/>
    </w:pPr>
    <w:rPr>
      <w:rFonts w:ascii="Times New Roman" w:hAnsi="Times New Roman"/>
      <w:sz w:val="30"/>
      <w:szCs w:val="30"/>
      <w:lang w:val="de-DE" w:eastAsia="de-DE"/>
    </w:rPr>
  </w:style>
  <w:style w:type="paragraph" w:customStyle="1" w:styleId="margintop20">
    <w:name w:val="margintop20"/>
    <w:basedOn w:val="Standard"/>
    <w:rsid w:val="00DC1FB8"/>
    <w:pPr>
      <w:tabs>
        <w:tab w:val="clear" w:pos="170"/>
      </w:tabs>
      <w:spacing w:before="300" w:after="150" w:line="360" w:lineRule="atLeast"/>
    </w:pPr>
    <w:rPr>
      <w:rFonts w:ascii="Times New Roman" w:hAnsi="Times New Roman"/>
      <w:sz w:val="27"/>
      <w:szCs w:val="27"/>
      <w:lang w:val="de-DE" w:eastAsia="de-DE"/>
    </w:rPr>
  </w:style>
  <w:style w:type="character" w:customStyle="1" w:styleId="NichtaufgelsteErwhnung1">
    <w:name w:val="Nicht aufgelöste Erwähnung1"/>
    <w:basedOn w:val="Absatz-Standardschriftart"/>
    <w:uiPriority w:val="99"/>
    <w:semiHidden/>
    <w:unhideWhenUsed/>
    <w:rsid w:val="00CC7E09"/>
    <w:rPr>
      <w:color w:val="605E5C"/>
      <w:shd w:val="clear" w:color="auto" w:fill="E1DFDD"/>
    </w:rPr>
  </w:style>
  <w:style w:type="character" w:styleId="NichtaufgelsteErwhnung">
    <w:name w:val="Unresolved Mention"/>
    <w:basedOn w:val="Absatz-Standardschriftart"/>
    <w:uiPriority w:val="99"/>
    <w:semiHidden/>
    <w:unhideWhenUsed/>
    <w:rsid w:val="007B6649"/>
    <w:rPr>
      <w:color w:val="605E5C"/>
      <w:shd w:val="clear" w:color="auto" w:fill="E1DFDD"/>
    </w:rPr>
  </w:style>
  <w:style w:type="paragraph" w:styleId="berarbeitung">
    <w:name w:val="Revision"/>
    <w:hidden/>
    <w:uiPriority w:val="99"/>
    <w:semiHidden/>
    <w:rsid w:val="003807EE"/>
    <w:rPr>
      <w:rFonts w:asciiTheme="minorHAnsi" w:hAnsiTheme="minorHAnsi"/>
      <w:sz w:val="16"/>
    </w:rPr>
  </w:style>
  <w:style w:type="paragraph" w:customStyle="1" w:styleId="Char1ZchnZchnChar00">
    <w:name w:val="Char1 Zchn Zchn Char00"/>
    <w:basedOn w:val="Standard"/>
    <w:rsid w:val="00A57BD1"/>
    <w:pPr>
      <w:tabs>
        <w:tab w:val="clear" w:pos="170"/>
      </w:tabs>
      <w:spacing w:after="160" w:line="240" w:lineRule="exact"/>
    </w:pPr>
    <w:rPr>
      <w:rFonts w:ascii="Tahoma" w:hAnsi="Tahoma"/>
      <w:sz w:val="20"/>
    </w:rPr>
  </w:style>
  <w:style w:type="character" w:customStyle="1" w:styleId="ZchnZchn200">
    <w:name w:val="Zchn Zchn200"/>
    <w:rsid w:val="00A57BD1"/>
    <w:rPr>
      <w:rFonts w:ascii="Arial" w:eastAsia="MS PGothic" w:hAnsi="Arial" w:cs="Arial" w:hint="default"/>
      <w:kern w:val="2"/>
      <w:sz w:val="21"/>
      <w:szCs w:val="21"/>
      <w:lang w:val="en-US" w:eastAsia="ja-JP" w:bidi="ar-SA"/>
    </w:rPr>
  </w:style>
  <w:style w:type="paragraph" w:customStyle="1" w:styleId="Char1ZchnZchnChar10">
    <w:name w:val="Char1 Zchn Zchn Char10"/>
    <w:basedOn w:val="Standard"/>
    <w:rsid w:val="00A57BD1"/>
    <w:pPr>
      <w:tabs>
        <w:tab w:val="clear" w:pos="170"/>
      </w:tabs>
      <w:spacing w:after="160" w:line="240" w:lineRule="exact"/>
    </w:pPr>
    <w:rPr>
      <w:rFonts w:ascii="Tahoma" w:hAnsi="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103164">
      <w:bodyDiv w:val="1"/>
      <w:marLeft w:val="0"/>
      <w:marRight w:val="0"/>
      <w:marTop w:val="0"/>
      <w:marBottom w:val="0"/>
      <w:divBdr>
        <w:top w:val="none" w:sz="0" w:space="0" w:color="auto"/>
        <w:left w:val="none" w:sz="0" w:space="0" w:color="auto"/>
        <w:bottom w:val="none" w:sz="0" w:space="0" w:color="auto"/>
        <w:right w:val="none" w:sz="0" w:space="0" w:color="auto"/>
      </w:divBdr>
    </w:div>
    <w:div w:id="299841793">
      <w:bodyDiv w:val="1"/>
      <w:marLeft w:val="0"/>
      <w:marRight w:val="0"/>
      <w:marTop w:val="0"/>
      <w:marBottom w:val="0"/>
      <w:divBdr>
        <w:top w:val="none" w:sz="0" w:space="0" w:color="auto"/>
        <w:left w:val="none" w:sz="0" w:space="0" w:color="auto"/>
        <w:bottom w:val="none" w:sz="0" w:space="0" w:color="auto"/>
        <w:right w:val="none" w:sz="0" w:space="0" w:color="auto"/>
      </w:divBdr>
      <w:divsChild>
        <w:div w:id="2015258201">
          <w:marLeft w:val="0"/>
          <w:marRight w:val="0"/>
          <w:marTop w:val="0"/>
          <w:marBottom w:val="0"/>
          <w:divBdr>
            <w:top w:val="single" w:sz="48" w:space="0" w:color="FFFFFF"/>
            <w:left w:val="none" w:sz="0" w:space="0" w:color="auto"/>
            <w:bottom w:val="none" w:sz="0" w:space="0" w:color="auto"/>
            <w:right w:val="none" w:sz="0" w:space="0" w:color="auto"/>
          </w:divBdr>
          <w:divsChild>
            <w:div w:id="814681876">
              <w:marLeft w:val="0"/>
              <w:marRight w:val="0"/>
              <w:marTop w:val="0"/>
              <w:marBottom w:val="0"/>
              <w:divBdr>
                <w:top w:val="none" w:sz="0" w:space="0" w:color="auto"/>
                <w:left w:val="none" w:sz="0" w:space="0" w:color="auto"/>
                <w:bottom w:val="none" w:sz="0" w:space="0" w:color="auto"/>
                <w:right w:val="none" w:sz="0" w:space="0" w:color="auto"/>
              </w:divBdr>
              <w:divsChild>
                <w:div w:id="1096562586">
                  <w:marLeft w:val="0"/>
                  <w:marRight w:val="0"/>
                  <w:marTop w:val="0"/>
                  <w:marBottom w:val="0"/>
                  <w:divBdr>
                    <w:top w:val="none" w:sz="0" w:space="0" w:color="auto"/>
                    <w:left w:val="none" w:sz="0" w:space="0" w:color="auto"/>
                    <w:bottom w:val="none" w:sz="0" w:space="0" w:color="auto"/>
                    <w:right w:val="none" w:sz="0" w:space="0" w:color="auto"/>
                  </w:divBdr>
                  <w:divsChild>
                    <w:div w:id="6148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991874">
      <w:bodyDiv w:val="1"/>
      <w:marLeft w:val="0"/>
      <w:marRight w:val="0"/>
      <w:marTop w:val="0"/>
      <w:marBottom w:val="0"/>
      <w:divBdr>
        <w:top w:val="none" w:sz="0" w:space="0" w:color="auto"/>
        <w:left w:val="none" w:sz="0" w:space="0" w:color="auto"/>
        <w:bottom w:val="none" w:sz="0" w:space="0" w:color="auto"/>
        <w:right w:val="none" w:sz="0" w:space="0" w:color="auto"/>
      </w:divBdr>
    </w:div>
    <w:div w:id="411658720">
      <w:bodyDiv w:val="1"/>
      <w:marLeft w:val="0"/>
      <w:marRight w:val="0"/>
      <w:marTop w:val="0"/>
      <w:marBottom w:val="0"/>
      <w:divBdr>
        <w:top w:val="none" w:sz="0" w:space="0" w:color="auto"/>
        <w:left w:val="none" w:sz="0" w:space="0" w:color="auto"/>
        <w:bottom w:val="none" w:sz="0" w:space="0" w:color="auto"/>
        <w:right w:val="none" w:sz="0" w:space="0" w:color="auto"/>
      </w:divBdr>
      <w:divsChild>
        <w:div w:id="802230327">
          <w:marLeft w:val="0"/>
          <w:marRight w:val="0"/>
          <w:marTop w:val="0"/>
          <w:marBottom w:val="0"/>
          <w:divBdr>
            <w:top w:val="single" w:sz="2" w:space="0" w:color="FFFFFF"/>
            <w:left w:val="none" w:sz="0" w:space="0" w:color="auto"/>
            <w:bottom w:val="none" w:sz="0" w:space="0" w:color="auto"/>
            <w:right w:val="none" w:sz="0" w:space="0" w:color="auto"/>
          </w:divBdr>
          <w:divsChild>
            <w:div w:id="806826058">
              <w:marLeft w:val="0"/>
              <w:marRight w:val="0"/>
              <w:marTop w:val="0"/>
              <w:marBottom w:val="0"/>
              <w:divBdr>
                <w:top w:val="none" w:sz="0" w:space="0" w:color="auto"/>
                <w:left w:val="none" w:sz="0" w:space="0" w:color="auto"/>
                <w:bottom w:val="none" w:sz="0" w:space="0" w:color="auto"/>
                <w:right w:val="none" w:sz="0" w:space="0" w:color="auto"/>
              </w:divBdr>
              <w:divsChild>
                <w:div w:id="304310781">
                  <w:marLeft w:val="0"/>
                  <w:marRight w:val="0"/>
                  <w:marTop w:val="0"/>
                  <w:marBottom w:val="0"/>
                  <w:divBdr>
                    <w:top w:val="none" w:sz="0" w:space="0" w:color="auto"/>
                    <w:left w:val="none" w:sz="0" w:space="0" w:color="auto"/>
                    <w:bottom w:val="none" w:sz="0" w:space="0" w:color="auto"/>
                    <w:right w:val="none" w:sz="0" w:space="0" w:color="auto"/>
                  </w:divBdr>
                  <w:divsChild>
                    <w:div w:id="86621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5664">
      <w:bodyDiv w:val="1"/>
      <w:marLeft w:val="0"/>
      <w:marRight w:val="0"/>
      <w:marTop w:val="0"/>
      <w:marBottom w:val="0"/>
      <w:divBdr>
        <w:top w:val="none" w:sz="0" w:space="0" w:color="auto"/>
        <w:left w:val="none" w:sz="0" w:space="0" w:color="auto"/>
        <w:bottom w:val="none" w:sz="0" w:space="0" w:color="auto"/>
        <w:right w:val="none" w:sz="0" w:space="0" w:color="auto"/>
      </w:divBdr>
      <w:divsChild>
        <w:div w:id="783038712">
          <w:marLeft w:val="0"/>
          <w:marRight w:val="0"/>
          <w:marTop w:val="0"/>
          <w:marBottom w:val="0"/>
          <w:divBdr>
            <w:top w:val="single" w:sz="48" w:space="0" w:color="FFFFFF"/>
            <w:left w:val="none" w:sz="0" w:space="0" w:color="auto"/>
            <w:bottom w:val="none" w:sz="0" w:space="0" w:color="auto"/>
            <w:right w:val="none" w:sz="0" w:space="0" w:color="auto"/>
          </w:divBdr>
          <w:divsChild>
            <w:div w:id="610236602">
              <w:marLeft w:val="0"/>
              <w:marRight w:val="0"/>
              <w:marTop w:val="0"/>
              <w:marBottom w:val="0"/>
              <w:divBdr>
                <w:top w:val="none" w:sz="0" w:space="0" w:color="auto"/>
                <w:left w:val="none" w:sz="0" w:space="0" w:color="auto"/>
                <w:bottom w:val="none" w:sz="0" w:space="0" w:color="auto"/>
                <w:right w:val="none" w:sz="0" w:space="0" w:color="auto"/>
              </w:divBdr>
              <w:divsChild>
                <w:div w:id="1955941766">
                  <w:marLeft w:val="0"/>
                  <w:marRight w:val="0"/>
                  <w:marTop w:val="0"/>
                  <w:marBottom w:val="0"/>
                  <w:divBdr>
                    <w:top w:val="none" w:sz="0" w:space="0" w:color="auto"/>
                    <w:left w:val="none" w:sz="0" w:space="0" w:color="auto"/>
                    <w:bottom w:val="none" w:sz="0" w:space="0" w:color="auto"/>
                    <w:right w:val="none" w:sz="0" w:space="0" w:color="auto"/>
                  </w:divBdr>
                  <w:divsChild>
                    <w:div w:id="8891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0628">
      <w:bodyDiv w:val="1"/>
      <w:marLeft w:val="0"/>
      <w:marRight w:val="0"/>
      <w:marTop w:val="0"/>
      <w:marBottom w:val="0"/>
      <w:divBdr>
        <w:top w:val="none" w:sz="0" w:space="0" w:color="auto"/>
        <w:left w:val="none" w:sz="0" w:space="0" w:color="auto"/>
        <w:bottom w:val="none" w:sz="0" w:space="0" w:color="auto"/>
        <w:right w:val="none" w:sz="0" w:space="0" w:color="auto"/>
      </w:divBdr>
    </w:div>
    <w:div w:id="685325996">
      <w:bodyDiv w:val="1"/>
      <w:marLeft w:val="0"/>
      <w:marRight w:val="0"/>
      <w:marTop w:val="0"/>
      <w:marBottom w:val="0"/>
      <w:divBdr>
        <w:top w:val="none" w:sz="0" w:space="0" w:color="auto"/>
        <w:left w:val="none" w:sz="0" w:space="0" w:color="auto"/>
        <w:bottom w:val="none" w:sz="0" w:space="0" w:color="auto"/>
        <w:right w:val="none" w:sz="0" w:space="0" w:color="auto"/>
      </w:divBdr>
    </w:div>
    <w:div w:id="743840202">
      <w:bodyDiv w:val="1"/>
      <w:marLeft w:val="0"/>
      <w:marRight w:val="0"/>
      <w:marTop w:val="0"/>
      <w:marBottom w:val="0"/>
      <w:divBdr>
        <w:top w:val="none" w:sz="0" w:space="0" w:color="auto"/>
        <w:left w:val="none" w:sz="0" w:space="0" w:color="auto"/>
        <w:bottom w:val="none" w:sz="0" w:space="0" w:color="auto"/>
        <w:right w:val="none" w:sz="0" w:space="0" w:color="auto"/>
      </w:divBdr>
    </w:div>
    <w:div w:id="761605386">
      <w:bodyDiv w:val="1"/>
      <w:marLeft w:val="0"/>
      <w:marRight w:val="0"/>
      <w:marTop w:val="0"/>
      <w:marBottom w:val="0"/>
      <w:divBdr>
        <w:top w:val="none" w:sz="0" w:space="0" w:color="auto"/>
        <w:left w:val="none" w:sz="0" w:space="0" w:color="auto"/>
        <w:bottom w:val="none" w:sz="0" w:space="0" w:color="auto"/>
        <w:right w:val="none" w:sz="0" w:space="0" w:color="auto"/>
      </w:divBdr>
    </w:div>
    <w:div w:id="863906432">
      <w:bodyDiv w:val="1"/>
      <w:marLeft w:val="0"/>
      <w:marRight w:val="0"/>
      <w:marTop w:val="0"/>
      <w:marBottom w:val="0"/>
      <w:divBdr>
        <w:top w:val="none" w:sz="0" w:space="0" w:color="auto"/>
        <w:left w:val="none" w:sz="0" w:space="0" w:color="auto"/>
        <w:bottom w:val="none" w:sz="0" w:space="0" w:color="auto"/>
        <w:right w:val="none" w:sz="0" w:space="0" w:color="auto"/>
      </w:divBdr>
      <w:divsChild>
        <w:div w:id="1375545655">
          <w:marLeft w:val="0"/>
          <w:marRight w:val="0"/>
          <w:marTop w:val="0"/>
          <w:marBottom w:val="0"/>
          <w:divBdr>
            <w:top w:val="single" w:sz="48" w:space="0" w:color="FFFFFF"/>
            <w:left w:val="none" w:sz="0" w:space="0" w:color="auto"/>
            <w:bottom w:val="none" w:sz="0" w:space="0" w:color="auto"/>
            <w:right w:val="none" w:sz="0" w:space="0" w:color="auto"/>
          </w:divBdr>
          <w:divsChild>
            <w:div w:id="1146632358">
              <w:marLeft w:val="0"/>
              <w:marRight w:val="0"/>
              <w:marTop w:val="0"/>
              <w:marBottom w:val="0"/>
              <w:divBdr>
                <w:top w:val="none" w:sz="0" w:space="0" w:color="auto"/>
                <w:left w:val="none" w:sz="0" w:space="0" w:color="auto"/>
                <w:bottom w:val="none" w:sz="0" w:space="0" w:color="auto"/>
                <w:right w:val="none" w:sz="0" w:space="0" w:color="auto"/>
              </w:divBdr>
              <w:divsChild>
                <w:div w:id="1193492713">
                  <w:marLeft w:val="0"/>
                  <w:marRight w:val="0"/>
                  <w:marTop w:val="0"/>
                  <w:marBottom w:val="0"/>
                  <w:divBdr>
                    <w:top w:val="none" w:sz="0" w:space="0" w:color="auto"/>
                    <w:left w:val="none" w:sz="0" w:space="0" w:color="auto"/>
                    <w:bottom w:val="none" w:sz="0" w:space="0" w:color="auto"/>
                    <w:right w:val="none" w:sz="0" w:space="0" w:color="auto"/>
                  </w:divBdr>
                  <w:divsChild>
                    <w:div w:id="20795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40957">
      <w:bodyDiv w:val="1"/>
      <w:marLeft w:val="0"/>
      <w:marRight w:val="0"/>
      <w:marTop w:val="0"/>
      <w:marBottom w:val="0"/>
      <w:divBdr>
        <w:top w:val="none" w:sz="0" w:space="0" w:color="auto"/>
        <w:left w:val="none" w:sz="0" w:space="0" w:color="auto"/>
        <w:bottom w:val="none" w:sz="0" w:space="0" w:color="auto"/>
        <w:right w:val="none" w:sz="0" w:space="0" w:color="auto"/>
      </w:divBdr>
    </w:div>
    <w:div w:id="1090152646">
      <w:bodyDiv w:val="1"/>
      <w:marLeft w:val="0"/>
      <w:marRight w:val="0"/>
      <w:marTop w:val="0"/>
      <w:marBottom w:val="0"/>
      <w:divBdr>
        <w:top w:val="none" w:sz="0" w:space="0" w:color="auto"/>
        <w:left w:val="none" w:sz="0" w:space="0" w:color="auto"/>
        <w:bottom w:val="none" w:sz="0" w:space="0" w:color="auto"/>
        <w:right w:val="none" w:sz="0" w:space="0" w:color="auto"/>
      </w:divBdr>
    </w:div>
    <w:div w:id="1119181738">
      <w:bodyDiv w:val="1"/>
      <w:marLeft w:val="0"/>
      <w:marRight w:val="0"/>
      <w:marTop w:val="0"/>
      <w:marBottom w:val="0"/>
      <w:divBdr>
        <w:top w:val="none" w:sz="0" w:space="0" w:color="auto"/>
        <w:left w:val="none" w:sz="0" w:space="0" w:color="auto"/>
        <w:bottom w:val="none" w:sz="0" w:space="0" w:color="auto"/>
        <w:right w:val="none" w:sz="0" w:space="0" w:color="auto"/>
      </w:divBdr>
      <w:divsChild>
        <w:div w:id="972099980">
          <w:marLeft w:val="0"/>
          <w:marRight w:val="0"/>
          <w:marTop w:val="0"/>
          <w:marBottom w:val="0"/>
          <w:divBdr>
            <w:top w:val="none" w:sz="0" w:space="0" w:color="auto"/>
            <w:left w:val="none" w:sz="0" w:space="0" w:color="auto"/>
            <w:bottom w:val="none" w:sz="0" w:space="0" w:color="auto"/>
            <w:right w:val="none" w:sz="0" w:space="0" w:color="auto"/>
          </w:divBdr>
        </w:div>
      </w:divsChild>
    </w:div>
    <w:div w:id="1160543542">
      <w:bodyDiv w:val="1"/>
      <w:marLeft w:val="0"/>
      <w:marRight w:val="0"/>
      <w:marTop w:val="0"/>
      <w:marBottom w:val="0"/>
      <w:divBdr>
        <w:top w:val="none" w:sz="0" w:space="0" w:color="auto"/>
        <w:left w:val="none" w:sz="0" w:space="0" w:color="auto"/>
        <w:bottom w:val="none" w:sz="0" w:space="0" w:color="auto"/>
        <w:right w:val="none" w:sz="0" w:space="0" w:color="auto"/>
      </w:divBdr>
      <w:divsChild>
        <w:div w:id="567808343">
          <w:marLeft w:val="0"/>
          <w:marRight w:val="0"/>
          <w:marTop w:val="0"/>
          <w:marBottom w:val="0"/>
          <w:divBdr>
            <w:top w:val="none" w:sz="0" w:space="0" w:color="auto"/>
            <w:left w:val="none" w:sz="0" w:space="0" w:color="auto"/>
            <w:bottom w:val="none" w:sz="0" w:space="0" w:color="auto"/>
            <w:right w:val="none" w:sz="0" w:space="0" w:color="auto"/>
          </w:divBdr>
          <w:divsChild>
            <w:div w:id="93407942">
              <w:marLeft w:val="0"/>
              <w:marRight w:val="0"/>
              <w:marTop w:val="0"/>
              <w:marBottom w:val="0"/>
              <w:divBdr>
                <w:top w:val="none" w:sz="0" w:space="0" w:color="auto"/>
                <w:left w:val="none" w:sz="0" w:space="0" w:color="auto"/>
                <w:bottom w:val="none" w:sz="0" w:space="0" w:color="auto"/>
                <w:right w:val="none" w:sz="0" w:space="0" w:color="auto"/>
              </w:divBdr>
              <w:divsChild>
                <w:div w:id="67642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159498">
      <w:bodyDiv w:val="1"/>
      <w:marLeft w:val="0"/>
      <w:marRight w:val="0"/>
      <w:marTop w:val="0"/>
      <w:marBottom w:val="0"/>
      <w:divBdr>
        <w:top w:val="none" w:sz="0" w:space="0" w:color="auto"/>
        <w:left w:val="none" w:sz="0" w:space="0" w:color="auto"/>
        <w:bottom w:val="none" w:sz="0" w:space="0" w:color="auto"/>
        <w:right w:val="none" w:sz="0" w:space="0" w:color="auto"/>
      </w:divBdr>
      <w:divsChild>
        <w:div w:id="1752048457">
          <w:marLeft w:val="0"/>
          <w:marRight w:val="0"/>
          <w:marTop w:val="0"/>
          <w:marBottom w:val="0"/>
          <w:divBdr>
            <w:top w:val="single" w:sz="2" w:space="0" w:color="FFFFFF"/>
            <w:left w:val="none" w:sz="0" w:space="0" w:color="auto"/>
            <w:bottom w:val="none" w:sz="0" w:space="0" w:color="auto"/>
            <w:right w:val="none" w:sz="0" w:space="0" w:color="auto"/>
          </w:divBdr>
          <w:divsChild>
            <w:div w:id="669407684">
              <w:marLeft w:val="0"/>
              <w:marRight w:val="0"/>
              <w:marTop w:val="0"/>
              <w:marBottom w:val="0"/>
              <w:divBdr>
                <w:top w:val="none" w:sz="0" w:space="0" w:color="auto"/>
                <w:left w:val="none" w:sz="0" w:space="0" w:color="auto"/>
                <w:bottom w:val="none" w:sz="0" w:space="0" w:color="auto"/>
                <w:right w:val="none" w:sz="0" w:space="0" w:color="auto"/>
              </w:divBdr>
              <w:divsChild>
                <w:div w:id="225459228">
                  <w:marLeft w:val="0"/>
                  <w:marRight w:val="0"/>
                  <w:marTop w:val="0"/>
                  <w:marBottom w:val="0"/>
                  <w:divBdr>
                    <w:top w:val="none" w:sz="0" w:space="0" w:color="auto"/>
                    <w:left w:val="none" w:sz="0" w:space="0" w:color="auto"/>
                    <w:bottom w:val="none" w:sz="0" w:space="0" w:color="auto"/>
                    <w:right w:val="none" w:sz="0" w:space="0" w:color="auto"/>
                  </w:divBdr>
                  <w:divsChild>
                    <w:div w:id="3445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0711">
      <w:bodyDiv w:val="1"/>
      <w:marLeft w:val="0"/>
      <w:marRight w:val="0"/>
      <w:marTop w:val="0"/>
      <w:marBottom w:val="0"/>
      <w:divBdr>
        <w:top w:val="none" w:sz="0" w:space="0" w:color="auto"/>
        <w:left w:val="none" w:sz="0" w:space="0" w:color="auto"/>
        <w:bottom w:val="none" w:sz="0" w:space="0" w:color="auto"/>
        <w:right w:val="none" w:sz="0" w:space="0" w:color="auto"/>
      </w:divBdr>
      <w:divsChild>
        <w:div w:id="1414281442">
          <w:marLeft w:val="0"/>
          <w:marRight w:val="0"/>
          <w:marTop w:val="0"/>
          <w:marBottom w:val="0"/>
          <w:divBdr>
            <w:top w:val="none" w:sz="0" w:space="0" w:color="auto"/>
            <w:left w:val="none" w:sz="0" w:space="0" w:color="auto"/>
            <w:bottom w:val="none" w:sz="0" w:space="0" w:color="auto"/>
            <w:right w:val="none" w:sz="0" w:space="0" w:color="auto"/>
          </w:divBdr>
        </w:div>
      </w:divsChild>
    </w:div>
    <w:div w:id="1477916589">
      <w:bodyDiv w:val="1"/>
      <w:marLeft w:val="0"/>
      <w:marRight w:val="0"/>
      <w:marTop w:val="0"/>
      <w:marBottom w:val="0"/>
      <w:divBdr>
        <w:top w:val="none" w:sz="0" w:space="0" w:color="auto"/>
        <w:left w:val="none" w:sz="0" w:space="0" w:color="auto"/>
        <w:bottom w:val="none" w:sz="0" w:space="0" w:color="auto"/>
        <w:right w:val="none" w:sz="0" w:space="0" w:color="auto"/>
      </w:divBdr>
    </w:div>
    <w:div w:id="1559240381">
      <w:bodyDiv w:val="1"/>
      <w:marLeft w:val="0"/>
      <w:marRight w:val="0"/>
      <w:marTop w:val="0"/>
      <w:marBottom w:val="0"/>
      <w:divBdr>
        <w:top w:val="none" w:sz="0" w:space="0" w:color="auto"/>
        <w:left w:val="none" w:sz="0" w:space="0" w:color="auto"/>
        <w:bottom w:val="none" w:sz="0" w:space="0" w:color="auto"/>
        <w:right w:val="none" w:sz="0" w:space="0" w:color="auto"/>
      </w:divBdr>
    </w:div>
    <w:div w:id="1605769828">
      <w:bodyDiv w:val="1"/>
      <w:marLeft w:val="0"/>
      <w:marRight w:val="0"/>
      <w:marTop w:val="0"/>
      <w:marBottom w:val="0"/>
      <w:divBdr>
        <w:top w:val="none" w:sz="0" w:space="0" w:color="auto"/>
        <w:left w:val="none" w:sz="0" w:space="0" w:color="auto"/>
        <w:bottom w:val="none" w:sz="0" w:space="0" w:color="auto"/>
        <w:right w:val="none" w:sz="0" w:space="0" w:color="auto"/>
      </w:divBdr>
    </w:div>
    <w:div w:id="1634825447">
      <w:bodyDiv w:val="1"/>
      <w:marLeft w:val="0"/>
      <w:marRight w:val="0"/>
      <w:marTop w:val="0"/>
      <w:marBottom w:val="0"/>
      <w:divBdr>
        <w:top w:val="none" w:sz="0" w:space="0" w:color="auto"/>
        <w:left w:val="none" w:sz="0" w:space="0" w:color="auto"/>
        <w:bottom w:val="none" w:sz="0" w:space="0" w:color="auto"/>
        <w:right w:val="none" w:sz="0" w:space="0" w:color="auto"/>
      </w:divBdr>
    </w:div>
    <w:div w:id="1679505605">
      <w:bodyDiv w:val="1"/>
      <w:marLeft w:val="0"/>
      <w:marRight w:val="0"/>
      <w:marTop w:val="0"/>
      <w:marBottom w:val="0"/>
      <w:divBdr>
        <w:top w:val="none" w:sz="0" w:space="0" w:color="auto"/>
        <w:left w:val="none" w:sz="0" w:space="0" w:color="auto"/>
        <w:bottom w:val="none" w:sz="0" w:space="0" w:color="auto"/>
        <w:right w:val="none" w:sz="0" w:space="0" w:color="auto"/>
      </w:divBdr>
    </w:div>
    <w:div w:id="1764573777">
      <w:bodyDiv w:val="1"/>
      <w:marLeft w:val="0"/>
      <w:marRight w:val="0"/>
      <w:marTop w:val="0"/>
      <w:marBottom w:val="0"/>
      <w:divBdr>
        <w:top w:val="none" w:sz="0" w:space="0" w:color="auto"/>
        <w:left w:val="none" w:sz="0" w:space="0" w:color="auto"/>
        <w:bottom w:val="none" w:sz="0" w:space="0" w:color="auto"/>
        <w:right w:val="none" w:sz="0" w:space="0" w:color="auto"/>
      </w:divBdr>
    </w:div>
    <w:div w:id="1767384279">
      <w:bodyDiv w:val="1"/>
      <w:marLeft w:val="0"/>
      <w:marRight w:val="0"/>
      <w:marTop w:val="0"/>
      <w:marBottom w:val="0"/>
      <w:divBdr>
        <w:top w:val="none" w:sz="0" w:space="0" w:color="auto"/>
        <w:left w:val="none" w:sz="0" w:space="0" w:color="auto"/>
        <w:bottom w:val="none" w:sz="0" w:space="0" w:color="auto"/>
        <w:right w:val="none" w:sz="0" w:space="0" w:color="auto"/>
      </w:divBdr>
      <w:divsChild>
        <w:div w:id="557588875">
          <w:marLeft w:val="0"/>
          <w:marRight w:val="0"/>
          <w:marTop w:val="0"/>
          <w:marBottom w:val="0"/>
          <w:divBdr>
            <w:top w:val="none" w:sz="0" w:space="0" w:color="auto"/>
            <w:left w:val="none" w:sz="0" w:space="0" w:color="auto"/>
            <w:bottom w:val="none" w:sz="0" w:space="0" w:color="auto"/>
            <w:right w:val="none" w:sz="0" w:space="0" w:color="auto"/>
          </w:divBdr>
        </w:div>
      </w:divsChild>
    </w:div>
    <w:div w:id="1815828508">
      <w:bodyDiv w:val="1"/>
      <w:marLeft w:val="0"/>
      <w:marRight w:val="0"/>
      <w:marTop w:val="0"/>
      <w:marBottom w:val="0"/>
      <w:divBdr>
        <w:top w:val="none" w:sz="0" w:space="0" w:color="auto"/>
        <w:left w:val="none" w:sz="0" w:space="0" w:color="auto"/>
        <w:bottom w:val="none" w:sz="0" w:space="0" w:color="auto"/>
        <w:right w:val="none" w:sz="0" w:space="0" w:color="auto"/>
      </w:divBdr>
    </w:div>
    <w:div w:id="1896820007">
      <w:bodyDiv w:val="1"/>
      <w:marLeft w:val="0"/>
      <w:marRight w:val="0"/>
      <w:marTop w:val="0"/>
      <w:marBottom w:val="0"/>
      <w:divBdr>
        <w:top w:val="none" w:sz="0" w:space="0" w:color="auto"/>
        <w:left w:val="none" w:sz="0" w:space="0" w:color="auto"/>
        <w:bottom w:val="none" w:sz="0" w:space="0" w:color="auto"/>
        <w:right w:val="none" w:sz="0" w:space="0" w:color="auto"/>
      </w:divBdr>
      <w:divsChild>
        <w:div w:id="947857143">
          <w:marLeft w:val="590"/>
          <w:marRight w:val="0"/>
          <w:marTop w:val="80"/>
          <w:marBottom w:val="0"/>
          <w:divBdr>
            <w:top w:val="none" w:sz="0" w:space="0" w:color="auto"/>
            <w:left w:val="none" w:sz="0" w:space="0" w:color="auto"/>
            <w:bottom w:val="none" w:sz="0" w:space="0" w:color="auto"/>
            <w:right w:val="none" w:sz="0" w:space="0" w:color="auto"/>
          </w:divBdr>
        </w:div>
        <w:div w:id="1335062020">
          <w:marLeft w:val="590"/>
          <w:marRight w:val="0"/>
          <w:marTop w:val="80"/>
          <w:marBottom w:val="0"/>
          <w:divBdr>
            <w:top w:val="none" w:sz="0" w:space="0" w:color="auto"/>
            <w:left w:val="none" w:sz="0" w:space="0" w:color="auto"/>
            <w:bottom w:val="none" w:sz="0" w:space="0" w:color="auto"/>
            <w:right w:val="none" w:sz="0" w:space="0" w:color="auto"/>
          </w:divBdr>
        </w:div>
      </w:divsChild>
    </w:div>
    <w:div w:id="1899901386">
      <w:bodyDiv w:val="1"/>
      <w:marLeft w:val="0"/>
      <w:marRight w:val="0"/>
      <w:marTop w:val="0"/>
      <w:marBottom w:val="0"/>
      <w:divBdr>
        <w:top w:val="none" w:sz="0" w:space="0" w:color="auto"/>
        <w:left w:val="none" w:sz="0" w:space="0" w:color="auto"/>
        <w:bottom w:val="none" w:sz="0" w:space="0" w:color="auto"/>
        <w:right w:val="none" w:sz="0" w:space="0" w:color="auto"/>
      </w:divBdr>
    </w:div>
    <w:div w:id="2032796685">
      <w:bodyDiv w:val="1"/>
      <w:marLeft w:val="0"/>
      <w:marRight w:val="0"/>
      <w:marTop w:val="0"/>
      <w:marBottom w:val="0"/>
      <w:divBdr>
        <w:top w:val="none" w:sz="0" w:space="0" w:color="auto"/>
        <w:left w:val="none" w:sz="0" w:space="0" w:color="auto"/>
        <w:bottom w:val="none" w:sz="0" w:space="0" w:color="auto"/>
        <w:right w:val="none" w:sz="0" w:space="0" w:color="auto"/>
      </w:divBdr>
      <w:divsChild>
        <w:div w:id="869302067">
          <w:marLeft w:val="317"/>
          <w:marRight w:val="0"/>
          <w:marTop w:val="86"/>
          <w:marBottom w:val="0"/>
          <w:divBdr>
            <w:top w:val="none" w:sz="0" w:space="0" w:color="auto"/>
            <w:left w:val="none" w:sz="0" w:space="0" w:color="auto"/>
            <w:bottom w:val="none" w:sz="0" w:space="0" w:color="auto"/>
            <w:right w:val="none" w:sz="0" w:space="0" w:color="auto"/>
          </w:divBdr>
        </w:div>
      </w:divsChild>
    </w:div>
    <w:div w:id="2034072668">
      <w:bodyDiv w:val="1"/>
      <w:marLeft w:val="0"/>
      <w:marRight w:val="0"/>
      <w:marTop w:val="0"/>
      <w:marBottom w:val="0"/>
      <w:divBdr>
        <w:top w:val="none" w:sz="0" w:space="0" w:color="auto"/>
        <w:left w:val="none" w:sz="0" w:space="0" w:color="auto"/>
        <w:bottom w:val="none" w:sz="0" w:space="0" w:color="auto"/>
        <w:right w:val="none" w:sz="0" w:space="0" w:color="auto"/>
      </w:divBdr>
    </w:div>
    <w:div w:id="212874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de.facebook.com/KonicaMinolta.Deutschland/" TargetMode="External"/><Relationship Id="rId18" Type="http://schemas.openxmlformats.org/officeDocument/2006/relationships/hyperlink" Target="https://www.konicaminolta.de/blog" TargetMode="External"/><Relationship Id="rId3" Type="http://schemas.openxmlformats.org/officeDocument/2006/relationships/customXml" Target="../customXml/item3.xml"/><Relationship Id="rId21" Type="http://schemas.openxmlformats.org/officeDocument/2006/relationships/hyperlink" Target="mailto:karin.brandner@reiterpr.com" TargetMode="External"/><Relationship Id="rId7" Type="http://schemas.openxmlformats.org/officeDocument/2006/relationships/settings" Target="settings.xml"/><Relationship Id="rId12" Type="http://schemas.openxmlformats.org/officeDocument/2006/relationships/hyperlink" Target="https://www.linkedin.com/company/konica-minolta-business-solutions-deutschland-gmbh/" TargetMode="External"/><Relationship Id="rId17" Type="http://schemas.openxmlformats.org/officeDocument/2006/relationships/hyperlink" Target="https://konicaminolta.de/presse" TargetMode="External"/><Relationship Id="rId2" Type="http://schemas.openxmlformats.org/officeDocument/2006/relationships/customXml" Target="../customXml/item2.xml"/><Relationship Id="rId16" Type="http://schemas.openxmlformats.org/officeDocument/2006/relationships/hyperlink" Target="https://www.konicaminolta.at/de-at" TargetMode="External"/><Relationship Id="rId20" Type="http://schemas.openxmlformats.org/officeDocument/2006/relationships/hyperlink" Target="mailto:wolfgang.schoeffel@konicaminolta.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room.konicaminolta.d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twitter.com/KonicaMinoltaD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konicaminolta-image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channel/UCYCXgGir9IQp0XE5mPSwJMw"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T-Brand-theme">
  <a:themeElements>
    <a:clrScheme name="Rethink">
      <a:dk1>
        <a:srgbClr val="000000"/>
      </a:dk1>
      <a:lt1>
        <a:sysClr val="window" lastClr="FFFFFF"/>
      </a:lt1>
      <a:dk2>
        <a:srgbClr val="BEE2DD"/>
      </a:dk2>
      <a:lt2>
        <a:srgbClr val="C1E5F4"/>
      </a:lt2>
      <a:accent1>
        <a:srgbClr val="0062C2"/>
      </a:accent1>
      <a:accent2>
        <a:srgbClr val="E5E3DF"/>
      </a:accent2>
      <a:accent3>
        <a:srgbClr val="009EB7"/>
      </a:accent3>
      <a:accent4>
        <a:srgbClr val="CEA100"/>
      </a:accent4>
      <a:accent5>
        <a:srgbClr val="C0167B"/>
      </a:accent5>
      <a:accent6>
        <a:srgbClr val="826FB0"/>
      </a:accent6>
      <a:hlink>
        <a:srgbClr val="0062C2"/>
      </a:hlink>
      <a:folHlink>
        <a:srgbClr val="0062C2"/>
      </a:folHlink>
    </a:clrScheme>
    <a:fontScheme name="Lucida Sans Unicode">
      <a:majorFont>
        <a:latin typeface="Lucida Sans Unicode"/>
        <a:ea typeface=""/>
        <a:cs typeface=""/>
      </a:majorFont>
      <a:minorFont>
        <a:latin typeface="Lucida Sans Unicode"/>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T-Brand-theme" id="{8B469D94-811D-DD4B-BD45-C0E235A19A25}" vid="{295C1436-B284-2941-B9E4-881AD89DD7C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1A51C676428A4D819593CB67087AF5" ma:contentTypeVersion="13" ma:contentTypeDescription="Create a new document." ma:contentTypeScope="" ma:versionID="910e8e9182110dbe5cb92e7e91b57ffb">
  <xsd:schema xmlns:xsd="http://www.w3.org/2001/XMLSchema" xmlns:xs="http://www.w3.org/2001/XMLSchema" xmlns:p="http://schemas.microsoft.com/office/2006/metadata/properties" xmlns:ns2="41cf3d8f-a508-408d-80b7-9397353903b7" xmlns:ns3="0977df44-9571-441a-b49b-b6f31d0a5a9b" targetNamespace="http://schemas.microsoft.com/office/2006/metadata/properties" ma:root="true" ma:fieldsID="0064e3c45bbda55634b951236e49091d" ns2:_="" ns3:_="">
    <xsd:import namespace="41cf3d8f-a508-408d-80b7-9397353903b7"/>
    <xsd:import namespace="0977df44-9571-441a-b49b-b6f31d0a5a9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f3d8f-a508-408d-80b7-939735390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77df44-9571-441a-b49b-b6f31d0a5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099877-EE7E-4EE9-8812-2DF23634419F}">
  <ds:schemaRefs>
    <ds:schemaRef ds:uri="http://schemas.microsoft.com/sharepoint/v3/contenttype/forms"/>
  </ds:schemaRefs>
</ds:datastoreItem>
</file>

<file path=customXml/itemProps2.xml><?xml version="1.0" encoding="utf-8"?>
<ds:datastoreItem xmlns:ds="http://schemas.openxmlformats.org/officeDocument/2006/customXml" ds:itemID="{C3EECB62-4D9E-4485-92B4-A05BB3B27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f3d8f-a508-408d-80b7-9397353903b7"/>
    <ds:schemaRef ds:uri="0977df44-9571-441a-b49b-b6f31d0a5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55E53F-0A65-4F07-9D6E-D0A6A4A499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56DC08-BDCC-4E4F-9669-A3AFD047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7570</Characters>
  <Application>Microsoft Office Word</Application>
  <DocSecurity>0</DocSecurity>
  <Lines>63</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bizhub C308/C368 Product Guide</vt:lpstr>
      <vt:lpstr>bizhub C308/C368 Product Guide</vt:lpstr>
    </vt:vector>
  </TitlesOfParts>
  <Company>hms69</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bizhub C308/C368 Product Guide</dc:title>
  <dc:subject/>
  <dc:creator>Ines Wennemann</dc:creator>
  <cp:keywords>Guide</cp:keywords>
  <cp:lastModifiedBy>Karin Brandner</cp:lastModifiedBy>
  <cp:revision>19</cp:revision>
  <cp:lastPrinted>2022-01-18T04:28:00Z</cp:lastPrinted>
  <dcterms:created xsi:type="dcterms:W3CDTF">2022-01-18T01:37:00Z</dcterms:created>
  <dcterms:modified xsi:type="dcterms:W3CDTF">2022-01-25T09:50:00Z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0x010100CD1A51C676428A4D819593CB67087AF5</vt:lpwstr>
  </property>
  <property fmtid="{D5CDD505-2E9C-101B-9397-08002B2CF9AE}" pid="3" name="kmSalesPortalProductCategory">
    <vt:lpwstr>80;#Konica Minolta:Office Printing:MFP Colour|b1672b4c-b769-4620-946e-3a3517d90542</vt:lpwstr>
  </property>
  <property fmtid="{D5CDD505-2E9C-101B-9397-08002B2CF9AE}" pid="4" name="TaxKeyword">
    <vt:lpwstr>438;#Guide|acf8b29c-44d3-4427-b004-e04dfc2d197d</vt:lpwstr>
  </property>
  <property fmtid="{D5CDD505-2E9C-101B-9397-08002B2CF9AE}" pid="5" name="kmSalesPortalBrand">
    <vt:lpwstr>222;#Konica Minolta|5bf15569-5071-47ea-8ade-7c8fdb64d3a2</vt:lpwstr>
  </property>
  <property fmtid="{D5CDD505-2E9C-101B-9397-08002B2CF9AE}" pid="6" name="kmSalesPortalDocumentCategory">
    <vt:lpwstr>243;#Product Guide|5522fcab-0b38-44dd-b018-da5be8843e2b</vt:lpwstr>
  </property>
  <property fmtid="{D5CDD505-2E9C-101B-9397-08002B2CF9AE}" pid="7" name="kmSalesPortalDocumentLanguage">
    <vt:lpwstr>1;#English|d029fc2e-6051-48b0-9eeb-7dedaa3ea298</vt:lpwstr>
  </property>
  <property fmtid="{D5CDD505-2E9C-101B-9397-08002B2CF9AE}" pid="8" name="kmSalesPortalDocumentSegment">
    <vt:lpwstr>227;#blank|43f67c6d-e877-48bf-af3a-26c5b6e9da06</vt:lpwstr>
  </property>
  <property fmtid="{D5CDD505-2E9C-101B-9397-08002B2CF9AE}" pid="9" name="kmSalesPortalProduct">
    <vt:lpwstr>194;#bizhub C258|db8eb1bb-c24d-479a-afa9-92f03fc6160c;#198;#bizhub C368|beb51e44-0339-40a2-9b7e-22cfed76ebc8;#196;#bizhub C308|5df4bee2-f392-4e6d-96fb-45900787c312</vt:lpwstr>
  </property>
  <property fmtid="{D5CDD505-2E9C-101B-9397-08002B2CF9AE}" pid="10" name="Document Guide">
    <vt:lpwstr>Accessories</vt:lpwstr>
  </property>
  <property fmtid="{D5CDD505-2E9C-101B-9397-08002B2CF9AE}" pid="11" name="kmKMBrandDistributionData">
    <vt:lpwstr>[{"Brand":"KM","ItemId":"25","SiteId":"f1fb5c23-9a9b-4f27-871b-cdea1438932e","Title":"KM - BEU / NOCs / Distributors"}]</vt:lpwstr>
  </property>
  <property fmtid="{D5CDD505-2E9C-101B-9397-08002B2CF9AE}" pid="12" name="Order">
    <vt:r8>170200</vt:r8>
  </property>
  <property fmtid="{D5CDD505-2E9C-101B-9397-08002B2CF9AE}" pid="13" name="xd_ProgID">
    <vt:lpwstr/>
  </property>
  <property fmtid="{D5CDD505-2E9C-101B-9397-08002B2CF9AE}" pid="14" name="TemplateUrl">
    <vt:lpwstr/>
  </property>
</Properties>
</file>