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51874" w14:textId="12030DF4" w:rsidR="002718A5" w:rsidRDefault="002718A5" w:rsidP="00C27951">
      <w:pPr>
        <w:spacing w:after="0" w:line="240" w:lineRule="auto"/>
        <w:rPr>
          <w:rFonts w:cstheme="minorHAnsi"/>
          <w:b/>
          <w:bCs/>
          <w:sz w:val="28"/>
          <w:szCs w:val="28"/>
        </w:rPr>
      </w:pPr>
      <w:r w:rsidRPr="00E61944">
        <w:rPr>
          <w:rFonts w:cstheme="minorHAnsi"/>
          <w:b/>
          <w:bCs/>
          <w:noProof/>
          <w:sz w:val="32"/>
          <w:szCs w:val="32"/>
        </w:rPr>
        <w:drawing>
          <wp:anchor distT="0" distB="0" distL="114300" distR="114300" simplePos="0" relativeHeight="251658240" behindDoc="1" locked="0" layoutInCell="1" allowOverlap="1" wp14:anchorId="50539DE5" wp14:editId="0B38E207">
            <wp:simplePos x="0" y="0"/>
            <wp:positionH relativeFrom="column">
              <wp:posOffset>4629150</wp:posOffset>
            </wp:positionH>
            <wp:positionV relativeFrom="paragraph">
              <wp:posOffset>-164769</wp:posOffset>
            </wp:positionV>
            <wp:extent cx="1341120" cy="4508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450850"/>
                    </a:xfrm>
                    <a:prstGeom prst="rect">
                      <a:avLst/>
                    </a:prstGeom>
                    <a:noFill/>
                  </pic:spPr>
                </pic:pic>
              </a:graphicData>
            </a:graphic>
          </wp:anchor>
        </w:drawing>
      </w:r>
    </w:p>
    <w:p w14:paraId="23C54C02" w14:textId="77777777" w:rsidR="00AF5282" w:rsidRDefault="00AF5282" w:rsidP="00C27951">
      <w:pPr>
        <w:spacing w:after="0" w:line="240" w:lineRule="auto"/>
        <w:rPr>
          <w:rFonts w:cstheme="minorHAnsi"/>
          <w:b/>
          <w:bCs/>
          <w:sz w:val="28"/>
          <w:szCs w:val="28"/>
        </w:rPr>
      </w:pPr>
    </w:p>
    <w:p w14:paraId="3348E08D" w14:textId="72904573" w:rsidR="001C34C5" w:rsidRPr="002718A5" w:rsidRDefault="003B5902" w:rsidP="00C27951">
      <w:pPr>
        <w:spacing w:after="0" w:line="240" w:lineRule="auto"/>
        <w:rPr>
          <w:rFonts w:cstheme="minorHAnsi"/>
          <w:b/>
          <w:bCs/>
          <w:sz w:val="32"/>
          <w:szCs w:val="32"/>
        </w:rPr>
      </w:pPr>
      <w:r w:rsidRPr="00E61944">
        <w:rPr>
          <w:rFonts w:cstheme="minorHAnsi"/>
          <w:b/>
          <w:bCs/>
          <w:sz w:val="28"/>
          <w:szCs w:val="28"/>
        </w:rPr>
        <w:t>PRESSINFORMATION</w:t>
      </w:r>
    </w:p>
    <w:p w14:paraId="027F25EB" w14:textId="77777777" w:rsidR="00C27951" w:rsidRDefault="00C27951" w:rsidP="00C27951">
      <w:pPr>
        <w:spacing w:after="0" w:line="240" w:lineRule="auto"/>
        <w:rPr>
          <w:rFonts w:eastAsia="Times New Roman"/>
        </w:rPr>
      </w:pPr>
    </w:p>
    <w:p w14:paraId="77A92C68" w14:textId="77777777" w:rsidR="00C27951" w:rsidRDefault="00C27951" w:rsidP="00C27951">
      <w:pPr>
        <w:spacing w:after="0" w:line="240" w:lineRule="auto"/>
        <w:rPr>
          <w:rFonts w:cstheme="minorHAnsi"/>
          <w:b/>
          <w:bCs/>
        </w:rPr>
      </w:pPr>
    </w:p>
    <w:p w14:paraId="4370A443" w14:textId="77777777" w:rsidR="00C27951" w:rsidRDefault="00C27951" w:rsidP="00C27951">
      <w:pPr>
        <w:spacing w:after="0" w:line="240" w:lineRule="auto"/>
        <w:rPr>
          <w:rFonts w:eastAsia="Times New Roman"/>
          <w:b/>
          <w:bCs/>
        </w:rPr>
      </w:pPr>
    </w:p>
    <w:p w14:paraId="797B3ABB" w14:textId="77CEFC59" w:rsidR="002718A5" w:rsidRPr="00D47FF0" w:rsidRDefault="00C27951" w:rsidP="00C27951">
      <w:pPr>
        <w:spacing w:after="0" w:line="240" w:lineRule="auto"/>
        <w:rPr>
          <w:rFonts w:cstheme="minorHAnsi"/>
          <w:b/>
          <w:bCs/>
        </w:rPr>
      </w:pPr>
      <w:r w:rsidRPr="00C27951">
        <w:rPr>
          <w:rFonts w:eastAsia="Times New Roman"/>
          <w:b/>
          <w:bCs/>
        </w:rPr>
        <w:t>Handynutzung</w:t>
      </w:r>
      <w:r w:rsidR="00440890">
        <w:rPr>
          <w:rFonts w:eastAsia="Times New Roman"/>
          <w:b/>
          <w:bCs/>
        </w:rPr>
        <w:t xml:space="preserve"> leicht gemacht, mit der </w:t>
      </w:r>
      <w:r w:rsidR="00440890" w:rsidRPr="00C27951">
        <w:rPr>
          <w:rStyle w:val="Fett"/>
          <w:rFonts w:cstheme="minorHAnsi"/>
        </w:rPr>
        <w:t>Valentinstags-Kombi</w:t>
      </w:r>
      <w:r w:rsidR="00440890">
        <w:rPr>
          <w:rStyle w:val="Fett"/>
          <w:rFonts w:cstheme="minorHAnsi"/>
        </w:rPr>
        <w:t xml:space="preserve"> von Doro:</w:t>
      </w:r>
    </w:p>
    <w:p w14:paraId="706BE458" w14:textId="698042E7" w:rsidR="00600C84" w:rsidRPr="00600C84" w:rsidRDefault="00600C84" w:rsidP="00C27951">
      <w:pPr>
        <w:spacing w:after="0" w:line="240" w:lineRule="auto"/>
        <w:rPr>
          <w:rStyle w:val="Fett"/>
          <w:rFonts w:cstheme="minorHAnsi"/>
          <w:sz w:val="36"/>
          <w:szCs w:val="36"/>
        </w:rPr>
      </w:pPr>
      <w:bookmarkStart w:id="0" w:name="_Hlk63246555"/>
      <w:bookmarkStart w:id="1" w:name="_Hlk34040395"/>
      <w:r w:rsidRPr="00600C84">
        <w:rPr>
          <w:rStyle w:val="Fett"/>
          <w:rFonts w:cstheme="minorHAnsi"/>
          <w:sz w:val="36"/>
          <w:szCs w:val="36"/>
        </w:rPr>
        <w:t>Senioren w</w:t>
      </w:r>
      <w:r w:rsidR="003A164B">
        <w:rPr>
          <w:rStyle w:val="Fett"/>
          <w:rFonts w:cstheme="minorHAnsi"/>
          <w:sz w:val="36"/>
          <w:szCs w:val="36"/>
        </w:rPr>
        <w:t>ünschen sich</w:t>
      </w:r>
      <w:r w:rsidRPr="00600C84">
        <w:rPr>
          <w:rStyle w:val="Fett"/>
          <w:rFonts w:cstheme="minorHAnsi"/>
          <w:sz w:val="36"/>
          <w:szCs w:val="36"/>
        </w:rPr>
        <w:t xml:space="preserve"> das gleiche Handy </w:t>
      </w:r>
      <w:r>
        <w:rPr>
          <w:rStyle w:val="Fett"/>
          <w:rFonts w:cstheme="minorHAnsi"/>
          <w:sz w:val="36"/>
          <w:szCs w:val="36"/>
        </w:rPr>
        <w:t xml:space="preserve">wie ihr Partner </w:t>
      </w:r>
    </w:p>
    <w:bookmarkEnd w:id="0"/>
    <w:p w14:paraId="0DB1D6A6" w14:textId="77777777" w:rsidR="00E61944" w:rsidRPr="00E61944" w:rsidRDefault="00E61944" w:rsidP="00C27951">
      <w:pPr>
        <w:spacing w:after="0" w:line="240" w:lineRule="auto"/>
        <w:rPr>
          <w:rFonts w:cstheme="minorHAnsi"/>
          <w:b/>
          <w:bCs/>
          <w:sz w:val="24"/>
          <w:szCs w:val="24"/>
        </w:rPr>
      </w:pPr>
    </w:p>
    <w:p w14:paraId="5F827948" w14:textId="696D7FA6" w:rsidR="00D47FF0" w:rsidRDefault="00D47FF0" w:rsidP="00C27951">
      <w:pPr>
        <w:spacing w:after="0" w:line="240" w:lineRule="auto"/>
        <w:rPr>
          <w:rStyle w:val="Fett"/>
          <w:rFonts w:cstheme="minorHAnsi"/>
        </w:rPr>
      </w:pPr>
      <w:r>
        <w:rPr>
          <w:rStyle w:val="Fett"/>
          <w:rFonts w:cstheme="minorHAnsi"/>
        </w:rPr>
        <w:t>Wenn Senioren sich ein neues Handy kaufen</w:t>
      </w:r>
      <w:r w:rsidR="00440890">
        <w:rPr>
          <w:rStyle w:val="Fett"/>
          <w:rFonts w:cstheme="minorHAnsi"/>
        </w:rPr>
        <w:t>,</w:t>
      </w:r>
      <w:r>
        <w:rPr>
          <w:rStyle w:val="Fett"/>
          <w:rFonts w:cstheme="minorHAnsi"/>
        </w:rPr>
        <w:t xml:space="preserve"> sind häufig nicht die technischen </w:t>
      </w:r>
      <w:r w:rsidR="00440890">
        <w:rPr>
          <w:rStyle w:val="Fett"/>
          <w:rFonts w:cstheme="minorHAnsi"/>
        </w:rPr>
        <w:t xml:space="preserve">Kriterien </w:t>
      </w:r>
      <w:r>
        <w:rPr>
          <w:rStyle w:val="Fett"/>
          <w:rFonts w:cstheme="minorHAnsi"/>
        </w:rPr>
        <w:t xml:space="preserve">ausschlaggebend. Die Kaufentscheidung ist vorranging vom Handymodell des Partners abhängig. </w:t>
      </w:r>
      <w:r w:rsidRPr="008D4468">
        <w:rPr>
          <w:rStyle w:val="Fett"/>
          <w:rFonts w:cstheme="minorHAnsi"/>
        </w:rPr>
        <w:t>Diese Erfahrung</w:t>
      </w:r>
      <w:r w:rsidR="00440890" w:rsidRPr="008D4468">
        <w:rPr>
          <w:rStyle w:val="Fett"/>
          <w:rFonts w:cstheme="minorHAnsi"/>
        </w:rPr>
        <w:t>, die das Service-Team von</w:t>
      </w:r>
      <w:r w:rsidRPr="008D4468">
        <w:rPr>
          <w:rStyle w:val="Fett"/>
          <w:rFonts w:cstheme="minorHAnsi"/>
        </w:rPr>
        <w:t xml:space="preserve"> </w:t>
      </w:r>
      <w:hyperlink r:id="rId12" w:history="1">
        <w:r w:rsidRPr="008D4468">
          <w:rPr>
            <w:rStyle w:val="Hyperlink"/>
            <w:rFonts w:cstheme="minorHAnsi"/>
            <w:b/>
            <w:bCs/>
          </w:rPr>
          <w:t>HELFERLINE</w:t>
        </w:r>
      </w:hyperlink>
      <w:r w:rsidRPr="008D4468">
        <w:rPr>
          <w:rStyle w:val="Fett"/>
          <w:rFonts w:cstheme="minorHAnsi"/>
        </w:rPr>
        <w:t xml:space="preserve"> </w:t>
      </w:r>
      <w:r w:rsidR="00440890" w:rsidRPr="008D4468">
        <w:rPr>
          <w:rStyle w:val="Fett"/>
          <w:rFonts w:cstheme="minorHAnsi"/>
        </w:rPr>
        <w:t>immer häufiger macht, ist Anlass für ein besonder</w:t>
      </w:r>
      <w:r w:rsidR="00D57D5A">
        <w:rPr>
          <w:rStyle w:val="Fett"/>
          <w:rFonts w:cstheme="minorHAnsi"/>
        </w:rPr>
        <w:t>e</w:t>
      </w:r>
      <w:r w:rsidR="00440890" w:rsidRPr="008D4468">
        <w:rPr>
          <w:rStyle w:val="Fett"/>
          <w:rFonts w:cstheme="minorHAnsi"/>
        </w:rPr>
        <w:t xml:space="preserve">s Valentinstags-Angebot von </w:t>
      </w:r>
      <w:hyperlink r:id="rId13" w:history="1">
        <w:r w:rsidR="00440890" w:rsidRPr="008D4468">
          <w:rPr>
            <w:rStyle w:val="Hyperlink"/>
            <w:rFonts w:cstheme="minorHAnsi"/>
            <w:b/>
            <w:bCs/>
          </w:rPr>
          <w:t>Doro</w:t>
        </w:r>
      </w:hyperlink>
      <w:r w:rsidR="00440890" w:rsidRPr="008D4468">
        <w:rPr>
          <w:rStyle w:val="Fett"/>
          <w:rFonts w:cstheme="minorHAnsi"/>
        </w:rPr>
        <w:t>: Von 8. bis 28. Februar schenkt der Spezialist für</w:t>
      </w:r>
      <w:r w:rsidR="00440890">
        <w:rPr>
          <w:rStyle w:val="Fett"/>
          <w:rFonts w:cstheme="minorHAnsi"/>
        </w:rPr>
        <w:t xml:space="preserve"> Seniorenlösungen Frisch- und Langverliebten 30 Prozent auf das zweite Smartphone oder Tastenhandy. Zusätzlich gibt es eine Stunde technischen Support </w:t>
      </w:r>
      <w:r w:rsidR="00A270E2">
        <w:rPr>
          <w:rStyle w:val="Fett"/>
          <w:rFonts w:cstheme="minorHAnsi"/>
        </w:rPr>
        <w:t xml:space="preserve">von HELFERLINE </w:t>
      </w:r>
      <w:r w:rsidR="00440890">
        <w:rPr>
          <w:rStyle w:val="Fett"/>
          <w:rFonts w:cstheme="minorHAnsi"/>
        </w:rPr>
        <w:t xml:space="preserve">kostenlos dazu.  </w:t>
      </w:r>
    </w:p>
    <w:p w14:paraId="0AB77391" w14:textId="77777777" w:rsidR="00440890" w:rsidRDefault="00440890" w:rsidP="00C27951">
      <w:pPr>
        <w:spacing w:after="0" w:line="240" w:lineRule="auto"/>
        <w:rPr>
          <w:rStyle w:val="Fett"/>
          <w:rFonts w:cstheme="minorHAnsi"/>
        </w:rPr>
      </w:pPr>
    </w:p>
    <w:p w14:paraId="1B41B2C8" w14:textId="2D60D926" w:rsidR="00DC12EE" w:rsidRPr="00A270E2" w:rsidRDefault="005349AB" w:rsidP="00440890">
      <w:pPr>
        <w:spacing w:after="0" w:line="240" w:lineRule="auto"/>
        <w:rPr>
          <w:rStyle w:val="Fett"/>
          <w:rFonts w:cstheme="minorHAnsi"/>
          <w:b w:val="0"/>
          <w:bCs w:val="0"/>
        </w:rPr>
      </w:pPr>
      <w:r w:rsidRPr="005349AB">
        <w:rPr>
          <w:rStyle w:val="Fett"/>
          <w:rFonts w:cstheme="minorHAnsi"/>
          <w:b w:val="0"/>
          <w:bCs w:val="0"/>
        </w:rPr>
        <w:t>Wien, am 4. Februar 2021:</w:t>
      </w:r>
      <w:r w:rsidR="00DC12EE">
        <w:rPr>
          <w:rStyle w:val="Fett"/>
          <w:rFonts w:cstheme="minorHAnsi"/>
          <w:b w:val="0"/>
          <w:bCs w:val="0"/>
        </w:rPr>
        <w:t xml:space="preserve"> </w:t>
      </w:r>
      <w:r w:rsidR="00A4116A">
        <w:rPr>
          <w:rStyle w:val="Fett"/>
          <w:rFonts w:cstheme="minorHAnsi"/>
          <w:b w:val="0"/>
          <w:bCs w:val="0"/>
        </w:rPr>
        <w:t xml:space="preserve">„Unser Service-Team </w:t>
      </w:r>
      <w:r w:rsidR="00A270E2">
        <w:rPr>
          <w:rStyle w:val="Fett"/>
          <w:rFonts w:cstheme="minorHAnsi"/>
          <w:b w:val="0"/>
          <w:bCs w:val="0"/>
        </w:rPr>
        <w:t xml:space="preserve">berät </w:t>
      </w:r>
      <w:r w:rsidR="00A4116A">
        <w:rPr>
          <w:rStyle w:val="Fett"/>
          <w:rFonts w:cstheme="minorHAnsi"/>
          <w:b w:val="0"/>
          <w:bCs w:val="0"/>
        </w:rPr>
        <w:t xml:space="preserve">täglich </w:t>
      </w:r>
      <w:r w:rsidR="00A0486D">
        <w:rPr>
          <w:rStyle w:val="Fett"/>
          <w:rFonts w:cstheme="minorHAnsi"/>
          <w:b w:val="0"/>
          <w:bCs w:val="0"/>
        </w:rPr>
        <w:t xml:space="preserve">unzählige </w:t>
      </w:r>
      <w:r w:rsidR="00A4116A">
        <w:rPr>
          <w:rStyle w:val="Fett"/>
          <w:rFonts w:cstheme="minorHAnsi"/>
          <w:b w:val="0"/>
          <w:bCs w:val="0"/>
        </w:rPr>
        <w:t xml:space="preserve">Kunden bei technischen Fragen. Im Zuge dessen </w:t>
      </w:r>
      <w:r w:rsidR="008C3F0C">
        <w:rPr>
          <w:rStyle w:val="Fett"/>
          <w:rFonts w:cstheme="minorHAnsi"/>
          <w:b w:val="0"/>
          <w:bCs w:val="0"/>
        </w:rPr>
        <w:t>beobachten wir, wie sehr es älteren Handynutzern das Leben vereinfacht, wenn sie das gleiche Modell wie ihr Partner verwenden</w:t>
      </w:r>
      <w:r w:rsidR="00DC12EE">
        <w:rPr>
          <w:rStyle w:val="Fett"/>
          <w:rFonts w:cstheme="minorHAnsi"/>
          <w:b w:val="0"/>
          <w:bCs w:val="0"/>
        </w:rPr>
        <w:t>“</w:t>
      </w:r>
      <w:r w:rsidR="00F2740A">
        <w:rPr>
          <w:rStyle w:val="Fett"/>
          <w:rFonts w:cstheme="minorHAnsi"/>
          <w:b w:val="0"/>
          <w:bCs w:val="0"/>
        </w:rPr>
        <w:t>,</w:t>
      </w:r>
      <w:r w:rsidR="00DC12EE" w:rsidRPr="00DC12EE">
        <w:rPr>
          <w:rStyle w:val="Fett"/>
          <w:rFonts w:cstheme="minorHAnsi"/>
          <w:b w:val="0"/>
          <w:bCs w:val="0"/>
        </w:rPr>
        <w:t xml:space="preserve"> </w:t>
      </w:r>
      <w:r w:rsidR="00DC12EE">
        <w:rPr>
          <w:rStyle w:val="Fett"/>
          <w:rFonts w:cstheme="minorHAnsi"/>
          <w:b w:val="0"/>
          <w:bCs w:val="0"/>
        </w:rPr>
        <w:t xml:space="preserve">erklärt </w:t>
      </w:r>
      <w:r w:rsidR="00DC12EE" w:rsidRPr="00FC6EB7">
        <w:rPr>
          <w:rStyle w:val="Fett"/>
          <w:rFonts w:cstheme="minorHAnsi"/>
          <w:b w:val="0"/>
          <w:bCs w:val="0"/>
        </w:rPr>
        <w:t>Alexander Niederhofer</w:t>
      </w:r>
      <w:r w:rsidR="00A0486D">
        <w:rPr>
          <w:rStyle w:val="Fett"/>
          <w:rFonts w:cstheme="minorHAnsi"/>
          <w:b w:val="0"/>
          <w:bCs w:val="0"/>
        </w:rPr>
        <w:t xml:space="preserve">, </w:t>
      </w:r>
      <w:r w:rsidR="00DC12EE" w:rsidRPr="00FC6EB7">
        <w:rPr>
          <w:rStyle w:val="Fett"/>
          <w:rFonts w:cstheme="minorHAnsi"/>
          <w:b w:val="0"/>
          <w:bCs w:val="0"/>
        </w:rPr>
        <w:t xml:space="preserve">CMO </w:t>
      </w:r>
      <w:r w:rsidR="00DC12EE">
        <w:rPr>
          <w:rStyle w:val="Fett"/>
          <w:rFonts w:cstheme="minorHAnsi"/>
          <w:b w:val="0"/>
          <w:bCs w:val="0"/>
        </w:rPr>
        <w:t>von HELFERLINE und ergänzt</w:t>
      </w:r>
      <w:r w:rsidR="00D57D5A">
        <w:rPr>
          <w:rStyle w:val="Fett"/>
          <w:rFonts w:cstheme="minorHAnsi"/>
          <w:b w:val="0"/>
          <w:bCs w:val="0"/>
        </w:rPr>
        <w:t>:</w:t>
      </w:r>
      <w:r w:rsidR="00DC12EE">
        <w:rPr>
          <w:rStyle w:val="Fett"/>
          <w:rFonts w:cstheme="minorHAnsi"/>
          <w:b w:val="0"/>
          <w:bCs w:val="0"/>
        </w:rPr>
        <w:t xml:space="preserve"> „</w:t>
      </w:r>
      <w:r w:rsidR="009F0503">
        <w:rPr>
          <w:rStyle w:val="Fett"/>
          <w:rFonts w:cstheme="minorHAnsi"/>
          <w:b w:val="0"/>
          <w:bCs w:val="0"/>
        </w:rPr>
        <w:t xml:space="preserve">Gleichzeitig sehen wir auch, dass </w:t>
      </w:r>
      <w:r w:rsidR="00A270E2">
        <w:rPr>
          <w:rStyle w:val="Fett"/>
          <w:rFonts w:cstheme="minorHAnsi"/>
          <w:b w:val="0"/>
          <w:bCs w:val="0"/>
        </w:rPr>
        <w:t xml:space="preserve">ihnen </w:t>
      </w:r>
      <w:r w:rsidR="009D60CE">
        <w:rPr>
          <w:rStyle w:val="Fett"/>
          <w:rFonts w:cstheme="minorHAnsi"/>
          <w:b w:val="0"/>
          <w:bCs w:val="0"/>
        </w:rPr>
        <w:t>au</w:t>
      </w:r>
      <w:r w:rsidR="00480F93">
        <w:rPr>
          <w:rStyle w:val="Fett"/>
          <w:rFonts w:cstheme="minorHAnsi"/>
          <w:b w:val="0"/>
          <w:bCs w:val="0"/>
        </w:rPr>
        <w:t>f</w:t>
      </w:r>
      <w:r w:rsidR="009D60CE">
        <w:rPr>
          <w:rStyle w:val="Fett"/>
          <w:rFonts w:cstheme="minorHAnsi"/>
          <w:b w:val="0"/>
          <w:bCs w:val="0"/>
        </w:rPr>
        <w:t xml:space="preserve"> Android basierende </w:t>
      </w:r>
      <w:r w:rsidR="004602FB">
        <w:rPr>
          <w:rStyle w:val="Fett"/>
          <w:rFonts w:cstheme="minorHAnsi"/>
          <w:b w:val="0"/>
          <w:bCs w:val="0"/>
        </w:rPr>
        <w:t xml:space="preserve">Smartphones </w:t>
      </w:r>
      <w:r w:rsidR="00FC6EB7">
        <w:rPr>
          <w:rStyle w:val="Fett"/>
          <w:rFonts w:cstheme="minorHAnsi"/>
          <w:b w:val="0"/>
          <w:bCs w:val="0"/>
        </w:rPr>
        <w:t>das Leben</w:t>
      </w:r>
      <w:r w:rsidR="00A270E2">
        <w:rPr>
          <w:rStyle w:val="Fett"/>
          <w:rFonts w:cstheme="minorHAnsi"/>
          <w:b w:val="0"/>
          <w:bCs w:val="0"/>
        </w:rPr>
        <w:t xml:space="preserve"> zusätzlich</w:t>
      </w:r>
      <w:r w:rsidR="009F0503">
        <w:rPr>
          <w:rStyle w:val="Fett"/>
          <w:rFonts w:cstheme="minorHAnsi"/>
          <w:b w:val="0"/>
          <w:bCs w:val="0"/>
        </w:rPr>
        <w:t xml:space="preserve"> erleichtern</w:t>
      </w:r>
      <w:r w:rsidR="00FC6EB7">
        <w:rPr>
          <w:rStyle w:val="Fett"/>
          <w:rFonts w:cstheme="minorHAnsi"/>
          <w:b w:val="0"/>
          <w:bCs w:val="0"/>
        </w:rPr>
        <w:t xml:space="preserve">. Damit können bei Bedarf auch </w:t>
      </w:r>
      <w:r w:rsidR="009D60CE">
        <w:rPr>
          <w:rStyle w:val="Fett"/>
          <w:rFonts w:cstheme="minorHAnsi"/>
          <w:b w:val="0"/>
          <w:bCs w:val="0"/>
        </w:rPr>
        <w:t xml:space="preserve">die </w:t>
      </w:r>
      <w:r w:rsidR="00FC6EB7">
        <w:rPr>
          <w:rStyle w:val="Fett"/>
          <w:rFonts w:cstheme="minorHAnsi"/>
          <w:b w:val="0"/>
          <w:bCs w:val="0"/>
        </w:rPr>
        <w:t>Kinder und Enkelkinder schnell weiterhelfen“</w:t>
      </w:r>
      <w:r w:rsidR="00DC12EE">
        <w:rPr>
          <w:rStyle w:val="Fett"/>
          <w:rFonts w:cstheme="minorHAnsi"/>
          <w:b w:val="0"/>
          <w:bCs w:val="0"/>
        </w:rPr>
        <w:t xml:space="preserve">. Doro, der </w:t>
      </w:r>
      <w:r w:rsidR="00DC12EE" w:rsidRPr="00DC12EE">
        <w:rPr>
          <w:rStyle w:val="Fett"/>
          <w:rFonts w:cstheme="minorHAnsi"/>
          <w:b w:val="0"/>
          <w:bCs w:val="0"/>
        </w:rPr>
        <w:t>Marktführer von Telekommunikationslösungen für Senioren</w:t>
      </w:r>
      <w:r w:rsidR="003D7696">
        <w:rPr>
          <w:rStyle w:val="Fett"/>
          <w:rFonts w:cstheme="minorHAnsi"/>
          <w:b w:val="0"/>
          <w:bCs w:val="0"/>
        </w:rPr>
        <w:t xml:space="preserve">, macht seinen Kunden </w:t>
      </w:r>
      <w:r w:rsidR="008D4468">
        <w:rPr>
          <w:rStyle w:val="Fett"/>
          <w:rFonts w:cstheme="minorHAnsi"/>
          <w:b w:val="0"/>
          <w:bCs w:val="0"/>
        </w:rPr>
        <w:t xml:space="preserve">jetzt </w:t>
      </w:r>
      <w:r w:rsidR="003D7696">
        <w:rPr>
          <w:rStyle w:val="Fett"/>
          <w:rFonts w:cstheme="minorHAnsi"/>
          <w:b w:val="0"/>
          <w:bCs w:val="0"/>
        </w:rPr>
        <w:t xml:space="preserve">daher ein Valentinstags-Angebot: </w:t>
      </w:r>
      <w:r w:rsidR="00DC12EE">
        <w:rPr>
          <w:rStyle w:val="Fett"/>
          <w:rFonts w:cstheme="minorHAnsi"/>
          <w:b w:val="0"/>
          <w:bCs w:val="0"/>
        </w:rPr>
        <w:t>„Wir entwickeln unsere Seniorenhandys seit jeher gemeinsam mit unseren Kunden. Dabei spielt auch das Feedback unseres Partners HELFERLINE eine wichtige Rolle</w:t>
      </w:r>
      <w:r w:rsidR="003D7696">
        <w:rPr>
          <w:rStyle w:val="Fett"/>
          <w:rFonts w:cstheme="minorHAnsi"/>
          <w:b w:val="0"/>
          <w:bCs w:val="0"/>
        </w:rPr>
        <w:t>. Darum schenken wir</w:t>
      </w:r>
      <w:r w:rsidR="005F16F8">
        <w:rPr>
          <w:rStyle w:val="Fett"/>
          <w:rFonts w:cstheme="minorHAnsi"/>
          <w:b w:val="0"/>
          <w:bCs w:val="0"/>
        </w:rPr>
        <w:t xml:space="preserve"> allen</w:t>
      </w:r>
      <w:r w:rsidR="003D7696">
        <w:rPr>
          <w:rStyle w:val="Fett"/>
          <w:rFonts w:cstheme="minorHAnsi"/>
          <w:b w:val="0"/>
          <w:bCs w:val="0"/>
        </w:rPr>
        <w:t xml:space="preserve"> Kunden beim Kauf von zwei gleichen </w:t>
      </w:r>
      <w:r w:rsidR="005F16F8">
        <w:rPr>
          <w:rStyle w:val="Fett"/>
          <w:rFonts w:cstheme="minorHAnsi"/>
          <w:b w:val="0"/>
          <w:bCs w:val="0"/>
        </w:rPr>
        <w:t>Doro-</w:t>
      </w:r>
      <w:r w:rsidR="003D7696">
        <w:rPr>
          <w:rStyle w:val="Fett"/>
          <w:rFonts w:cstheme="minorHAnsi"/>
          <w:b w:val="0"/>
          <w:bCs w:val="0"/>
        </w:rPr>
        <w:t>Handys jetzt 30 Prozent auf das zweite Gerät</w:t>
      </w:r>
      <w:r w:rsidR="00DC12EE">
        <w:rPr>
          <w:rStyle w:val="Fett"/>
          <w:rFonts w:cstheme="minorHAnsi"/>
          <w:b w:val="0"/>
          <w:bCs w:val="0"/>
        </w:rPr>
        <w:t xml:space="preserve">“, </w:t>
      </w:r>
      <w:r w:rsidR="003D7696">
        <w:rPr>
          <w:rStyle w:val="Fett"/>
          <w:rFonts w:cstheme="minorHAnsi"/>
          <w:b w:val="0"/>
          <w:bCs w:val="0"/>
        </w:rPr>
        <w:t>so</w:t>
      </w:r>
      <w:r w:rsidR="00DC12EE">
        <w:rPr>
          <w:rStyle w:val="Fett"/>
          <w:rFonts w:cstheme="minorHAnsi"/>
          <w:b w:val="0"/>
          <w:bCs w:val="0"/>
        </w:rPr>
        <w:t xml:space="preserve"> Michael Rabenstein, Geschäftsführer von Doro DACH</w:t>
      </w:r>
      <w:r w:rsidR="003D7696">
        <w:rPr>
          <w:rStyle w:val="Fett"/>
          <w:rFonts w:cstheme="minorHAnsi"/>
          <w:b w:val="0"/>
          <w:bCs w:val="0"/>
        </w:rPr>
        <w:t>.</w:t>
      </w:r>
    </w:p>
    <w:p w14:paraId="5317D2BD" w14:textId="77777777" w:rsidR="005349AB" w:rsidRDefault="005349AB" w:rsidP="00C27951">
      <w:pPr>
        <w:spacing w:after="0" w:line="240" w:lineRule="auto"/>
        <w:rPr>
          <w:rStyle w:val="Fett"/>
          <w:rFonts w:cstheme="minorHAnsi"/>
        </w:rPr>
      </w:pPr>
    </w:p>
    <w:p w14:paraId="7C7FA79A" w14:textId="77777777" w:rsidR="002B557D" w:rsidRDefault="002B557D" w:rsidP="00C27951">
      <w:pPr>
        <w:spacing w:after="0" w:line="240" w:lineRule="auto"/>
        <w:rPr>
          <w:rStyle w:val="Fett"/>
          <w:rFonts w:cstheme="minorHAnsi"/>
        </w:rPr>
      </w:pPr>
      <w:r>
        <w:rPr>
          <w:rStyle w:val="Fett"/>
          <w:rFonts w:cstheme="minorHAnsi"/>
        </w:rPr>
        <w:t>Lernen von den Bedürfnissen der Senioren</w:t>
      </w:r>
    </w:p>
    <w:p w14:paraId="2459E183" w14:textId="4AC7FB06" w:rsidR="00481887" w:rsidRDefault="002B557D" w:rsidP="00C27951">
      <w:pPr>
        <w:spacing w:after="0" w:line="240" w:lineRule="auto"/>
        <w:rPr>
          <w:rStyle w:val="Fett"/>
          <w:rFonts w:cstheme="minorHAnsi"/>
          <w:b w:val="0"/>
          <w:bCs w:val="0"/>
        </w:rPr>
      </w:pPr>
      <w:r>
        <w:rPr>
          <w:rStyle w:val="Fett"/>
          <w:rFonts w:cstheme="minorHAnsi"/>
          <w:b w:val="0"/>
          <w:bCs w:val="0"/>
        </w:rPr>
        <w:t xml:space="preserve">Auch </w:t>
      </w:r>
      <w:r w:rsidR="005F16F8">
        <w:rPr>
          <w:rStyle w:val="Fett"/>
          <w:rFonts w:cstheme="minorHAnsi"/>
          <w:b w:val="0"/>
          <w:bCs w:val="0"/>
        </w:rPr>
        <w:t>Senioren</w:t>
      </w:r>
      <w:r>
        <w:rPr>
          <w:rStyle w:val="Fett"/>
          <w:rFonts w:cstheme="minorHAnsi"/>
          <w:b w:val="0"/>
          <w:bCs w:val="0"/>
        </w:rPr>
        <w:t xml:space="preserve"> werden zunehmend technikaffiner und wissen die Vorteile moderner Technologie zu schätzen. </w:t>
      </w:r>
      <w:r w:rsidR="00594FD0">
        <w:rPr>
          <w:rStyle w:val="Fett"/>
          <w:rFonts w:cstheme="minorHAnsi"/>
          <w:b w:val="0"/>
          <w:bCs w:val="0"/>
        </w:rPr>
        <w:t xml:space="preserve">Die einfache Bedienung der Geräte </w:t>
      </w:r>
      <w:r w:rsidR="00AD24DE">
        <w:rPr>
          <w:rStyle w:val="Fett"/>
          <w:rFonts w:cstheme="minorHAnsi"/>
          <w:b w:val="0"/>
          <w:bCs w:val="0"/>
        </w:rPr>
        <w:t>ist ausschlaggeben</w:t>
      </w:r>
      <w:r w:rsidR="00594FD0">
        <w:rPr>
          <w:rStyle w:val="Fett"/>
          <w:rFonts w:cstheme="minorHAnsi"/>
          <w:b w:val="0"/>
          <w:bCs w:val="0"/>
        </w:rPr>
        <w:t>d für die Freude an der Nutzung</w:t>
      </w:r>
      <w:r w:rsidR="00AD24DE">
        <w:rPr>
          <w:rStyle w:val="Fett"/>
          <w:rFonts w:cstheme="minorHAnsi"/>
          <w:b w:val="0"/>
          <w:bCs w:val="0"/>
        </w:rPr>
        <w:t>.</w:t>
      </w:r>
      <w:r w:rsidR="00481887">
        <w:rPr>
          <w:rStyle w:val="Fett"/>
          <w:rFonts w:cstheme="minorHAnsi"/>
          <w:b w:val="0"/>
          <w:bCs w:val="0"/>
        </w:rPr>
        <w:t xml:space="preserve"> </w:t>
      </w:r>
      <w:r w:rsidR="00242464">
        <w:rPr>
          <w:rStyle w:val="Fett"/>
          <w:rFonts w:cstheme="minorHAnsi"/>
          <w:b w:val="0"/>
          <w:bCs w:val="0"/>
        </w:rPr>
        <w:t xml:space="preserve">Sie </w:t>
      </w:r>
      <w:r w:rsidR="00481887">
        <w:rPr>
          <w:rStyle w:val="Fett"/>
          <w:rFonts w:cstheme="minorHAnsi"/>
          <w:b w:val="0"/>
          <w:bCs w:val="0"/>
        </w:rPr>
        <w:t xml:space="preserve">basiert auf </w:t>
      </w:r>
      <w:r w:rsidR="003024EF">
        <w:rPr>
          <w:rStyle w:val="Fett"/>
          <w:rFonts w:cstheme="minorHAnsi"/>
          <w:b w:val="0"/>
          <w:bCs w:val="0"/>
        </w:rPr>
        <w:t>drei Säulen</w:t>
      </w:r>
      <w:r w:rsidR="00481887">
        <w:rPr>
          <w:rStyle w:val="Fett"/>
          <w:rFonts w:cstheme="minorHAnsi"/>
          <w:b w:val="0"/>
          <w:bCs w:val="0"/>
        </w:rPr>
        <w:t>: 1. Hardware</w:t>
      </w:r>
      <w:r w:rsidR="00AD24DE">
        <w:rPr>
          <w:rStyle w:val="Fett"/>
          <w:rFonts w:cstheme="minorHAnsi"/>
          <w:b w:val="0"/>
          <w:bCs w:val="0"/>
        </w:rPr>
        <w:t>,</w:t>
      </w:r>
      <w:r w:rsidR="00481887">
        <w:rPr>
          <w:rStyle w:val="Fett"/>
          <w:rFonts w:cstheme="minorHAnsi"/>
          <w:b w:val="0"/>
          <w:bCs w:val="0"/>
        </w:rPr>
        <w:t xml:space="preserve"> die </w:t>
      </w:r>
      <w:r w:rsidR="00AD24DE">
        <w:rPr>
          <w:rStyle w:val="Fett"/>
          <w:rFonts w:cstheme="minorHAnsi"/>
          <w:b w:val="0"/>
          <w:bCs w:val="0"/>
        </w:rPr>
        <w:t xml:space="preserve">auf </w:t>
      </w:r>
      <w:r w:rsidR="00481887">
        <w:rPr>
          <w:rStyle w:val="Fett"/>
          <w:rFonts w:cstheme="minorHAnsi"/>
          <w:b w:val="0"/>
          <w:bCs w:val="0"/>
        </w:rPr>
        <w:t xml:space="preserve">speziellen </w:t>
      </w:r>
      <w:r w:rsidR="00AD24DE">
        <w:rPr>
          <w:rStyle w:val="Fett"/>
          <w:rFonts w:cstheme="minorHAnsi"/>
          <w:b w:val="0"/>
          <w:bCs w:val="0"/>
        </w:rPr>
        <w:t xml:space="preserve">die </w:t>
      </w:r>
      <w:r w:rsidR="00481887">
        <w:rPr>
          <w:rStyle w:val="Fett"/>
          <w:rFonts w:cstheme="minorHAnsi"/>
          <w:b w:val="0"/>
          <w:bCs w:val="0"/>
        </w:rPr>
        <w:t>Bedürfnisse im steigenden Alter ausgelegt</w:t>
      </w:r>
      <w:r w:rsidR="00AD24DE">
        <w:rPr>
          <w:rStyle w:val="Fett"/>
          <w:rFonts w:cstheme="minorHAnsi"/>
          <w:b w:val="0"/>
          <w:bCs w:val="0"/>
        </w:rPr>
        <w:t xml:space="preserve"> ist, </w:t>
      </w:r>
      <w:r w:rsidR="00481887">
        <w:rPr>
          <w:rStyle w:val="Fett"/>
          <w:rFonts w:cstheme="minorHAnsi"/>
          <w:b w:val="0"/>
          <w:bCs w:val="0"/>
        </w:rPr>
        <w:t xml:space="preserve">2. </w:t>
      </w:r>
      <w:r w:rsidR="00242464">
        <w:rPr>
          <w:rStyle w:val="Fett"/>
          <w:rFonts w:cstheme="minorHAnsi"/>
          <w:b w:val="0"/>
          <w:bCs w:val="0"/>
        </w:rPr>
        <w:t xml:space="preserve">ein Betriebssystem, das </w:t>
      </w:r>
      <w:r w:rsidR="00AD24DE">
        <w:rPr>
          <w:rStyle w:val="Fett"/>
          <w:rFonts w:cstheme="minorHAnsi"/>
          <w:b w:val="0"/>
          <w:bCs w:val="0"/>
        </w:rPr>
        <w:t>intuitiv</w:t>
      </w:r>
      <w:r w:rsidR="00242464">
        <w:rPr>
          <w:rStyle w:val="Fett"/>
          <w:rFonts w:cstheme="minorHAnsi"/>
          <w:b w:val="0"/>
          <w:bCs w:val="0"/>
        </w:rPr>
        <w:t xml:space="preserve"> durchs Menü führt</w:t>
      </w:r>
      <w:r w:rsidR="00AD24DE">
        <w:rPr>
          <w:rStyle w:val="Fett"/>
          <w:rFonts w:cstheme="minorHAnsi"/>
          <w:b w:val="0"/>
          <w:bCs w:val="0"/>
        </w:rPr>
        <w:t xml:space="preserve"> und </w:t>
      </w:r>
      <w:r w:rsidR="00481887">
        <w:rPr>
          <w:rStyle w:val="Fett"/>
          <w:rFonts w:cstheme="minorHAnsi"/>
          <w:b w:val="0"/>
          <w:bCs w:val="0"/>
        </w:rPr>
        <w:t xml:space="preserve">3. </w:t>
      </w:r>
      <w:r w:rsidR="00AD24DE">
        <w:rPr>
          <w:rStyle w:val="Fett"/>
          <w:rFonts w:cstheme="minorHAnsi"/>
          <w:b w:val="0"/>
          <w:bCs w:val="0"/>
        </w:rPr>
        <w:t>umfassendes Kundenservice, das den Nutzern bei Bedarf helfend zur Seite steht. Darum entwickelt Doro seine Smartphones auf Basis von Android. Bei Inbetriebnahme leitet</w:t>
      </w:r>
      <w:r w:rsidR="00482373">
        <w:rPr>
          <w:rStyle w:val="Fett"/>
          <w:rFonts w:cstheme="minorHAnsi"/>
          <w:b w:val="0"/>
          <w:bCs w:val="0"/>
        </w:rPr>
        <w:t>,</w:t>
      </w:r>
      <w:r w:rsidR="00AD24DE">
        <w:rPr>
          <w:rStyle w:val="Fett"/>
          <w:rFonts w:cstheme="minorHAnsi"/>
          <w:b w:val="0"/>
          <w:bCs w:val="0"/>
        </w:rPr>
        <w:t xml:space="preserve"> die </w:t>
      </w:r>
      <w:r w:rsidR="00594FD0">
        <w:rPr>
          <w:rStyle w:val="Fett"/>
          <w:rFonts w:cstheme="minorHAnsi"/>
          <w:b w:val="0"/>
          <w:bCs w:val="0"/>
        </w:rPr>
        <w:t xml:space="preserve">speziell adaptierte </w:t>
      </w:r>
      <w:r w:rsidR="00AD24DE">
        <w:rPr>
          <w:rStyle w:val="Fett"/>
          <w:rFonts w:cstheme="minorHAnsi"/>
          <w:b w:val="0"/>
          <w:bCs w:val="0"/>
        </w:rPr>
        <w:t xml:space="preserve">Software </w:t>
      </w:r>
      <w:r w:rsidR="00594FD0">
        <w:rPr>
          <w:rStyle w:val="Fett"/>
          <w:rFonts w:cstheme="minorHAnsi"/>
          <w:b w:val="0"/>
          <w:bCs w:val="0"/>
        </w:rPr>
        <w:t>von Google</w:t>
      </w:r>
      <w:r w:rsidR="00482373">
        <w:rPr>
          <w:rStyle w:val="Fett"/>
          <w:rFonts w:cstheme="minorHAnsi"/>
          <w:b w:val="0"/>
          <w:bCs w:val="0"/>
        </w:rPr>
        <w:t>,</w:t>
      </w:r>
      <w:r w:rsidR="00594FD0">
        <w:rPr>
          <w:rStyle w:val="Fett"/>
          <w:rFonts w:cstheme="minorHAnsi"/>
          <w:b w:val="0"/>
          <w:bCs w:val="0"/>
        </w:rPr>
        <w:t xml:space="preserve"> </w:t>
      </w:r>
      <w:r w:rsidR="00AD24DE">
        <w:rPr>
          <w:rStyle w:val="Fett"/>
          <w:rFonts w:cstheme="minorHAnsi"/>
          <w:b w:val="0"/>
          <w:bCs w:val="0"/>
        </w:rPr>
        <w:t xml:space="preserve">den Nutzer Schritt für Schritt durchs Menü. Gleichzeitig erleichtert die Verwendung des weltweit </w:t>
      </w:r>
      <w:r w:rsidR="00594FD0">
        <w:rPr>
          <w:rStyle w:val="Fett"/>
          <w:rFonts w:cstheme="minorHAnsi"/>
          <w:b w:val="0"/>
          <w:bCs w:val="0"/>
        </w:rPr>
        <w:t xml:space="preserve">meistgenutzten </w:t>
      </w:r>
      <w:r w:rsidR="00AD24DE">
        <w:rPr>
          <w:rStyle w:val="Fett"/>
          <w:rFonts w:cstheme="minorHAnsi"/>
          <w:b w:val="0"/>
          <w:bCs w:val="0"/>
        </w:rPr>
        <w:t xml:space="preserve">Betriebssystems </w:t>
      </w:r>
      <w:r w:rsidR="00242464">
        <w:rPr>
          <w:rStyle w:val="Fett"/>
          <w:rFonts w:cstheme="minorHAnsi"/>
          <w:b w:val="0"/>
          <w:bCs w:val="0"/>
        </w:rPr>
        <w:t xml:space="preserve">die Unterstützung durch </w:t>
      </w:r>
      <w:r w:rsidR="00AD24DE">
        <w:rPr>
          <w:rStyle w:val="Fett"/>
          <w:rFonts w:cstheme="minorHAnsi"/>
          <w:b w:val="0"/>
          <w:bCs w:val="0"/>
        </w:rPr>
        <w:t>Angehörige</w:t>
      </w:r>
      <w:r w:rsidR="00242464">
        <w:rPr>
          <w:rStyle w:val="Fett"/>
          <w:rFonts w:cstheme="minorHAnsi"/>
          <w:b w:val="0"/>
          <w:bCs w:val="0"/>
        </w:rPr>
        <w:t xml:space="preserve">. Sollten darüber hinaus Fragen auftreten, legt Doro jedem Handy einen Gutschein für technischen Support von HELFERLINE bei. </w:t>
      </w:r>
    </w:p>
    <w:p w14:paraId="678D018F" w14:textId="7D54870B" w:rsidR="003024EF" w:rsidRDefault="003024EF" w:rsidP="00C27951">
      <w:pPr>
        <w:spacing w:after="0" w:line="240" w:lineRule="auto"/>
        <w:rPr>
          <w:rStyle w:val="Fett"/>
          <w:rFonts w:cstheme="minorHAnsi"/>
          <w:b w:val="0"/>
          <w:bCs w:val="0"/>
        </w:rPr>
      </w:pPr>
    </w:p>
    <w:p w14:paraId="6DF22234" w14:textId="3333842A" w:rsidR="00C3235F" w:rsidRPr="005823B9" w:rsidRDefault="00C3235F" w:rsidP="00C27951">
      <w:pPr>
        <w:spacing w:after="0" w:line="240" w:lineRule="auto"/>
        <w:rPr>
          <w:rStyle w:val="Fett"/>
          <w:rFonts w:cstheme="minorHAnsi"/>
        </w:rPr>
      </w:pPr>
      <w:r w:rsidRPr="005823B9">
        <w:rPr>
          <w:rStyle w:val="Fett"/>
          <w:rFonts w:cstheme="minorHAnsi"/>
        </w:rPr>
        <w:t>Partner-Angebot</w:t>
      </w:r>
      <w:r>
        <w:rPr>
          <w:rStyle w:val="Fett"/>
          <w:rFonts w:cstheme="minorHAnsi"/>
        </w:rPr>
        <w:t xml:space="preserve"> für </w:t>
      </w:r>
      <w:r w:rsidR="00F2740A">
        <w:rPr>
          <w:rStyle w:val="Fett"/>
          <w:rFonts w:cstheme="minorHAnsi"/>
        </w:rPr>
        <w:t>F</w:t>
      </w:r>
      <w:r>
        <w:rPr>
          <w:rStyle w:val="Fett"/>
          <w:rFonts w:cstheme="minorHAnsi"/>
        </w:rPr>
        <w:t>risch</w:t>
      </w:r>
      <w:r w:rsidR="00F2740A">
        <w:rPr>
          <w:rStyle w:val="Fett"/>
          <w:rFonts w:cstheme="minorHAnsi"/>
        </w:rPr>
        <w:t>-</w:t>
      </w:r>
      <w:r>
        <w:rPr>
          <w:rStyle w:val="Fett"/>
          <w:rFonts w:cstheme="minorHAnsi"/>
        </w:rPr>
        <w:t xml:space="preserve"> und </w:t>
      </w:r>
      <w:r w:rsidR="00F2740A">
        <w:rPr>
          <w:rStyle w:val="Fett"/>
          <w:rFonts w:cstheme="minorHAnsi"/>
        </w:rPr>
        <w:t>L</w:t>
      </w:r>
      <w:r>
        <w:rPr>
          <w:rStyle w:val="Fett"/>
          <w:rFonts w:cstheme="minorHAnsi"/>
        </w:rPr>
        <w:t>angverliebte</w:t>
      </w:r>
    </w:p>
    <w:p w14:paraId="7D172803" w14:textId="7A1DD757" w:rsidR="00C3235F" w:rsidRDefault="00242464" w:rsidP="00C27951">
      <w:pPr>
        <w:spacing w:after="0" w:line="240" w:lineRule="auto"/>
        <w:rPr>
          <w:rStyle w:val="Fett"/>
          <w:rFonts w:cstheme="minorHAnsi"/>
          <w:b w:val="0"/>
          <w:bCs w:val="0"/>
        </w:rPr>
      </w:pPr>
      <w:r>
        <w:rPr>
          <w:rStyle w:val="Fett"/>
          <w:rFonts w:cstheme="minorHAnsi"/>
          <w:b w:val="0"/>
          <w:bCs w:val="0"/>
        </w:rPr>
        <w:t xml:space="preserve">Aktuelle Erkenntnisse zeigen, dass Senioren </w:t>
      </w:r>
      <w:r w:rsidR="00D57D5A">
        <w:rPr>
          <w:rStyle w:val="Fett"/>
          <w:rFonts w:cstheme="minorHAnsi"/>
          <w:b w:val="0"/>
          <w:bCs w:val="0"/>
        </w:rPr>
        <w:t>–</w:t>
      </w:r>
      <w:r w:rsidRPr="00242464">
        <w:rPr>
          <w:rStyle w:val="Fett"/>
          <w:rFonts w:cstheme="minorHAnsi"/>
          <w:b w:val="0"/>
          <w:bCs w:val="0"/>
        </w:rPr>
        <w:t xml:space="preserve"> neben der Benutzerfreundlichkeit </w:t>
      </w:r>
      <w:r w:rsidR="00D57D5A">
        <w:rPr>
          <w:rStyle w:val="Fett"/>
          <w:rFonts w:cstheme="minorHAnsi"/>
          <w:b w:val="0"/>
          <w:bCs w:val="0"/>
        </w:rPr>
        <w:t>–</w:t>
      </w:r>
      <w:r w:rsidRPr="00242464">
        <w:rPr>
          <w:rStyle w:val="Fett"/>
          <w:rFonts w:cstheme="minorHAnsi"/>
          <w:b w:val="0"/>
          <w:bCs w:val="0"/>
        </w:rPr>
        <w:t xml:space="preserve"> vor allem eines wichtig </w:t>
      </w:r>
      <w:proofErr w:type="gramStart"/>
      <w:r w:rsidRPr="00242464">
        <w:rPr>
          <w:rStyle w:val="Fett"/>
          <w:rFonts w:cstheme="minorHAnsi"/>
          <w:b w:val="0"/>
          <w:bCs w:val="0"/>
        </w:rPr>
        <w:t>ist</w:t>
      </w:r>
      <w:proofErr w:type="gramEnd"/>
      <w:r w:rsidRPr="00242464">
        <w:rPr>
          <w:rStyle w:val="Fett"/>
          <w:rFonts w:cstheme="minorHAnsi"/>
          <w:b w:val="0"/>
          <w:bCs w:val="0"/>
        </w:rPr>
        <w:t xml:space="preserve">: Sie wollen das gleiche Handymodell wie ihr Partner haben. Es gibt ihnen Sicherheit im Umgang mit Neuem und steigert </w:t>
      </w:r>
      <w:r w:rsidR="00482373">
        <w:rPr>
          <w:rStyle w:val="Fett"/>
          <w:rFonts w:cstheme="minorHAnsi"/>
          <w:b w:val="0"/>
          <w:bCs w:val="0"/>
        </w:rPr>
        <w:t xml:space="preserve">die Zuversicht im täglichen Umgang mit der </w:t>
      </w:r>
      <w:r w:rsidRPr="00242464">
        <w:rPr>
          <w:rStyle w:val="Fett"/>
          <w:rFonts w:cstheme="minorHAnsi"/>
          <w:b w:val="0"/>
          <w:bCs w:val="0"/>
        </w:rPr>
        <w:t>Technik</w:t>
      </w:r>
      <w:r>
        <w:rPr>
          <w:rStyle w:val="Fett"/>
          <w:rFonts w:cstheme="minorHAnsi"/>
          <w:b w:val="0"/>
          <w:bCs w:val="0"/>
        </w:rPr>
        <w:t>. Darum hat Doro z</w:t>
      </w:r>
      <w:r w:rsidR="00C3235F" w:rsidRPr="00A270E2">
        <w:rPr>
          <w:rStyle w:val="Fett"/>
          <w:rFonts w:cstheme="minorHAnsi"/>
          <w:b w:val="0"/>
          <w:bCs w:val="0"/>
        </w:rPr>
        <w:t xml:space="preserve">um Valentinstag ein spezielles Paket geschnürt: Mit dem </w:t>
      </w:r>
      <w:r w:rsidR="00DF4AC3">
        <w:rPr>
          <w:rStyle w:val="Fett"/>
          <w:rFonts w:cstheme="minorHAnsi"/>
          <w:b w:val="0"/>
          <w:bCs w:val="0"/>
        </w:rPr>
        <w:t>Valentinstags-</w:t>
      </w:r>
      <w:r w:rsidR="00C3235F" w:rsidRPr="00A270E2">
        <w:rPr>
          <w:rStyle w:val="Fett"/>
          <w:rFonts w:cstheme="minorHAnsi"/>
          <w:b w:val="0"/>
          <w:bCs w:val="0"/>
        </w:rPr>
        <w:t xml:space="preserve">Geschenkset gibt es für kurze Zeit 30 Prozent auf das Partnergerät der Wahl. Wer sich daher dieser Tage selbst Gutes tun möchte, kann gleichzeitig auch seinem Partner eine besondere Freude bereiten und z.B. beim Kauf eines </w:t>
      </w:r>
      <w:hyperlink r:id="rId14" w:history="1">
        <w:r w:rsidR="00C3235F" w:rsidRPr="00A270E2">
          <w:rPr>
            <w:rStyle w:val="Hyperlink"/>
            <w:rFonts w:cstheme="minorHAnsi"/>
          </w:rPr>
          <w:t>Doro 8080</w:t>
        </w:r>
      </w:hyperlink>
      <w:r w:rsidR="00C3235F" w:rsidRPr="00A270E2">
        <w:rPr>
          <w:rStyle w:val="Fett"/>
          <w:rFonts w:cstheme="minorHAnsi"/>
          <w:b w:val="0"/>
          <w:bCs w:val="0"/>
        </w:rPr>
        <w:t>-Sets rund 105 Euro sparen. Die exklusive Liebeserklärung für agile Senioren gilt sowohl für Smartphones als</w:t>
      </w:r>
      <w:r w:rsidR="00C3235F">
        <w:rPr>
          <w:rStyle w:val="Fett"/>
          <w:rFonts w:cstheme="minorHAnsi"/>
          <w:b w:val="0"/>
          <w:bCs w:val="0"/>
        </w:rPr>
        <w:t xml:space="preserve"> auch für</w:t>
      </w:r>
      <w:r w:rsidR="00F46EEA">
        <w:rPr>
          <w:rStyle w:val="Fett"/>
          <w:rFonts w:cstheme="minorHAnsi"/>
          <w:b w:val="0"/>
          <w:bCs w:val="0"/>
        </w:rPr>
        <w:t xml:space="preserve"> klassische</w:t>
      </w:r>
      <w:r w:rsidR="00C3235F">
        <w:rPr>
          <w:rStyle w:val="Fett"/>
          <w:rFonts w:cstheme="minorHAnsi"/>
          <w:b w:val="0"/>
          <w:bCs w:val="0"/>
        </w:rPr>
        <w:t xml:space="preserve"> Tastenhandys. Das Angebot ist von 8. bis 28. Februar 2021 im Onlineshop unter </w:t>
      </w:r>
      <w:hyperlink r:id="rId15" w:history="1">
        <w:r w:rsidR="00C3235F" w:rsidRPr="006E596C">
          <w:rPr>
            <w:rStyle w:val="Hyperlink"/>
            <w:rFonts w:cstheme="minorHAnsi"/>
          </w:rPr>
          <w:t>www.doro.com/de-at/produkte/</w:t>
        </w:r>
      </w:hyperlink>
      <w:r w:rsidR="00C3235F">
        <w:rPr>
          <w:rStyle w:val="Fett"/>
          <w:rFonts w:cstheme="minorHAnsi"/>
          <w:b w:val="0"/>
          <w:bCs w:val="0"/>
        </w:rPr>
        <w:t xml:space="preserve"> gültig. </w:t>
      </w:r>
      <w:r w:rsidR="00933623">
        <w:rPr>
          <w:rStyle w:val="Fett"/>
          <w:rFonts w:cstheme="minorHAnsi"/>
          <w:b w:val="0"/>
          <w:bCs w:val="0"/>
        </w:rPr>
        <w:t xml:space="preserve">Den besten Tarif dazu findet man über </w:t>
      </w:r>
      <w:hyperlink r:id="rId16" w:history="1">
        <w:r w:rsidR="00933623" w:rsidRPr="002B557D">
          <w:rPr>
            <w:rStyle w:val="Hyperlink"/>
            <w:rFonts w:cstheme="minorHAnsi"/>
          </w:rPr>
          <w:t>tarife.at</w:t>
        </w:r>
      </w:hyperlink>
      <w:r w:rsidR="00933623">
        <w:rPr>
          <w:rStyle w:val="Fett"/>
          <w:rFonts w:cstheme="minorHAnsi"/>
          <w:b w:val="0"/>
          <w:bCs w:val="0"/>
        </w:rPr>
        <w:t>, inkl. praktischer Tipps für die unkomplizierte Rufnummern-Mitnahme.</w:t>
      </w:r>
    </w:p>
    <w:p w14:paraId="1491AF2B" w14:textId="77777777" w:rsidR="00C3235F" w:rsidRDefault="00C3235F" w:rsidP="00C27951">
      <w:pPr>
        <w:spacing w:after="0" w:line="240" w:lineRule="auto"/>
        <w:rPr>
          <w:rStyle w:val="Fett"/>
          <w:rFonts w:cstheme="minorHAnsi"/>
        </w:rPr>
      </w:pPr>
    </w:p>
    <w:p w14:paraId="4BFCA98A" w14:textId="02C4C46E" w:rsidR="009917BA" w:rsidRPr="00E86881" w:rsidRDefault="009917BA" w:rsidP="00C27951">
      <w:pPr>
        <w:spacing w:after="0" w:line="240" w:lineRule="auto"/>
        <w:rPr>
          <w:rStyle w:val="Fett"/>
          <w:rFonts w:cstheme="minorHAnsi"/>
        </w:rPr>
      </w:pPr>
      <w:r w:rsidRPr="00E86881">
        <w:rPr>
          <w:rStyle w:val="Fett"/>
          <w:rFonts w:cstheme="minorHAnsi"/>
        </w:rPr>
        <w:lastRenderedPageBreak/>
        <w:t>Eine Stunde Technik-Support von HELFERLINE inklusive</w:t>
      </w:r>
    </w:p>
    <w:p w14:paraId="13BB0003" w14:textId="1128F6F3" w:rsidR="00DF4AC3" w:rsidRPr="00DF4AC3" w:rsidRDefault="0061044E" w:rsidP="00DF4AC3">
      <w:pPr>
        <w:spacing w:after="0" w:line="240" w:lineRule="auto"/>
        <w:rPr>
          <w:rFonts w:eastAsia="Times New Roman"/>
        </w:rPr>
      </w:pPr>
      <w:r>
        <w:rPr>
          <w:rStyle w:val="Fett"/>
          <w:rFonts w:cstheme="minorHAnsi"/>
          <w:b w:val="0"/>
          <w:bCs w:val="0"/>
        </w:rPr>
        <w:t xml:space="preserve">Um Senioren </w:t>
      </w:r>
      <w:r w:rsidR="00DE3C1C">
        <w:rPr>
          <w:rStyle w:val="Fett"/>
          <w:rFonts w:cstheme="minorHAnsi"/>
          <w:b w:val="0"/>
          <w:bCs w:val="0"/>
        </w:rPr>
        <w:t>die Teilnahme an der digital</w:t>
      </w:r>
      <w:r w:rsidR="00DF4AC3">
        <w:rPr>
          <w:rStyle w:val="Fett"/>
          <w:rFonts w:cstheme="minorHAnsi"/>
          <w:b w:val="0"/>
          <w:bCs w:val="0"/>
        </w:rPr>
        <w:t>e</w:t>
      </w:r>
      <w:r w:rsidR="00DE3C1C">
        <w:rPr>
          <w:rStyle w:val="Fett"/>
          <w:rFonts w:cstheme="minorHAnsi"/>
          <w:b w:val="0"/>
          <w:bCs w:val="0"/>
        </w:rPr>
        <w:t>n Gesellschaft zu erleichtern</w:t>
      </w:r>
      <w:r w:rsidR="00DF4AC3">
        <w:rPr>
          <w:rStyle w:val="Fett"/>
          <w:rFonts w:cstheme="minorHAnsi"/>
          <w:b w:val="0"/>
          <w:bCs w:val="0"/>
        </w:rPr>
        <w:t>,</w:t>
      </w:r>
      <w:r w:rsidR="00DE3C1C">
        <w:rPr>
          <w:rStyle w:val="Fett"/>
          <w:rFonts w:cstheme="minorHAnsi"/>
          <w:b w:val="0"/>
          <w:bCs w:val="0"/>
        </w:rPr>
        <w:t xml:space="preserve"> hat Doro mit HELFERLINE einen kompetenten Partner gefunden. </w:t>
      </w:r>
      <w:r w:rsidR="00DF4AC3">
        <w:rPr>
          <w:rStyle w:val="Fett"/>
          <w:rFonts w:cstheme="minorHAnsi"/>
          <w:b w:val="0"/>
          <w:bCs w:val="0"/>
        </w:rPr>
        <w:t>I</w:t>
      </w:r>
      <w:r w:rsidR="00DF4AC3">
        <w:rPr>
          <w:rFonts w:eastAsia="Times New Roman"/>
        </w:rPr>
        <w:t>n</w:t>
      </w:r>
      <w:r w:rsidR="00482373">
        <w:rPr>
          <w:rFonts w:eastAsia="Times New Roman"/>
        </w:rPr>
        <w:t xml:space="preserve"> </w:t>
      </w:r>
      <w:r w:rsidR="008357F2">
        <w:rPr>
          <w:rFonts w:eastAsia="Times New Roman"/>
        </w:rPr>
        <w:t>d</w:t>
      </w:r>
      <w:r w:rsidR="00DF4AC3">
        <w:rPr>
          <w:rFonts w:eastAsia="Times New Roman"/>
        </w:rPr>
        <w:t>e</w:t>
      </w:r>
      <w:r w:rsidR="00482373">
        <w:rPr>
          <w:rFonts w:eastAsia="Times New Roman"/>
        </w:rPr>
        <w:t>r,</w:t>
      </w:r>
      <w:r w:rsidR="00DF4AC3">
        <w:rPr>
          <w:rFonts w:eastAsia="Times New Roman"/>
        </w:rPr>
        <w:t xml:space="preserve"> teilweise herausfordernden</w:t>
      </w:r>
      <w:r w:rsidR="00482373">
        <w:rPr>
          <w:rFonts w:eastAsia="Times New Roman"/>
        </w:rPr>
        <w:t xml:space="preserve"> </w:t>
      </w:r>
      <w:r w:rsidR="00DF4AC3">
        <w:rPr>
          <w:rFonts w:eastAsia="Times New Roman"/>
        </w:rPr>
        <w:t>Welt</w:t>
      </w:r>
      <w:r w:rsidR="00482373">
        <w:rPr>
          <w:rFonts w:eastAsia="Times New Roman"/>
        </w:rPr>
        <w:t>,</w:t>
      </w:r>
      <w:r w:rsidR="00DF4AC3">
        <w:rPr>
          <w:rFonts w:eastAsia="Times New Roman"/>
        </w:rPr>
        <w:t xml:space="preserve"> hilft der technische Support des </w:t>
      </w:r>
      <w:r w:rsidR="00DF4AC3">
        <w:rPr>
          <w:rStyle w:val="Fett"/>
          <w:rFonts w:cstheme="minorHAnsi"/>
          <w:b w:val="0"/>
          <w:bCs w:val="0"/>
        </w:rPr>
        <w:t>Wiener Startup</w:t>
      </w:r>
      <w:r w:rsidR="008A351B">
        <w:rPr>
          <w:rStyle w:val="Fett"/>
          <w:rFonts w:cstheme="minorHAnsi"/>
          <w:b w:val="0"/>
          <w:bCs w:val="0"/>
        </w:rPr>
        <w:t>s</w:t>
      </w:r>
      <w:r w:rsidR="00DF4AC3">
        <w:rPr>
          <w:rFonts w:eastAsia="Times New Roman"/>
        </w:rPr>
        <w:t xml:space="preserve"> </w:t>
      </w:r>
      <w:r w:rsidR="00DF4AC3" w:rsidRPr="005349AB">
        <w:t>–</w:t>
      </w:r>
      <w:r w:rsidR="00DF4AC3">
        <w:t xml:space="preserve"> auf Wunsch </w:t>
      </w:r>
      <w:r w:rsidR="00DF4AC3" w:rsidRPr="005349AB">
        <w:t>zu Hause</w:t>
      </w:r>
      <w:r w:rsidR="00DF4AC3">
        <w:rPr>
          <w:rFonts w:eastAsia="Times New Roman"/>
        </w:rPr>
        <w:t xml:space="preserve"> oder per Telefon – bei sämtlichen technischen Fragen</w:t>
      </w:r>
      <w:r w:rsidR="00DF4AC3">
        <w:rPr>
          <w:rStyle w:val="Fett"/>
          <w:rFonts w:cstheme="minorHAnsi"/>
          <w:b w:val="0"/>
          <w:bCs w:val="0"/>
        </w:rPr>
        <w:t xml:space="preserve">. </w:t>
      </w:r>
      <w:r w:rsidR="009917BA">
        <w:t xml:space="preserve">Um </w:t>
      </w:r>
      <w:r w:rsidR="00482373">
        <w:t>d</w:t>
      </w:r>
      <w:r w:rsidR="00DF4AC3">
        <w:t xml:space="preserve">en Kunden </w:t>
      </w:r>
      <w:r w:rsidR="00FC6EB7">
        <w:t xml:space="preserve">die Inbetriebnahme </w:t>
      </w:r>
      <w:r w:rsidR="00DF4AC3">
        <w:t xml:space="preserve">ihres </w:t>
      </w:r>
      <w:r w:rsidR="00DF4AC3">
        <w:rPr>
          <w:rFonts w:eastAsia="Times New Roman"/>
        </w:rPr>
        <w:t xml:space="preserve">Handys, </w:t>
      </w:r>
      <w:r w:rsidR="00DF4AC3" w:rsidRPr="005349AB">
        <w:t>Computer</w:t>
      </w:r>
      <w:r w:rsidR="00DF4AC3">
        <w:t>s</w:t>
      </w:r>
      <w:r w:rsidR="00DF4AC3" w:rsidRPr="005349AB">
        <w:t>, Drucker</w:t>
      </w:r>
      <w:r w:rsidR="00DF4AC3">
        <w:t>s oder</w:t>
      </w:r>
      <w:r w:rsidR="00DF4AC3" w:rsidRPr="005349AB">
        <w:t xml:space="preserve"> Fernseher</w:t>
      </w:r>
      <w:r w:rsidR="00DF4AC3">
        <w:t xml:space="preserve">s </w:t>
      </w:r>
      <w:r w:rsidR="00FC6EB7">
        <w:t>zusätzlich zu erleichtern</w:t>
      </w:r>
      <w:r w:rsidR="009917BA">
        <w:t xml:space="preserve">, </w:t>
      </w:r>
      <w:r w:rsidR="00DF4AC3">
        <w:t xml:space="preserve">legt Doro jedem Handy </w:t>
      </w:r>
      <w:r w:rsidR="00DF4AC3" w:rsidRPr="005349AB">
        <w:t xml:space="preserve">einen 28 Euro-Gutschein </w:t>
      </w:r>
      <w:r w:rsidR="00DF4AC3">
        <w:t xml:space="preserve">für </w:t>
      </w:r>
      <w:r w:rsidR="00DF4AC3" w:rsidRPr="005349AB">
        <w:t>ein kostenloses 30-minütiges technisches Service</w:t>
      </w:r>
      <w:r w:rsidR="00DF4AC3">
        <w:t xml:space="preserve"> bei. Beim Erwerb eines Partner-Angebotes steht der HELFERLINE-Support, im Wert von </w:t>
      </w:r>
      <w:r w:rsidR="00482373">
        <w:t xml:space="preserve">insgesamt </w:t>
      </w:r>
      <w:r w:rsidR="00DF4AC3">
        <w:t xml:space="preserve">56 Euro, eine Stunde lang kostenlos zur Verfügung. </w:t>
      </w:r>
    </w:p>
    <w:p w14:paraId="56331C81" w14:textId="77777777" w:rsidR="0061044E" w:rsidRPr="00DF4AC3" w:rsidRDefault="0061044E" w:rsidP="00C27951">
      <w:pPr>
        <w:spacing w:after="0" w:line="240" w:lineRule="auto"/>
        <w:rPr>
          <w:rStyle w:val="Fett"/>
          <w:rFonts w:cstheme="minorHAnsi"/>
          <w:b w:val="0"/>
          <w:bCs w:val="0"/>
        </w:rPr>
      </w:pPr>
    </w:p>
    <w:p w14:paraId="591F34B5" w14:textId="35B0BC02" w:rsidR="00ED7F8D" w:rsidRPr="00677DBA" w:rsidRDefault="00ED7F8D" w:rsidP="00C27951">
      <w:pPr>
        <w:spacing w:after="0" w:line="240" w:lineRule="auto"/>
        <w:rPr>
          <w:rFonts w:cstheme="minorHAnsi"/>
        </w:rPr>
      </w:pPr>
      <w:r w:rsidRPr="00677DBA">
        <w:rPr>
          <w:rFonts w:cstheme="minorHAnsi"/>
          <w:b/>
          <w:color w:val="000000"/>
          <w:lang w:val="de-DE" w:eastAsia="en-GB"/>
        </w:rPr>
        <w:t>Über Doro</w:t>
      </w:r>
    </w:p>
    <w:p w14:paraId="5B863DF0" w14:textId="49B68A4A" w:rsidR="00ED7F8D" w:rsidRPr="00677DBA" w:rsidRDefault="00ED7F8D" w:rsidP="00C27951">
      <w:pPr>
        <w:spacing w:after="0" w:line="240" w:lineRule="auto"/>
        <w:rPr>
          <w:rFonts w:eastAsia="Calibri" w:cstheme="minorHAnsi"/>
          <w:lang w:val="de-DE"/>
        </w:rPr>
      </w:pPr>
      <w:r w:rsidRPr="00677DBA">
        <w:rPr>
          <w:rFonts w:cstheme="minorHAnsi"/>
        </w:rPr>
        <w:t>Das 1974 gegründete, schwedische Unternehmen ist Marktführer von Telekommunikationslösungen für Senioren, die</w:t>
      </w:r>
      <w:r w:rsidRPr="00677DBA">
        <w:rPr>
          <w:rFonts w:eastAsia="Calibri" w:cstheme="minorHAnsi"/>
          <w:lang w:val="de-DE"/>
        </w:rPr>
        <w:t xml:space="preserve"> den Alltag von älteren Menschen bereichern.</w:t>
      </w:r>
      <w:r w:rsidRPr="00677DBA">
        <w:rPr>
          <w:rFonts w:cstheme="minorHAnsi"/>
          <w:lang w:val="de-DE"/>
        </w:rPr>
        <w:t xml:space="preserve"> </w:t>
      </w:r>
      <w:r w:rsidRPr="00677DBA">
        <w:rPr>
          <w:rFonts w:eastAsia="Calibri" w:cstheme="minorHAnsi"/>
          <w:lang w:val="de-DE"/>
        </w:rPr>
        <w:t xml:space="preserve">Die vielfältigen Geräte, Dienstleistungen und Smart Care-Lösungen sind speziell auf die Bedürfnisse von Senioren zugeschnitten. </w:t>
      </w:r>
      <w:r w:rsidRPr="00677DBA">
        <w:rPr>
          <w:rFonts w:cstheme="minorHAnsi"/>
          <w:lang w:val="de-DE"/>
        </w:rPr>
        <w:t xml:space="preserve">Sie verleihen </w:t>
      </w:r>
      <w:r w:rsidR="00225F9D">
        <w:rPr>
          <w:rFonts w:cstheme="minorHAnsi"/>
          <w:lang w:val="de-DE"/>
        </w:rPr>
        <w:t>ihnen</w:t>
      </w:r>
      <w:r w:rsidRPr="00677DBA">
        <w:rPr>
          <w:rFonts w:cstheme="minorHAnsi"/>
          <w:lang w:val="de-DE"/>
        </w:rPr>
        <w:t xml:space="preserve"> Selbstvertrauen im Umgang mit moderner Technik </w:t>
      </w:r>
      <w:r w:rsidRPr="00677DBA">
        <w:rPr>
          <w:rFonts w:eastAsia="Calibri" w:cstheme="minorHAnsi"/>
          <w:lang w:val="de-DE"/>
        </w:rPr>
        <w:t>sowie Sicherheit unterwegs und in den eigenen vier Wänden. Damit bestärkt Doro auch Verwandte und Freunde mit mehr Zuversicht um das Wohl ihrer Liebsten.</w:t>
      </w:r>
    </w:p>
    <w:p w14:paraId="64A83663" w14:textId="4C7858AD" w:rsidR="002F63A3" w:rsidRPr="00677DBA" w:rsidRDefault="00ED7F8D" w:rsidP="00C27951">
      <w:pPr>
        <w:spacing w:after="0" w:line="240" w:lineRule="auto"/>
        <w:rPr>
          <w:rFonts w:cstheme="minorHAnsi"/>
        </w:rPr>
      </w:pPr>
      <w:r w:rsidRPr="00677DBA">
        <w:rPr>
          <w:rFonts w:cstheme="minorHAnsi"/>
        </w:rPr>
        <w:t>Weltweit vertreiben 300 Telekommunikationspartner, in Vertriebsniederlassungen in 27 Ländern, die vielfältigen Mobiltelefone des Herstellers – darunter seit Jänner 2020 auch Österreich</w:t>
      </w:r>
      <w:r w:rsidR="00677DBA" w:rsidRPr="00677DBA">
        <w:rPr>
          <w:rFonts w:cstheme="minorHAnsi"/>
        </w:rPr>
        <w:t>.</w:t>
      </w:r>
      <w:r w:rsidRPr="00677DBA">
        <w:rPr>
          <w:rFonts w:cstheme="minorHAnsi"/>
        </w:rPr>
        <w:t xml:space="preserve"> In Norwegen, Schweden und England ist Doro Marktführer für </w:t>
      </w:r>
      <w:proofErr w:type="spellStart"/>
      <w:r w:rsidRPr="00677DBA">
        <w:rPr>
          <w:rFonts w:cstheme="minorHAnsi"/>
        </w:rPr>
        <w:t>Telecare</w:t>
      </w:r>
      <w:proofErr w:type="spellEnd"/>
      <w:r w:rsidRPr="00677DBA">
        <w:rPr>
          <w:rFonts w:cstheme="minorHAnsi"/>
        </w:rPr>
        <w:t>-Lösungen,</w:t>
      </w:r>
      <w:r w:rsidRPr="00677DBA">
        <w:rPr>
          <w:rFonts w:eastAsia="Calibri" w:cstheme="minorHAnsi"/>
          <w:shd w:val="clear" w:color="auto" w:fill="FFFFFF"/>
          <w:lang w:val="de-DE"/>
        </w:rPr>
        <w:t xml:space="preserve"> die es älteren und körperlich eingeschränkten Menschen ermöglichen, in Würde, unter sicheren Bedingungen, zu Hause zu leben.</w:t>
      </w:r>
      <w:r w:rsidRPr="00677DBA">
        <w:rPr>
          <w:rFonts w:cstheme="minorHAnsi"/>
        </w:rPr>
        <w:t xml:space="preserve"> Die Geräte sind hierzulande bei Conrad, ISI Mobile, in ausgewählten Red Zac- und Expert-Filialen sowie </w:t>
      </w:r>
      <w:hyperlink r:id="rId17" w:history="1">
        <w:r w:rsidRPr="00677DBA">
          <w:rPr>
            <w:rStyle w:val="Hyperlink"/>
            <w:rFonts w:cstheme="minorHAnsi"/>
          </w:rPr>
          <w:t>online</w:t>
        </w:r>
      </w:hyperlink>
      <w:r w:rsidRPr="00677DBA">
        <w:rPr>
          <w:rFonts w:cstheme="minorHAnsi"/>
        </w:rPr>
        <w:t xml:space="preserve"> erhältlich. </w:t>
      </w:r>
    </w:p>
    <w:p w14:paraId="6B73A92A" w14:textId="21B4866E" w:rsidR="00ED7F8D" w:rsidRPr="00677DBA" w:rsidRDefault="00ED7F8D" w:rsidP="00C27951">
      <w:pPr>
        <w:spacing w:after="0" w:line="240" w:lineRule="auto"/>
        <w:rPr>
          <w:rFonts w:cstheme="minorHAnsi"/>
          <w:lang w:val="de-DE"/>
        </w:rPr>
      </w:pPr>
      <w:r w:rsidRPr="00677DBA">
        <w:rPr>
          <w:rFonts w:eastAsia="Calibri" w:cstheme="minorHAnsi"/>
          <w:lang w:val="de-DE"/>
        </w:rPr>
        <w:t xml:space="preserve">Doro beschäftigt rund 1.000 Mitarbeiter. Das Unternehmen, mit dem Headquarter in Malmö, ist an der Nasdaq OMX Stockholm Exchange (Nordic List, Small Companies) notiert und </w:t>
      </w:r>
      <w:r w:rsidRPr="00677DBA">
        <w:rPr>
          <w:rFonts w:cstheme="minorHAnsi"/>
          <w:lang w:eastAsia="zh-CN"/>
        </w:rPr>
        <w:t>erwirtschaftete 2019 einen Nettoumsatz von 2,063 Millionen SEK (195,4 Millionen Euro).</w:t>
      </w:r>
      <w:r w:rsidRPr="00677DBA">
        <w:rPr>
          <w:rFonts w:cstheme="minorHAnsi"/>
          <w:lang w:val="sv-SE"/>
        </w:rPr>
        <w:t xml:space="preserve"> </w:t>
      </w:r>
      <w:hyperlink r:id="rId18" w:history="1">
        <w:r w:rsidRPr="00677DBA">
          <w:rPr>
            <w:rStyle w:val="Hyperlink"/>
            <w:rFonts w:cstheme="minorHAnsi"/>
            <w:lang w:val="de-DE"/>
          </w:rPr>
          <w:t>www.doro.com/de-at/</w:t>
        </w:r>
      </w:hyperlink>
    </w:p>
    <w:bookmarkEnd w:id="1"/>
    <w:p w14:paraId="4F2DB1F5" w14:textId="100E287F" w:rsidR="00ED7F8D" w:rsidRDefault="00ED7F8D" w:rsidP="00C27951">
      <w:pPr>
        <w:tabs>
          <w:tab w:val="left" w:pos="198"/>
        </w:tabs>
        <w:spacing w:after="0" w:line="240" w:lineRule="auto"/>
        <w:rPr>
          <w:rFonts w:cstheme="minorHAnsi"/>
          <w:lang w:val="sv-SE"/>
        </w:rPr>
      </w:pPr>
    </w:p>
    <w:p w14:paraId="0A34512E" w14:textId="40797AFE" w:rsidR="00CF653A" w:rsidRPr="00CF653A" w:rsidRDefault="00F46EEA" w:rsidP="00C27951">
      <w:pPr>
        <w:tabs>
          <w:tab w:val="left" w:pos="198"/>
        </w:tabs>
        <w:spacing w:after="0" w:line="240" w:lineRule="auto"/>
        <w:rPr>
          <w:rFonts w:cstheme="minorHAnsi"/>
          <w:lang w:val="sv-SE"/>
        </w:rPr>
      </w:pPr>
      <w:r>
        <w:rPr>
          <w:rFonts w:cstheme="minorHAnsi"/>
          <w:b/>
          <w:bCs/>
          <w:lang w:val="sv-SE"/>
        </w:rPr>
        <w:t xml:space="preserve">Weitere </w:t>
      </w:r>
      <w:r w:rsidR="00CF653A" w:rsidRPr="00CF653A">
        <w:rPr>
          <w:rFonts w:cstheme="minorHAnsi"/>
          <w:b/>
          <w:bCs/>
          <w:lang w:val="sv-SE"/>
        </w:rPr>
        <w:t xml:space="preserve">Presseaussendungen von Doro Österreich finden Sie hier: </w:t>
      </w:r>
      <w:hyperlink r:id="rId19" w:history="1">
        <w:r w:rsidR="00CF653A" w:rsidRPr="00CF653A">
          <w:rPr>
            <w:rStyle w:val="Hyperlink"/>
            <w:rFonts w:cstheme="minorHAnsi"/>
            <w:lang w:val="sv-SE"/>
          </w:rPr>
          <w:t>https://bit.ly/3mszm1I</w:t>
        </w:r>
      </w:hyperlink>
      <w:r w:rsidR="00CF653A" w:rsidRPr="00CF653A">
        <w:rPr>
          <w:rFonts w:cstheme="minorHAnsi"/>
          <w:lang w:val="sv-SE"/>
        </w:rPr>
        <w:t xml:space="preserve"> </w:t>
      </w:r>
    </w:p>
    <w:p w14:paraId="0D3622B3" w14:textId="77777777" w:rsidR="00CF653A" w:rsidRPr="00677DBA" w:rsidRDefault="00CF653A" w:rsidP="00C27951">
      <w:pPr>
        <w:tabs>
          <w:tab w:val="left" w:pos="198"/>
        </w:tabs>
        <w:spacing w:after="0" w:line="240" w:lineRule="auto"/>
        <w:rPr>
          <w:rFonts w:cstheme="minorHAnsi"/>
          <w:lang w:val="sv-SE"/>
        </w:rPr>
      </w:pPr>
    </w:p>
    <w:p w14:paraId="746BDB34" w14:textId="77777777" w:rsidR="00677DBA" w:rsidRPr="00677DBA" w:rsidRDefault="005A02A2" w:rsidP="00C27951">
      <w:pPr>
        <w:tabs>
          <w:tab w:val="left" w:pos="198"/>
        </w:tabs>
        <w:spacing w:after="0" w:line="240" w:lineRule="auto"/>
        <w:rPr>
          <w:rFonts w:eastAsia="Times New Roman" w:cstheme="minorHAnsi"/>
          <w:b/>
          <w:color w:val="000000"/>
          <w:lang w:eastAsia="de-DE"/>
        </w:rPr>
      </w:pPr>
      <w:r w:rsidRPr="00677DBA">
        <w:rPr>
          <w:rFonts w:eastAsia="Times New Roman" w:cstheme="minorHAnsi"/>
          <w:b/>
          <w:color w:val="000000"/>
          <w:lang w:eastAsia="de-DE"/>
        </w:rPr>
        <w:t>Fotos</w:t>
      </w:r>
    </w:p>
    <w:p w14:paraId="3EF8AC63" w14:textId="77777777" w:rsidR="001102EF" w:rsidRDefault="001102EF" w:rsidP="001102EF">
      <w:pPr>
        <w:pStyle w:val="Listenabsatz"/>
        <w:numPr>
          <w:ilvl w:val="0"/>
          <w:numId w:val="2"/>
        </w:numPr>
        <w:tabs>
          <w:tab w:val="left" w:pos="198"/>
        </w:tabs>
        <w:spacing w:after="0" w:line="240" w:lineRule="auto"/>
        <w:rPr>
          <w:rFonts w:eastAsia="Times New Roman" w:cstheme="minorHAnsi"/>
          <w:color w:val="000000"/>
          <w:lang w:eastAsia="de-DE"/>
        </w:rPr>
      </w:pPr>
      <w:r w:rsidRPr="001102EF">
        <w:rPr>
          <w:rFonts w:cstheme="minorHAnsi"/>
        </w:rPr>
        <w:t xml:space="preserve">Senioren wünschen sich das gleiche Handy wie ihr Partner </w:t>
      </w:r>
      <w:r w:rsidR="005A02A2" w:rsidRPr="001102EF">
        <w:rPr>
          <w:rFonts w:cstheme="minorHAnsi"/>
        </w:rPr>
        <w:t>(</w:t>
      </w:r>
      <w:r w:rsidR="005A02A2" w:rsidRPr="001102EF">
        <w:rPr>
          <w:rFonts w:eastAsia="Times New Roman" w:cstheme="minorHAnsi"/>
          <w:color w:val="000000"/>
          <w:lang w:eastAsia="de-DE"/>
        </w:rPr>
        <w:t>©Doro)</w:t>
      </w:r>
    </w:p>
    <w:p w14:paraId="2CD24149" w14:textId="0E489FA5" w:rsidR="00677DBA" w:rsidRDefault="00106495" w:rsidP="001102EF">
      <w:pPr>
        <w:pStyle w:val="Listenabsatz"/>
        <w:numPr>
          <w:ilvl w:val="0"/>
          <w:numId w:val="2"/>
        </w:numPr>
        <w:tabs>
          <w:tab w:val="left" w:pos="198"/>
        </w:tabs>
        <w:spacing w:after="0" w:line="240" w:lineRule="auto"/>
        <w:rPr>
          <w:rFonts w:eastAsia="Times New Roman" w:cstheme="minorHAnsi"/>
          <w:color w:val="000000"/>
          <w:lang w:eastAsia="de-DE"/>
        </w:rPr>
      </w:pPr>
      <w:r w:rsidRPr="00106495">
        <w:rPr>
          <w:rFonts w:eastAsia="Times New Roman"/>
        </w:rPr>
        <w:t xml:space="preserve">Zum Valentinstag ein Handy schenken </w:t>
      </w:r>
      <w:r w:rsidR="005A02A2" w:rsidRPr="001102EF">
        <w:rPr>
          <w:rFonts w:cstheme="minorHAnsi"/>
        </w:rPr>
        <w:t>(</w:t>
      </w:r>
      <w:r w:rsidR="005A02A2" w:rsidRPr="001102EF">
        <w:rPr>
          <w:rFonts w:eastAsia="Times New Roman" w:cstheme="minorHAnsi"/>
          <w:color w:val="000000"/>
          <w:lang w:eastAsia="de-DE"/>
        </w:rPr>
        <w:t>©Doro)</w:t>
      </w:r>
    </w:p>
    <w:p w14:paraId="13213A29" w14:textId="7C55B281" w:rsidR="005D2A80" w:rsidRPr="001102EF" w:rsidRDefault="005D2A80" w:rsidP="001102EF">
      <w:pPr>
        <w:pStyle w:val="Listenabsatz"/>
        <w:numPr>
          <w:ilvl w:val="0"/>
          <w:numId w:val="2"/>
        </w:numPr>
        <w:tabs>
          <w:tab w:val="left" w:pos="198"/>
        </w:tabs>
        <w:spacing w:after="0" w:line="240" w:lineRule="auto"/>
        <w:rPr>
          <w:rFonts w:eastAsia="Times New Roman" w:cstheme="minorHAnsi"/>
          <w:color w:val="000000"/>
          <w:lang w:eastAsia="de-DE"/>
        </w:rPr>
      </w:pPr>
      <w:r w:rsidRPr="005D2A80">
        <w:rPr>
          <w:rFonts w:eastAsia="Times New Roman" w:cstheme="minorHAnsi"/>
          <w:color w:val="000000"/>
          <w:lang w:eastAsia="de-DE"/>
        </w:rPr>
        <w:t>Doro Valentinstags-Geschenk f</w:t>
      </w:r>
      <w:r>
        <w:rPr>
          <w:rFonts w:eastAsia="Times New Roman" w:cstheme="minorHAnsi"/>
          <w:color w:val="000000"/>
          <w:lang w:eastAsia="de-DE"/>
        </w:rPr>
        <w:t>ü</w:t>
      </w:r>
      <w:r w:rsidRPr="005D2A80">
        <w:rPr>
          <w:rFonts w:eastAsia="Times New Roman" w:cstheme="minorHAnsi"/>
          <w:color w:val="000000"/>
          <w:lang w:eastAsia="de-DE"/>
        </w:rPr>
        <w:t xml:space="preserve">r </w:t>
      </w:r>
      <w:r w:rsidR="00B21042">
        <w:rPr>
          <w:rFonts w:eastAsia="Times New Roman" w:cstheme="minorHAnsi"/>
          <w:color w:val="000000"/>
          <w:lang w:eastAsia="de-DE"/>
        </w:rPr>
        <w:t xml:space="preserve">Frisch- </w:t>
      </w:r>
      <w:r w:rsidRPr="005D2A80">
        <w:rPr>
          <w:rFonts w:eastAsia="Times New Roman" w:cstheme="minorHAnsi"/>
          <w:color w:val="000000"/>
          <w:lang w:eastAsia="de-DE"/>
        </w:rPr>
        <w:t xml:space="preserve">und </w:t>
      </w:r>
      <w:r w:rsidR="00B21042">
        <w:rPr>
          <w:rFonts w:eastAsia="Times New Roman" w:cstheme="minorHAnsi"/>
          <w:color w:val="000000"/>
          <w:lang w:eastAsia="de-DE"/>
        </w:rPr>
        <w:t>Lang</w:t>
      </w:r>
      <w:r w:rsidRPr="005D2A80">
        <w:rPr>
          <w:rFonts w:eastAsia="Times New Roman" w:cstheme="minorHAnsi"/>
          <w:color w:val="000000"/>
          <w:lang w:eastAsia="de-DE"/>
        </w:rPr>
        <w:t>verliebte</w:t>
      </w:r>
      <w:r>
        <w:rPr>
          <w:rFonts w:eastAsia="Times New Roman" w:cstheme="minorHAnsi"/>
          <w:color w:val="000000"/>
          <w:lang w:eastAsia="de-DE"/>
        </w:rPr>
        <w:t xml:space="preserve"> </w:t>
      </w:r>
      <w:r w:rsidRPr="001102EF">
        <w:rPr>
          <w:rFonts w:cstheme="minorHAnsi"/>
        </w:rPr>
        <w:t>(</w:t>
      </w:r>
      <w:r w:rsidRPr="001102EF">
        <w:rPr>
          <w:rFonts w:eastAsia="Times New Roman" w:cstheme="minorHAnsi"/>
          <w:color w:val="000000"/>
          <w:lang w:eastAsia="de-DE"/>
        </w:rPr>
        <w:t>©Doro)</w:t>
      </w:r>
    </w:p>
    <w:p w14:paraId="3EE96096" w14:textId="77777777" w:rsidR="007F414B" w:rsidRDefault="007F414B" w:rsidP="00C27951">
      <w:pPr>
        <w:tabs>
          <w:tab w:val="left" w:pos="198"/>
        </w:tabs>
        <w:spacing w:after="0" w:line="240" w:lineRule="auto"/>
        <w:rPr>
          <w:rFonts w:eastAsia="Times New Roman" w:cstheme="minorHAnsi"/>
          <w:b/>
          <w:bCs/>
          <w:color w:val="000000"/>
          <w:lang w:eastAsia="de-DE"/>
        </w:rPr>
      </w:pPr>
    </w:p>
    <w:p w14:paraId="5F5F0062" w14:textId="00C5CA2A" w:rsidR="007F414B" w:rsidRPr="007F414B" w:rsidRDefault="007F414B" w:rsidP="00C27951">
      <w:pPr>
        <w:tabs>
          <w:tab w:val="left" w:pos="198"/>
        </w:tabs>
        <w:spacing w:after="0" w:line="240" w:lineRule="auto"/>
        <w:rPr>
          <w:rFonts w:eastAsia="Times New Roman" w:cstheme="minorHAnsi"/>
          <w:b/>
          <w:bCs/>
          <w:color w:val="000000"/>
          <w:lang w:eastAsia="de-DE"/>
        </w:rPr>
        <w:sectPr w:rsidR="007F414B" w:rsidRPr="007F414B" w:rsidSect="00334586">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cols w:space="708"/>
          <w:docGrid w:linePitch="360"/>
        </w:sectPr>
      </w:pPr>
    </w:p>
    <w:p w14:paraId="076D6D8C" w14:textId="0AB86749" w:rsidR="00334586" w:rsidRPr="00677DBA" w:rsidRDefault="00ED7F8D" w:rsidP="00C27951">
      <w:pPr>
        <w:tabs>
          <w:tab w:val="left" w:pos="198"/>
        </w:tabs>
        <w:spacing w:after="0" w:line="240" w:lineRule="auto"/>
        <w:rPr>
          <w:rFonts w:eastAsia="Times New Roman" w:cstheme="minorHAnsi"/>
          <w:b/>
          <w:bCs/>
          <w:color w:val="000000"/>
          <w:lang w:eastAsia="de-DE"/>
        </w:rPr>
      </w:pPr>
      <w:r w:rsidRPr="00677DBA">
        <w:rPr>
          <w:rFonts w:eastAsia="Times New Roman" w:cstheme="minorHAnsi"/>
          <w:b/>
          <w:bCs/>
          <w:color w:val="000000"/>
          <w:lang w:eastAsia="de-DE"/>
        </w:rPr>
        <w:t>Pressekontakt</w:t>
      </w:r>
    </w:p>
    <w:p w14:paraId="3D6C8BDA" w14:textId="51B427F3" w:rsidR="00ED7F8D" w:rsidRPr="00677DBA" w:rsidRDefault="00ED7F8D" w:rsidP="00C27951">
      <w:pPr>
        <w:tabs>
          <w:tab w:val="left" w:pos="198"/>
        </w:tabs>
        <w:spacing w:after="0" w:line="240" w:lineRule="auto"/>
        <w:rPr>
          <w:rFonts w:eastAsia="Times New Roman" w:cstheme="minorHAnsi"/>
          <w:bCs/>
          <w:color w:val="000000" w:themeColor="text1"/>
          <w:lang w:eastAsia="de-DE"/>
        </w:rPr>
      </w:pPr>
      <w:r w:rsidRPr="00677DBA">
        <w:rPr>
          <w:rFonts w:eastAsia="Times New Roman" w:cstheme="minorHAnsi"/>
          <w:bCs/>
          <w:color w:val="000000" w:themeColor="text1"/>
          <w:lang w:eastAsia="de-DE"/>
        </w:rPr>
        <w:t>Dr. Alma Mautner</w:t>
      </w:r>
    </w:p>
    <w:p w14:paraId="083DFC9F" w14:textId="77777777" w:rsidR="00ED7F8D" w:rsidRPr="00677DBA" w:rsidRDefault="00ED7F8D" w:rsidP="00C27951">
      <w:pPr>
        <w:tabs>
          <w:tab w:val="left" w:pos="198"/>
        </w:tabs>
        <w:spacing w:after="0" w:line="240" w:lineRule="auto"/>
        <w:rPr>
          <w:rFonts w:eastAsia="Times New Roman" w:cstheme="minorHAnsi"/>
          <w:bCs/>
          <w:color w:val="000000" w:themeColor="text1"/>
          <w:lang w:eastAsia="de-DE"/>
        </w:rPr>
      </w:pPr>
      <w:r w:rsidRPr="00677DBA">
        <w:rPr>
          <w:rFonts w:eastAsia="Times New Roman" w:cstheme="minorHAnsi"/>
          <w:bCs/>
          <w:color w:val="000000" w:themeColor="text1"/>
          <w:lang w:eastAsia="de-DE"/>
        </w:rPr>
        <w:t>Reiter PR</w:t>
      </w:r>
    </w:p>
    <w:p w14:paraId="4D110BBF" w14:textId="77777777" w:rsidR="00ED7F8D" w:rsidRPr="00677DBA" w:rsidRDefault="00ED7F8D" w:rsidP="00C27951">
      <w:pPr>
        <w:tabs>
          <w:tab w:val="left" w:pos="198"/>
        </w:tabs>
        <w:spacing w:after="0" w:line="240" w:lineRule="auto"/>
        <w:rPr>
          <w:rFonts w:eastAsia="Times New Roman" w:cstheme="minorHAnsi"/>
          <w:color w:val="000000" w:themeColor="text1"/>
          <w:lang w:eastAsia="de-DE"/>
        </w:rPr>
      </w:pPr>
      <w:r w:rsidRPr="00677DBA">
        <w:rPr>
          <w:rFonts w:eastAsia="Times New Roman" w:cstheme="minorHAnsi"/>
          <w:color w:val="000000" w:themeColor="text1"/>
          <w:lang w:eastAsia="de-DE"/>
        </w:rPr>
        <w:t>+43 664 9601793</w:t>
      </w:r>
    </w:p>
    <w:p w14:paraId="21FC69C4" w14:textId="77777777" w:rsidR="00ED7F8D" w:rsidRPr="00677DBA" w:rsidRDefault="005053AD" w:rsidP="00C27951">
      <w:pPr>
        <w:tabs>
          <w:tab w:val="left" w:pos="198"/>
        </w:tabs>
        <w:spacing w:after="0" w:line="240" w:lineRule="auto"/>
        <w:rPr>
          <w:rStyle w:val="Hyperlink"/>
          <w:rFonts w:eastAsia="Times New Roman" w:cstheme="minorHAnsi"/>
          <w:bCs/>
          <w:color w:val="000000" w:themeColor="text1"/>
          <w:lang w:eastAsia="de-DE"/>
        </w:rPr>
      </w:pPr>
      <w:hyperlink r:id="rId25" w:history="1">
        <w:r w:rsidR="00ED7F8D" w:rsidRPr="00677DBA">
          <w:rPr>
            <w:rStyle w:val="Hyperlink"/>
            <w:rFonts w:eastAsia="Times New Roman" w:cstheme="minorHAnsi"/>
            <w:lang w:eastAsia="de-DE"/>
          </w:rPr>
          <w:t>alma.mautner@reiterpr.com</w:t>
        </w:r>
      </w:hyperlink>
      <w:r w:rsidR="00ED7F8D" w:rsidRPr="00677DBA">
        <w:rPr>
          <w:rStyle w:val="Hyperlink"/>
          <w:rFonts w:eastAsia="Times New Roman" w:cstheme="minorHAnsi"/>
          <w:bCs/>
          <w:color w:val="000000" w:themeColor="text1"/>
          <w:lang w:eastAsia="de-DE"/>
        </w:rPr>
        <w:t xml:space="preserve"> </w:t>
      </w:r>
    </w:p>
    <w:p w14:paraId="1C01EF84" w14:textId="77777777" w:rsidR="00ED7F8D" w:rsidRPr="00677DBA" w:rsidRDefault="00ED7F8D" w:rsidP="00C27951">
      <w:pPr>
        <w:tabs>
          <w:tab w:val="left" w:pos="198"/>
        </w:tabs>
        <w:spacing w:after="0" w:line="240" w:lineRule="auto"/>
        <w:rPr>
          <w:rFonts w:cstheme="minorHAnsi"/>
          <w:bCs/>
          <w:color w:val="000000" w:themeColor="text1"/>
        </w:rPr>
      </w:pPr>
    </w:p>
    <w:p w14:paraId="08D66469" w14:textId="77777777" w:rsidR="00ED7F8D" w:rsidRPr="00677DBA" w:rsidRDefault="00ED7F8D" w:rsidP="00C27951">
      <w:pPr>
        <w:tabs>
          <w:tab w:val="left" w:pos="198"/>
        </w:tabs>
        <w:spacing w:after="0" w:line="240" w:lineRule="auto"/>
        <w:rPr>
          <w:rFonts w:eastAsia="Times New Roman" w:cstheme="minorHAnsi"/>
          <w:bCs/>
          <w:color w:val="000000" w:themeColor="text1"/>
          <w:lang w:eastAsia="de-DE"/>
        </w:rPr>
      </w:pPr>
      <w:r w:rsidRPr="00677DBA">
        <w:rPr>
          <w:rFonts w:cstheme="minorHAnsi"/>
          <w:bCs/>
          <w:color w:val="000000" w:themeColor="text1"/>
        </w:rPr>
        <w:t>Michael Rabenstein</w:t>
      </w:r>
    </w:p>
    <w:p w14:paraId="23D6C8CB" w14:textId="77777777" w:rsidR="00ED7F8D" w:rsidRPr="00677DBA" w:rsidRDefault="00ED7F8D" w:rsidP="00C27951">
      <w:pPr>
        <w:tabs>
          <w:tab w:val="left" w:pos="198"/>
        </w:tabs>
        <w:spacing w:after="0" w:line="240" w:lineRule="auto"/>
        <w:rPr>
          <w:rFonts w:eastAsia="Times New Roman" w:cstheme="minorHAnsi"/>
          <w:b/>
          <w:bCs/>
          <w:color w:val="000000"/>
          <w:lang w:eastAsia="de-DE"/>
        </w:rPr>
      </w:pPr>
      <w:r w:rsidRPr="00677DBA">
        <w:rPr>
          <w:rFonts w:cstheme="minorHAnsi"/>
          <w:bCs/>
          <w:color w:val="000000" w:themeColor="text1"/>
        </w:rPr>
        <w:t>GF &amp; Regionalmanager Doro DACH</w:t>
      </w:r>
    </w:p>
    <w:p w14:paraId="01E1D384" w14:textId="77777777" w:rsidR="00ED7F8D" w:rsidRPr="00677DBA" w:rsidRDefault="00ED7F8D" w:rsidP="00C27951">
      <w:pPr>
        <w:tabs>
          <w:tab w:val="left" w:pos="198"/>
        </w:tabs>
        <w:spacing w:after="0" w:line="240" w:lineRule="auto"/>
        <w:rPr>
          <w:rFonts w:cstheme="minorHAnsi"/>
          <w:bCs/>
          <w:color w:val="000000" w:themeColor="text1"/>
        </w:rPr>
      </w:pPr>
      <w:r w:rsidRPr="00677DBA">
        <w:rPr>
          <w:rFonts w:cstheme="minorHAnsi"/>
          <w:bCs/>
          <w:color w:val="000000" w:themeColor="text1"/>
        </w:rPr>
        <w:t>+43 676 580 84 28</w:t>
      </w:r>
    </w:p>
    <w:p w14:paraId="1127ED6A" w14:textId="1BF2D6DC" w:rsidR="00AC3C26" w:rsidRPr="00677DBA" w:rsidRDefault="005053AD" w:rsidP="00C27951">
      <w:pPr>
        <w:tabs>
          <w:tab w:val="left" w:pos="198"/>
        </w:tabs>
        <w:spacing w:after="0" w:line="240" w:lineRule="auto"/>
        <w:rPr>
          <w:rFonts w:cstheme="minorHAnsi"/>
        </w:rPr>
        <w:sectPr w:rsidR="00AC3C26" w:rsidRPr="00677DBA" w:rsidSect="00AC3C26">
          <w:type w:val="continuous"/>
          <w:pgSz w:w="11906" w:h="16838"/>
          <w:pgMar w:top="1417" w:right="1417" w:bottom="1134" w:left="1417" w:header="708" w:footer="708" w:gutter="0"/>
          <w:cols w:num="2" w:space="708"/>
          <w:docGrid w:linePitch="360"/>
        </w:sectPr>
      </w:pPr>
      <w:hyperlink r:id="rId26" w:history="1">
        <w:r w:rsidR="00ED7F8D" w:rsidRPr="00677DBA">
          <w:rPr>
            <w:rStyle w:val="Hyperlink"/>
            <w:rFonts w:cstheme="minorHAnsi"/>
            <w:bCs/>
          </w:rPr>
          <w:t>michael.rabenstein@doro.com</w:t>
        </w:r>
      </w:hyperlink>
    </w:p>
    <w:p w14:paraId="358C899A" w14:textId="5A9E9787" w:rsidR="00222969" w:rsidRPr="00677DBA" w:rsidRDefault="00222969" w:rsidP="00C27951">
      <w:pPr>
        <w:spacing w:after="0" w:line="240" w:lineRule="auto"/>
        <w:rPr>
          <w:rFonts w:cstheme="minorHAnsi"/>
        </w:rPr>
      </w:pPr>
    </w:p>
    <w:p w14:paraId="0A41F852" w14:textId="77777777" w:rsidR="00AD3E13" w:rsidRPr="00677DBA" w:rsidRDefault="00AD3E13" w:rsidP="00C27951">
      <w:pPr>
        <w:spacing w:after="0" w:line="240" w:lineRule="auto"/>
        <w:rPr>
          <w:rFonts w:cstheme="minorHAnsi"/>
        </w:rPr>
      </w:pPr>
    </w:p>
    <w:sectPr w:rsidR="00AD3E13" w:rsidRPr="00677DBA" w:rsidSect="00ED7F8D">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B175A" w14:textId="77777777" w:rsidR="005053AD" w:rsidRDefault="005053AD" w:rsidP="00893362">
      <w:pPr>
        <w:spacing w:after="0" w:line="240" w:lineRule="auto"/>
      </w:pPr>
      <w:r>
        <w:separator/>
      </w:r>
    </w:p>
  </w:endnote>
  <w:endnote w:type="continuationSeparator" w:id="0">
    <w:p w14:paraId="304DA568" w14:textId="77777777" w:rsidR="005053AD" w:rsidRDefault="005053AD" w:rsidP="0089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1465" w14:textId="77777777" w:rsidR="00ED7F8D" w:rsidRPr="00F938A0" w:rsidRDefault="00ED7F8D" w:rsidP="004E0C21">
    <w:pPr>
      <w:pStyle w:val="Fuzeile"/>
      <w:ind w:right="360"/>
      <w:rPr>
        <w:rFonts w:ascii="Calibri" w:hAnsi="Calibri"/>
        <w:sz w:val="20"/>
        <w:szCs w:val="20"/>
      </w:rPr>
    </w:pPr>
  </w:p>
  <w:p w14:paraId="745D29C0" w14:textId="77777777" w:rsidR="00ED7F8D" w:rsidRDefault="00ED7F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7139057"/>
      <w:docPartObj>
        <w:docPartGallery w:val="Page Numbers (Bottom of Page)"/>
        <w:docPartUnique/>
      </w:docPartObj>
    </w:sdtPr>
    <w:sdtEndPr/>
    <w:sdtContent>
      <w:p w14:paraId="3A95EE46" w14:textId="2CDB16E0" w:rsidR="00334586" w:rsidRDefault="00334586">
        <w:pPr>
          <w:pStyle w:val="Fuzeile"/>
          <w:jc w:val="right"/>
        </w:pPr>
        <w:r>
          <w:fldChar w:fldCharType="begin"/>
        </w:r>
        <w:r>
          <w:instrText>PAGE   \* MERGEFORMAT</w:instrText>
        </w:r>
        <w:r>
          <w:fldChar w:fldCharType="separate"/>
        </w:r>
        <w:r>
          <w:rPr>
            <w:lang w:val="de-DE"/>
          </w:rPr>
          <w:t>2</w:t>
        </w:r>
        <w:r>
          <w:fldChar w:fldCharType="end"/>
        </w:r>
      </w:p>
    </w:sdtContent>
  </w:sdt>
  <w:p w14:paraId="658AE10B" w14:textId="77777777" w:rsidR="00ED7F8D" w:rsidRPr="00F938A0" w:rsidRDefault="00ED7F8D" w:rsidP="00F938A0">
    <w:pPr>
      <w:pStyle w:val="Fuzeile"/>
      <w:ind w:right="360"/>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F9DC1" w14:textId="77777777" w:rsidR="00ED7F8D" w:rsidRDefault="00ED7F8D" w:rsidP="003F7811">
    <w:pPr>
      <w:pStyle w:val="Fuzeile"/>
    </w:pPr>
  </w:p>
  <w:p w14:paraId="3A43B7BA" w14:textId="77777777" w:rsidR="00ED7F8D" w:rsidRDefault="00ED7F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C719B" w14:textId="77777777" w:rsidR="005053AD" w:rsidRDefault="005053AD" w:rsidP="00893362">
      <w:pPr>
        <w:spacing w:after="0" w:line="240" w:lineRule="auto"/>
      </w:pPr>
      <w:r>
        <w:separator/>
      </w:r>
    </w:p>
  </w:footnote>
  <w:footnote w:type="continuationSeparator" w:id="0">
    <w:p w14:paraId="0E46FDF3" w14:textId="77777777" w:rsidR="005053AD" w:rsidRDefault="005053AD" w:rsidP="00893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91FF8" w14:textId="77777777" w:rsidR="00ED7F8D" w:rsidRDefault="00ED7F8D">
    <w:pPr>
      <w:pStyle w:val="Kopfzeile"/>
    </w:pPr>
    <w:r>
      <w:t xml:space="preserve">                                                                                                                  </w:t>
    </w:r>
  </w:p>
  <w:p w14:paraId="1EEC540C" w14:textId="77777777" w:rsidR="00ED7F8D" w:rsidRDefault="00ED7F8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9C956" w14:textId="77777777" w:rsidR="00ED7F8D" w:rsidRDefault="00ED7F8D" w:rsidP="00283DFE">
    <w:pPr>
      <w:pStyle w:val="Kopfzeile"/>
      <w:jc w:val="right"/>
    </w:pPr>
  </w:p>
  <w:p w14:paraId="04ADBFC3" w14:textId="77777777" w:rsidR="00ED7F8D" w:rsidRDefault="00ED7F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28D"/>
    <w:multiLevelType w:val="multilevel"/>
    <w:tmpl w:val="A9940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5A56C8"/>
    <w:multiLevelType w:val="hybridMultilevel"/>
    <w:tmpl w:val="19E2419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2DB24FAB"/>
    <w:multiLevelType w:val="hybridMultilevel"/>
    <w:tmpl w:val="285A717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54DF491B"/>
    <w:multiLevelType w:val="hybridMultilevel"/>
    <w:tmpl w:val="A32EB38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C0"/>
    <w:rsid w:val="00022E40"/>
    <w:rsid w:val="00084D4E"/>
    <w:rsid w:val="00085B49"/>
    <w:rsid w:val="00085FD1"/>
    <w:rsid w:val="000B47FB"/>
    <w:rsid w:val="000D3A2A"/>
    <w:rsid w:val="000E2953"/>
    <w:rsid w:val="000F163E"/>
    <w:rsid w:val="00104946"/>
    <w:rsid w:val="00106495"/>
    <w:rsid w:val="0010774C"/>
    <w:rsid w:val="001102EF"/>
    <w:rsid w:val="001166C0"/>
    <w:rsid w:val="00116D95"/>
    <w:rsid w:val="00117641"/>
    <w:rsid w:val="0012406A"/>
    <w:rsid w:val="00126286"/>
    <w:rsid w:val="0014228C"/>
    <w:rsid w:val="00145714"/>
    <w:rsid w:val="00157D50"/>
    <w:rsid w:val="001609A7"/>
    <w:rsid w:val="00161201"/>
    <w:rsid w:val="0016318A"/>
    <w:rsid w:val="00185DCE"/>
    <w:rsid w:val="00195F96"/>
    <w:rsid w:val="00196FE3"/>
    <w:rsid w:val="001A0F58"/>
    <w:rsid w:val="001B0ECE"/>
    <w:rsid w:val="001B1954"/>
    <w:rsid w:val="001B5B6A"/>
    <w:rsid w:val="001C34C5"/>
    <w:rsid w:val="001C5B46"/>
    <w:rsid w:val="001D2F2D"/>
    <w:rsid w:val="001D79B1"/>
    <w:rsid w:val="001E5FA5"/>
    <w:rsid w:val="001E6F9D"/>
    <w:rsid w:val="001E71D6"/>
    <w:rsid w:val="001F2B21"/>
    <w:rsid w:val="001F62AC"/>
    <w:rsid w:val="002004E0"/>
    <w:rsid w:val="00202E3C"/>
    <w:rsid w:val="00204DDD"/>
    <w:rsid w:val="0020596D"/>
    <w:rsid w:val="002105E9"/>
    <w:rsid w:val="00222969"/>
    <w:rsid w:val="00224708"/>
    <w:rsid w:val="0022529A"/>
    <w:rsid w:val="00225F9D"/>
    <w:rsid w:val="002273E7"/>
    <w:rsid w:val="00233AEB"/>
    <w:rsid w:val="00242464"/>
    <w:rsid w:val="00244F3C"/>
    <w:rsid w:val="002450CA"/>
    <w:rsid w:val="002464C8"/>
    <w:rsid w:val="0025237D"/>
    <w:rsid w:val="00257BC2"/>
    <w:rsid w:val="00262FB2"/>
    <w:rsid w:val="00265BD7"/>
    <w:rsid w:val="002664A2"/>
    <w:rsid w:val="0026653C"/>
    <w:rsid w:val="002718A5"/>
    <w:rsid w:val="00273C67"/>
    <w:rsid w:val="00275FEF"/>
    <w:rsid w:val="00285067"/>
    <w:rsid w:val="00297B8D"/>
    <w:rsid w:val="002B557D"/>
    <w:rsid w:val="002B5AD1"/>
    <w:rsid w:val="002D27D2"/>
    <w:rsid w:val="002D6118"/>
    <w:rsid w:val="002E61CD"/>
    <w:rsid w:val="002E7075"/>
    <w:rsid w:val="002F63A3"/>
    <w:rsid w:val="002F77E7"/>
    <w:rsid w:val="003024EF"/>
    <w:rsid w:val="003106C7"/>
    <w:rsid w:val="003113B8"/>
    <w:rsid w:val="0031389B"/>
    <w:rsid w:val="003277FF"/>
    <w:rsid w:val="003306D2"/>
    <w:rsid w:val="003318DC"/>
    <w:rsid w:val="00334586"/>
    <w:rsid w:val="00342F75"/>
    <w:rsid w:val="00365C70"/>
    <w:rsid w:val="00391CD2"/>
    <w:rsid w:val="003A164B"/>
    <w:rsid w:val="003B5902"/>
    <w:rsid w:val="003C65BA"/>
    <w:rsid w:val="003D7696"/>
    <w:rsid w:val="003D76F4"/>
    <w:rsid w:val="004065CE"/>
    <w:rsid w:val="0041115C"/>
    <w:rsid w:val="00417198"/>
    <w:rsid w:val="004207D1"/>
    <w:rsid w:val="00424EC9"/>
    <w:rsid w:val="00440890"/>
    <w:rsid w:val="0044119B"/>
    <w:rsid w:val="00441336"/>
    <w:rsid w:val="00457545"/>
    <w:rsid w:val="004602FB"/>
    <w:rsid w:val="00467004"/>
    <w:rsid w:val="00480F93"/>
    <w:rsid w:val="00481887"/>
    <w:rsid w:val="004821B2"/>
    <w:rsid w:val="00482373"/>
    <w:rsid w:val="00487C76"/>
    <w:rsid w:val="00493ED7"/>
    <w:rsid w:val="004C4509"/>
    <w:rsid w:val="004E5003"/>
    <w:rsid w:val="004E6AC9"/>
    <w:rsid w:val="004F1B2A"/>
    <w:rsid w:val="005053AD"/>
    <w:rsid w:val="005349AB"/>
    <w:rsid w:val="00540C3F"/>
    <w:rsid w:val="0054148C"/>
    <w:rsid w:val="00542A42"/>
    <w:rsid w:val="0054368A"/>
    <w:rsid w:val="00543BA6"/>
    <w:rsid w:val="00556110"/>
    <w:rsid w:val="0056786C"/>
    <w:rsid w:val="00567D8C"/>
    <w:rsid w:val="00575CAB"/>
    <w:rsid w:val="005823B9"/>
    <w:rsid w:val="00594FD0"/>
    <w:rsid w:val="00595601"/>
    <w:rsid w:val="005A02A2"/>
    <w:rsid w:val="005B71AF"/>
    <w:rsid w:val="005B7C2E"/>
    <w:rsid w:val="005C0337"/>
    <w:rsid w:val="005C1917"/>
    <w:rsid w:val="005C3D43"/>
    <w:rsid w:val="005D2A80"/>
    <w:rsid w:val="005E12F0"/>
    <w:rsid w:val="005E6E54"/>
    <w:rsid w:val="005F0D05"/>
    <w:rsid w:val="005F16F8"/>
    <w:rsid w:val="00600C84"/>
    <w:rsid w:val="00601914"/>
    <w:rsid w:val="0060243E"/>
    <w:rsid w:val="006065A5"/>
    <w:rsid w:val="0061044E"/>
    <w:rsid w:val="00626391"/>
    <w:rsid w:val="006267A5"/>
    <w:rsid w:val="006301BD"/>
    <w:rsid w:val="006315FC"/>
    <w:rsid w:val="00632B0F"/>
    <w:rsid w:val="0063346A"/>
    <w:rsid w:val="00637708"/>
    <w:rsid w:val="00641EE7"/>
    <w:rsid w:val="0064571A"/>
    <w:rsid w:val="00645D7F"/>
    <w:rsid w:val="00654C0A"/>
    <w:rsid w:val="00665AA1"/>
    <w:rsid w:val="00666577"/>
    <w:rsid w:val="00677DBA"/>
    <w:rsid w:val="006846CC"/>
    <w:rsid w:val="00685B47"/>
    <w:rsid w:val="006946DB"/>
    <w:rsid w:val="0069792E"/>
    <w:rsid w:val="006B4CEA"/>
    <w:rsid w:val="006B6C63"/>
    <w:rsid w:val="006D1F65"/>
    <w:rsid w:val="006E7F6C"/>
    <w:rsid w:val="006F5F52"/>
    <w:rsid w:val="00706512"/>
    <w:rsid w:val="00726B58"/>
    <w:rsid w:val="00730001"/>
    <w:rsid w:val="00736239"/>
    <w:rsid w:val="0074466C"/>
    <w:rsid w:val="00753308"/>
    <w:rsid w:val="00770AE9"/>
    <w:rsid w:val="007903A8"/>
    <w:rsid w:val="00793023"/>
    <w:rsid w:val="007E1B58"/>
    <w:rsid w:val="007F412C"/>
    <w:rsid w:val="007F414B"/>
    <w:rsid w:val="007F776F"/>
    <w:rsid w:val="00800731"/>
    <w:rsid w:val="00804978"/>
    <w:rsid w:val="00827287"/>
    <w:rsid w:val="00833D57"/>
    <w:rsid w:val="008357F2"/>
    <w:rsid w:val="00836635"/>
    <w:rsid w:val="008422DF"/>
    <w:rsid w:val="00850E27"/>
    <w:rsid w:val="008510AD"/>
    <w:rsid w:val="0087597C"/>
    <w:rsid w:val="00893362"/>
    <w:rsid w:val="008A351B"/>
    <w:rsid w:val="008A3677"/>
    <w:rsid w:val="008C13D6"/>
    <w:rsid w:val="008C34F6"/>
    <w:rsid w:val="008C3F0C"/>
    <w:rsid w:val="008C7050"/>
    <w:rsid w:val="008D250F"/>
    <w:rsid w:val="008D4468"/>
    <w:rsid w:val="008E1307"/>
    <w:rsid w:val="008F02FE"/>
    <w:rsid w:val="008F05C6"/>
    <w:rsid w:val="008F52E2"/>
    <w:rsid w:val="008F5CC3"/>
    <w:rsid w:val="008F7610"/>
    <w:rsid w:val="009056DB"/>
    <w:rsid w:val="00911E3E"/>
    <w:rsid w:val="00915ED0"/>
    <w:rsid w:val="00921F99"/>
    <w:rsid w:val="00933623"/>
    <w:rsid w:val="009339FE"/>
    <w:rsid w:val="00942AF3"/>
    <w:rsid w:val="009562DB"/>
    <w:rsid w:val="00965FFC"/>
    <w:rsid w:val="009917BA"/>
    <w:rsid w:val="009966F7"/>
    <w:rsid w:val="009A308E"/>
    <w:rsid w:val="009A4EA0"/>
    <w:rsid w:val="009A56D0"/>
    <w:rsid w:val="009C7B28"/>
    <w:rsid w:val="009D60CE"/>
    <w:rsid w:val="009E36A2"/>
    <w:rsid w:val="009E40D1"/>
    <w:rsid w:val="009E5A9A"/>
    <w:rsid w:val="009F0187"/>
    <w:rsid w:val="009F0503"/>
    <w:rsid w:val="009F7377"/>
    <w:rsid w:val="00A0486D"/>
    <w:rsid w:val="00A10EEE"/>
    <w:rsid w:val="00A25688"/>
    <w:rsid w:val="00A270E2"/>
    <w:rsid w:val="00A31DA3"/>
    <w:rsid w:val="00A4116A"/>
    <w:rsid w:val="00A52C43"/>
    <w:rsid w:val="00A61DD0"/>
    <w:rsid w:val="00A66B22"/>
    <w:rsid w:val="00A71B6D"/>
    <w:rsid w:val="00A772B8"/>
    <w:rsid w:val="00A818DC"/>
    <w:rsid w:val="00AA0F1A"/>
    <w:rsid w:val="00AA2D2E"/>
    <w:rsid w:val="00AA3E3C"/>
    <w:rsid w:val="00AA64DC"/>
    <w:rsid w:val="00AC3C26"/>
    <w:rsid w:val="00AC5429"/>
    <w:rsid w:val="00AD24DE"/>
    <w:rsid w:val="00AD3E13"/>
    <w:rsid w:val="00AD3E9B"/>
    <w:rsid w:val="00AD54AB"/>
    <w:rsid w:val="00AD588C"/>
    <w:rsid w:val="00AE4D12"/>
    <w:rsid w:val="00AE6424"/>
    <w:rsid w:val="00AF5282"/>
    <w:rsid w:val="00AF7733"/>
    <w:rsid w:val="00B06DF8"/>
    <w:rsid w:val="00B14106"/>
    <w:rsid w:val="00B14FFD"/>
    <w:rsid w:val="00B21042"/>
    <w:rsid w:val="00B253DA"/>
    <w:rsid w:val="00B40CF6"/>
    <w:rsid w:val="00B47CF8"/>
    <w:rsid w:val="00B5101B"/>
    <w:rsid w:val="00B551C8"/>
    <w:rsid w:val="00B87F25"/>
    <w:rsid w:val="00B9103D"/>
    <w:rsid w:val="00B91815"/>
    <w:rsid w:val="00BA1605"/>
    <w:rsid w:val="00BC7027"/>
    <w:rsid w:val="00BD051D"/>
    <w:rsid w:val="00BD109E"/>
    <w:rsid w:val="00BD6989"/>
    <w:rsid w:val="00C13E0C"/>
    <w:rsid w:val="00C25ED9"/>
    <w:rsid w:val="00C27951"/>
    <w:rsid w:val="00C3235F"/>
    <w:rsid w:val="00C43C38"/>
    <w:rsid w:val="00C70362"/>
    <w:rsid w:val="00C70930"/>
    <w:rsid w:val="00C71929"/>
    <w:rsid w:val="00C74109"/>
    <w:rsid w:val="00C742CA"/>
    <w:rsid w:val="00CB2DAC"/>
    <w:rsid w:val="00CD5AF3"/>
    <w:rsid w:val="00CD6C0C"/>
    <w:rsid w:val="00CF3A36"/>
    <w:rsid w:val="00CF4991"/>
    <w:rsid w:val="00CF6180"/>
    <w:rsid w:val="00CF653A"/>
    <w:rsid w:val="00CF7040"/>
    <w:rsid w:val="00D06EF2"/>
    <w:rsid w:val="00D12584"/>
    <w:rsid w:val="00D128DC"/>
    <w:rsid w:val="00D47FF0"/>
    <w:rsid w:val="00D57356"/>
    <w:rsid w:val="00D57D5A"/>
    <w:rsid w:val="00D75E1C"/>
    <w:rsid w:val="00D80945"/>
    <w:rsid w:val="00D8566B"/>
    <w:rsid w:val="00DB6BF9"/>
    <w:rsid w:val="00DC12EE"/>
    <w:rsid w:val="00DC2974"/>
    <w:rsid w:val="00DE009D"/>
    <w:rsid w:val="00DE1132"/>
    <w:rsid w:val="00DE2B7F"/>
    <w:rsid w:val="00DE3C1C"/>
    <w:rsid w:val="00DF4AC3"/>
    <w:rsid w:val="00DF7DFD"/>
    <w:rsid w:val="00E10E52"/>
    <w:rsid w:val="00E2378F"/>
    <w:rsid w:val="00E23CFA"/>
    <w:rsid w:val="00E46571"/>
    <w:rsid w:val="00E61944"/>
    <w:rsid w:val="00E61B0C"/>
    <w:rsid w:val="00E62462"/>
    <w:rsid w:val="00E6347F"/>
    <w:rsid w:val="00E81706"/>
    <w:rsid w:val="00E85115"/>
    <w:rsid w:val="00E86881"/>
    <w:rsid w:val="00E94093"/>
    <w:rsid w:val="00EA2C21"/>
    <w:rsid w:val="00EC4295"/>
    <w:rsid w:val="00ED3411"/>
    <w:rsid w:val="00ED7F8D"/>
    <w:rsid w:val="00EE14A4"/>
    <w:rsid w:val="00EE64A2"/>
    <w:rsid w:val="00EF25C8"/>
    <w:rsid w:val="00F014C0"/>
    <w:rsid w:val="00F057F7"/>
    <w:rsid w:val="00F06267"/>
    <w:rsid w:val="00F12841"/>
    <w:rsid w:val="00F13339"/>
    <w:rsid w:val="00F2740A"/>
    <w:rsid w:val="00F3152B"/>
    <w:rsid w:val="00F35655"/>
    <w:rsid w:val="00F3649E"/>
    <w:rsid w:val="00F46EEA"/>
    <w:rsid w:val="00F60AD8"/>
    <w:rsid w:val="00F63EA2"/>
    <w:rsid w:val="00F678C7"/>
    <w:rsid w:val="00F74A5E"/>
    <w:rsid w:val="00FA070A"/>
    <w:rsid w:val="00FA4773"/>
    <w:rsid w:val="00FA7371"/>
    <w:rsid w:val="00FC21C2"/>
    <w:rsid w:val="00FC6EB7"/>
    <w:rsid w:val="00FC79FF"/>
    <w:rsid w:val="00FD2738"/>
    <w:rsid w:val="00FF34C3"/>
    <w:rsid w:val="00FF41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1445"/>
  <w15:chartTrackingRefBased/>
  <w15:docId w15:val="{2E5DC874-09A4-4F43-BC8A-2D8FD1F5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02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9336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93362"/>
    <w:rPr>
      <w:sz w:val="20"/>
      <w:szCs w:val="20"/>
    </w:rPr>
  </w:style>
  <w:style w:type="character" w:styleId="Funotenzeichen">
    <w:name w:val="footnote reference"/>
    <w:basedOn w:val="Absatz-Standardschriftart"/>
    <w:uiPriority w:val="99"/>
    <w:semiHidden/>
    <w:unhideWhenUsed/>
    <w:rsid w:val="00893362"/>
    <w:rPr>
      <w:vertAlign w:val="superscript"/>
    </w:rPr>
  </w:style>
  <w:style w:type="character" w:styleId="Hyperlink">
    <w:name w:val="Hyperlink"/>
    <w:basedOn w:val="Absatz-Standardschriftart"/>
    <w:uiPriority w:val="99"/>
    <w:unhideWhenUsed/>
    <w:rsid w:val="00893362"/>
    <w:rPr>
      <w:color w:val="0563C1" w:themeColor="hyperlink"/>
      <w:u w:val="single"/>
    </w:rPr>
  </w:style>
  <w:style w:type="character" w:styleId="NichtaufgelsteErwhnung">
    <w:name w:val="Unresolved Mention"/>
    <w:basedOn w:val="Absatz-Standardschriftart"/>
    <w:uiPriority w:val="99"/>
    <w:semiHidden/>
    <w:unhideWhenUsed/>
    <w:rsid w:val="00893362"/>
    <w:rPr>
      <w:color w:val="605E5C"/>
      <w:shd w:val="clear" w:color="auto" w:fill="E1DFDD"/>
    </w:rPr>
  </w:style>
  <w:style w:type="paragraph" w:styleId="Listenabsatz">
    <w:name w:val="List Paragraph"/>
    <w:basedOn w:val="Standard"/>
    <w:uiPriority w:val="34"/>
    <w:qFormat/>
    <w:rsid w:val="00893362"/>
    <w:pPr>
      <w:ind w:left="720"/>
      <w:contextualSpacing/>
    </w:pPr>
  </w:style>
  <w:style w:type="paragraph" w:styleId="Endnotentext">
    <w:name w:val="endnote text"/>
    <w:basedOn w:val="Standard"/>
    <w:link w:val="EndnotentextZchn"/>
    <w:uiPriority w:val="99"/>
    <w:semiHidden/>
    <w:unhideWhenUsed/>
    <w:rsid w:val="00542A4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42A42"/>
    <w:rPr>
      <w:sz w:val="20"/>
      <w:szCs w:val="20"/>
    </w:rPr>
  </w:style>
  <w:style w:type="character" w:styleId="Endnotenzeichen">
    <w:name w:val="endnote reference"/>
    <w:basedOn w:val="Absatz-Standardschriftart"/>
    <w:uiPriority w:val="99"/>
    <w:semiHidden/>
    <w:unhideWhenUsed/>
    <w:rsid w:val="00542A42"/>
    <w:rPr>
      <w:vertAlign w:val="superscript"/>
    </w:rPr>
  </w:style>
  <w:style w:type="paragraph" w:styleId="Kopfzeile">
    <w:name w:val="header"/>
    <w:basedOn w:val="Standard"/>
    <w:link w:val="KopfzeileZchn"/>
    <w:uiPriority w:val="99"/>
    <w:unhideWhenUsed/>
    <w:rsid w:val="00ED7F8D"/>
    <w:pPr>
      <w:tabs>
        <w:tab w:val="center" w:pos="4320"/>
        <w:tab w:val="right" w:pos="8640"/>
      </w:tabs>
      <w:spacing w:after="0" w:line="240" w:lineRule="auto"/>
    </w:pPr>
    <w:rPr>
      <w:rFonts w:eastAsiaTheme="minorEastAsia"/>
      <w:sz w:val="24"/>
      <w:szCs w:val="24"/>
      <w:lang w:val="en-US"/>
    </w:rPr>
  </w:style>
  <w:style w:type="character" w:customStyle="1" w:styleId="KopfzeileZchn">
    <w:name w:val="Kopfzeile Zchn"/>
    <w:basedOn w:val="Absatz-Standardschriftart"/>
    <w:link w:val="Kopfzeile"/>
    <w:uiPriority w:val="99"/>
    <w:rsid w:val="00ED7F8D"/>
    <w:rPr>
      <w:rFonts w:eastAsiaTheme="minorEastAsia"/>
      <w:sz w:val="24"/>
      <w:szCs w:val="24"/>
      <w:lang w:val="en-US"/>
    </w:rPr>
  </w:style>
  <w:style w:type="paragraph" w:styleId="Fuzeile">
    <w:name w:val="footer"/>
    <w:basedOn w:val="Standard"/>
    <w:link w:val="FuzeileZchn"/>
    <w:uiPriority w:val="99"/>
    <w:unhideWhenUsed/>
    <w:rsid w:val="00ED7F8D"/>
    <w:pPr>
      <w:tabs>
        <w:tab w:val="center" w:pos="4320"/>
        <w:tab w:val="right" w:pos="8640"/>
      </w:tabs>
      <w:spacing w:after="0" w:line="240" w:lineRule="auto"/>
    </w:pPr>
    <w:rPr>
      <w:rFonts w:eastAsiaTheme="minorEastAsia"/>
      <w:sz w:val="24"/>
      <w:szCs w:val="24"/>
      <w:lang w:val="en-US"/>
    </w:rPr>
  </w:style>
  <w:style w:type="character" w:customStyle="1" w:styleId="FuzeileZchn">
    <w:name w:val="Fußzeile Zchn"/>
    <w:basedOn w:val="Absatz-Standardschriftart"/>
    <w:link w:val="Fuzeile"/>
    <w:uiPriority w:val="99"/>
    <w:rsid w:val="00ED7F8D"/>
    <w:rPr>
      <w:rFonts w:eastAsiaTheme="minorEastAsia"/>
      <w:sz w:val="24"/>
      <w:szCs w:val="24"/>
      <w:lang w:val="en-US"/>
    </w:rPr>
  </w:style>
  <w:style w:type="paragraph" w:styleId="Sprechblasentext">
    <w:name w:val="Balloon Text"/>
    <w:basedOn w:val="Standard"/>
    <w:link w:val="SprechblasentextZchn"/>
    <w:uiPriority w:val="99"/>
    <w:semiHidden/>
    <w:unhideWhenUsed/>
    <w:rsid w:val="00CF4991"/>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F4991"/>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54148C"/>
    <w:rPr>
      <w:sz w:val="16"/>
      <w:szCs w:val="16"/>
    </w:rPr>
  </w:style>
  <w:style w:type="paragraph" w:styleId="Kommentartext">
    <w:name w:val="annotation text"/>
    <w:basedOn w:val="Standard"/>
    <w:link w:val="KommentartextZchn"/>
    <w:uiPriority w:val="99"/>
    <w:semiHidden/>
    <w:unhideWhenUsed/>
    <w:rsid w:val="005414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148C"/>
    <w:rPr>
      <w:sz w:val="20"/>
      <w:szCs w:val="20"/>
    </w:rPr>
  </w:style>
  <w:style w:type="paragraph" w:styleId="Kommentarthema">
    <w:name w:val="annotation subject"/>
    <w:basedOn w:val="Kommentartext"/>
    <w:next w:val="Kommentartext"/>
    <w:link w:val="KommentarthemaZchn"/>
    <w:uiPriority w:val="99"/>
    <w:semiHidden/>
    <w:unhideWhenUsed/>
    <w:rsid w:val="0054148C"/>
    <w:rPr>
      <w:b/>
      <w:bCs/>
    </w:rPr>
  </w:style>
  <w:style w:type="character" w:customStyle="1" w:styleId="KommentarthemaZchn">
    <w:name w:val="Kommentarthema Zchn"/>
    <w:basedOn w:val="KommentartextZchn"/>
    <w:link w:val="Kommentarthema"/>
    <w:uiPriority w:val="99"/>
    <w:semiHidden/>
    <w:rsid w:val="0054148C"/>
    <w:rPr>
      <w:b/>
      <w:bCs/>
      <w:sz w:val="20"/>
      <w:szCs w:val="20"/>
    </w:rPr>
  </w:style>
  <w:style w:type="paragraph" w:styleId="StandardWeb">
    <w:name w:val="Normal (Web)"/>
    <w:basedOn w:val="Standard"/>
    <w:uiPriority w:val="99"/>
    <w:semiHidden/>
    <w:unhideWhenUsed/>
    <w:rsid w:val="00275FE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converted-space">
    <w:name w:val="apple-converted-space"/>
    <w:basedOn w:val="Absatz-Standardschriftart"/>
    <w:rsid w:val="00E61944"/>
  </w:style>
  <w:style w:type="character" w:styleId="Fett">
    <w:name w:val="Strong"/>
    <w:basedOn w:val="Absatz-Standardschriftart"/>
    <w:uiPriority w:val="22"/>
    <w:qFormat/>
    <w:rsid w:val="00E61944"/>
    <w:rPr>
      <w:b/>
      <w:bCs/>
    </w:rPr>
  </w:style>
  <w:style w:type="character" w:styleId="BesuchterLink">
    <w:name w:val="FollowedHyperlink"/>
    <w:basedOn w:val="Absatz-Standardschriftart"/>
    <w:uiPriority w:val="99"/>
    <w:semiHidden/>
    <w:unhideWhenUsed/>
    <w:rsid w:val="005C3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284">
      <w:bodyDiv w:val="1"/>
      <w:marLeft w:val="0"/>
      <w:marRight w:val="0"/>
      <w:marTop w:val="0"/>
      <w:marBottom w:val="0"/>
      <w:divBdr>
        <w:top w:val="none" w:sz="0" w:space="0" w:color="auto"/>
        <w:left w:val="none" w:sz="0" w:space="0" w:color="auto"/>
        <w:bottom w:val="none" w:sz="0" w:space="0" w:color="auto"/>
        <w:right w:val="none" w:sz="0" w:space="0" w:color="auto"/>
      </w:divBdr>
    </w:div>
    <w:div w:id="149291438">
      <w:bodyDiv w:val="1"/>
      <w:marLeft w:val="0"/>
      <w:marRight w:val="0"/>
      <w:marTop w:val="0"/>
      <w:marBottom w:val="0"/>
      <w:divBdr>
        <w:top w:val="none" w:sz="0" w:space="0" w:color="auto"/>
        <w:left w:val="none" w:sz="0" w:space="0" w:color="auto"/>
        <w:bottom w:val="none" w:sz="0" w:space="0" w:color="auto"/>
        <w:right w:val="none" w:sz="0" w:space="0" w:color="auto"/>
      </w:divBdr>
    </w:div>
    <w:div w:id="737168027">
      <w:bodyDiv w:val="1"/>
      <w:marLeft w:val="0"/>
      <w:marRight w:val="0"/>
      <w:marTop w:val="0"/>
      <w:marBottom w:val="0"/>
      <w:divBdr>
        <w:top w:val="none" w:sz="0" w:space="0" w:color="auto"/>
        <w:left w:val="none" w:sz="0" w:space="0" w:color="auto"/>
        <w:bottom w:val="none" w:sz="0" w:space="0" w:color="auto"/>
        <w:right w:val="none" w:sz="0" w:space="0" w:color="auto"/>
      </w:divBdr>
    </w:div>
    <w:div w:id="932470484">
      <w:bodyDiv w:val="1"/>
      <w:marLeft w:val="0"/>
      <w:marRight w:val="0"/>
      <w:marTop w:val="0"/>
      <w:marBottom w:val="0"/>
      <w:divBdr>
        <w:top w:val="none" w:sz="0" w:space="0" w:color="auto"/>
        <w:left w:val="none" w:sz="0" w:space="0" w:color="auto"/>
        <w:bottom w:val="none" w:sz="0" w:space="0" w:color="auto"/>
        <w:right w:val="none" w:sz="0" w:space="0" w:color="auto"/>
      </w:divBdr>
    </w:div>
    <w:div w:id="1344942615">
      <w:bodyDiv w:val="1"/>
      <w:marLeft w:val="0"/>
      <w:marRight w:val="0"/>
      <w:marTop w:val="0"/>
      <w:marBottom w:val="0"/>
      <w:divBdr>
        <w:top w:val="none" w:sz="0" w:space="0" w:color="auto"/>
        <w:left w:val="none" w:sz="0" w:space="0" w:color="auto"/>
        <w:bottom w:val="none" w:sz="0" w:space="0" w:color="auto"/>
        <w:right w:val="none" w:sz="0" w:space="0" w:color="auto"/>
      </w:divBdr>
    </w:div>
    <w:div w:id="1348212083">
      <w:bodyDiv w:val="1"/>
      <w:marLeft w:val="0"/>
      <w:marRight w:val="0"/>
      <w:marTop w:val="0"/>
      <w:marBottom w:val="0"/>
      <w:divBdr>
        <w:top w:val="none" w:sz="0" w:space="0" w:color="auto"/>
        <w:left w:val="none" w:sz="0" w:space="0" w:color="auto"/>
        <w:bottom w:val="none" w:sz="0" w:space="0" w:color="auto"/>
        <w:right w:val="none" w:sz="0" w:space="0" w:color="auto"/>
      </w:divBdr>
    </w:div>
    <w:div w:id="154520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o.com/" TargetMode="External"/><Relationship Id="rId18" Type="http://schemas.openxmlformats.org/officeDocument/2006/relationships/hyperlink" Target="http://www.doro.com/de-at/" TargetMode="External"/><Relationship Id="rId26" Type="http://schemas.openxmlformats.org/officeDocument/2006/relationships/hyperlink" Target="mailto:michael.rabenstein@doro.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elferline.at/" TargetMode="External"/><Relationship Id="rId17" Type="http://schemas.openxmlformats.org/officeDocument/2006/relationships/hyperlink" Target="https://www.doro.com/de-at/produkte/smartphones/" TargetMode="External"/><Relationship Id="rId25" Type="http://schemas.openxmlformats.org/officeDocument/2006/relationships/hyperlink" Target="mailto:alma.mautner@reiterpr.com" TargetMode="External"/><Relationship Id="rId2" Type="http://schemas.openxmlformats.org/officeDocument/2006/relationships/customXml" Target="../customXml/item2.xml"/><Relationship Id="rId16" Type="http://schemas.openxmlformats.org/officeDocument/2006/relationships/hyperlink" Target="https://www.tarife.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doro.com/de-at/produkte/"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it.ly/3mszm1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o.com/de-at/shop/mobile-devices/smart-phones/doro-8080/"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3" ma:contentTypeDescription="Ein neues Dokument erstellen." ma:contentTypeScope="" ma:versionID="d5191b23e0b37a6cc7efb042ebfb35e3">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b9d749c28a74d6caab4f45fd7d3d2af1"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78BD5-CEDD-477F-ADEB-BDB0F28C0C46}">
  <ds:schemaRefs>
    <ds:schemaRef ds:uri="http://schemas.microsoft.com/office/2006/metadata/properties"/>
    <ds:schemaRef ds:uri="http://schemas.microsoft.com/office/infopath/2007/PartnerControls"/>
    <ds:schemaRef ds:uri="21f82d1b-cdef-48b1-8008-eb8b2d0b3ba2"/>
  </ds:schemaRefs>
</ds:datastoreItem>
</file>

<file path=customXml/itemProps2.xml><?xml version="1.0" encoding="utf-8"?>
<ds:datastoreItem xmlns:ds="http://schemas.openxmlformats.org/officeDocument/2006/customXml" ds:itemID="{7671D85C-70D2-47F7-B951-AB35A40E6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CF09A-405C-D24B-8217-652435FE50E4}">
  <ds:schemaRefs>
    <ds:schemaRef ds:uri="http://schemas.openxmlformats.org/officeDocument/2006/bibliography"/>
  </ds:schemaRefs>
</ds:datastoreItem>
</file>

<file path=customXml/itemProps4.xml><?xml version="1.0" encoding="utf-8"?>
<ds:datastoreItem xmlns:ds="http://schemas.openxmlformats.org/officeDocument/2006/customXml" ds:itemID="{7293674C-B5C9-4CC7-841D-7707B9F62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5632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Mautner</dc:creator>
  <cp:keywords/>
  <dc:description/>
  <cp:lastModifiedBy>Alma Mautner</cp:lastModifiedBy>
  <cp:revision>7</cp:revision>
  <dcterms:created xsi:type="dcterms:W3CDTF">2021-02-02T14:42:00Z</dcterms:created>
  <dcterms:modified xsi:type="dcterms:W3CDTF">2021-02-03T16:14:00Z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ies>
</file>