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B26943" w:rsidRDefault="00715B21" w:rsidP="00084C18">
      <w:pPr>
        <w:jc w:val="both"/>
        <w:textAlignment w:val="baseline"/>
        <w:rPr>
          <w:rFonts w:asciiTheme="minorHAnsi" w:hAnsiTheme="minorHAnsi" w:cstheme="minorHAnsi"/>
          <w:color w:val="000000"/>
          <w:sz w:val="22"/>
          <w:szCs w:val="22"/>
          <w:bdr w:val="none" w:sz="0" w:space="0" w:color="auto" w:frame="1"/>
        </w:rPr>
      </w:pPr>
    </w:p>
    <w:p w14:paraId="0E1C5B4B" w14:textId="77777777" w:rsidR="009B1A1B" w:rsidRPr="00B26943" w:rsidRDefault="009B1A1B" w:rsidP="00084C18">
      <w:pPr>
        <w:jc w:val="both"/>
        <w:rPr>
          <w:rFonts w:asciiTheme="minorHAnsi" w:hAnsiTheme="minorHAnsi" w:cstheme="minorHAnsi"/>
          <w:b/>
          <w:color w:val="000000"/>
          <w:sz w:val="22"/>
          <w:szCs w:val="22"/>
          <w:bdr w:val="none" w:sz="0" w:space="0" w:color="auto" w:frame="1"/>
        </w:rPr>
      </w:pPr>
    </w:p>
    <w:p w14:paraId="1ED6BD49" w14:textId="77777777" w:rsidR="004A10FD" w:rsidRPr="00B26943" w:rsidRDefault="004A10FD" w:rsidP="00084C18">
      <w:pPr>
        <w:pStyle w:val="paragraph"/>
        <w:spacing w:before="0" w:beforeAutospacing="0" w:after="0" w:afterAutospacing="0"/>
        <w:jc w:val="both"/>
        <w:textAlignment w:val="baseline"/>
        <w:rPr>
          <w:rStyle w:val="normaltextrun"/>
          <w:rFonts w:asciiTheme="minorHAnsi" w:hAnsiTheme="minorHAnsi" w:cstheme="minorHAnsi"/>
          <w:b/>
          <w:bCs/>
        </w:rPr>
      </w:pPr>
    </w:p>
    <w:p w14:paraId="572515F3" w14:textId="4BFF82BA" w:rsidR="007C08AC" w:rsidRPr="00B26943" w:rsidRDefault="00C565B2" w:rsidP="00084C18">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b/>
          <w:bCs/>
        </w:rPr>
        <w:t xml:space="preserve">Made </w:t>
      </w:r>
      <w:proofErr w:type="spellStart"/>
      <w:r>
        <w:rPr>
          <w:rStyle w:val="normaltextrun"/>
          <w:rFonts w:asciiTheme="minorHAnsi" w:hAnsiTheme="minorHAnsi" w:cstheme="minorHAnsi"/>
          <w:b/>
          <w:bCs/>
        </w:rPr>
        <w:t>for</w:t>
      </w:r>
      <w:proofErr w:type="spellEnd"/>
      <w:r>
        <w:rPr>
          <w:rStyle w:val="normaltextrun"/>
          <w:rFonts w:asciiTheme="minorHAnsi" w:hAnsiTheme="minorHAnsi" w:cstheme="minorHAnsi"/>
          <w:b/>
          <w:bCs/>
        </w:rPr>
        <w:t xml:space="preserve"> </w:t>
      </w:r>
      <w:r w:rsidR="005733C5">
        <w:rPr>
          <w:rStyle w:val="normaltextrun"/>
          <w:rFonts w:asciiTheme="minorHAnsi" w:hAnsiTheme="minorHAnsi" w:cstheme="minorHAnsi"/>
          <w:b/>
          <w:bCs/>
        </w:rPr>
        <w:t>ein besseres Leben</w:t>
      </w:r>
      <w:r>
        <w:rPr>
          <w:rStyle w:val="normaltextrun"/>
          <w:rFonts w:asciiTheme="minorHAnsi" w:hAnsiTheme="minorHAnsi" w:cstheme="minorHAnsi"/>
          <w:b/>
          <w:bCs/>
        </w:rPr>
        <w:t xml:space="preserve">: </w:t>
      </w:r>
      <w:proofErr w:type="spellStart"/>
      <w:r w:rsidR="004430B6" w:rsidRPr="00B26943">
        <w:rPr>
          <w:rStyle w:val="normaltextrun"/>
          <w:rFonts w:asciiTheme="minorHAnsi" w:hAnsiTheme="minorHAnsi" w:cstheme="minorHAnsi"/>
          <w:b/>
          <w:bCs/>
        </w:rPr>
        <w:t>elektrabregenz</w:t>
      </w:r>
      <w:proofErr w:type="spellEnd"/>
      <w:r w:rsidR="004430B6" w:rsidRPr="00B26943">
        <w:rPr>
          <w:rStyle w:val="normaltextrun"/>
          <w:rFonts w:asciiTheme="minorHAnsi" w:hAnsiTheme="minorHAnsi" w:cstheme="minorHAnsi"/>
          <w:b/>
          <w:bCs/>
        </w:rPr>
        <w:t xml:space="preserve"> </w:t>
      </w:r>
      <w:r w:rsidR="000B0321">
        <w:rPr>
          <w:rStyle w:val="normaltextrun"/>
          <w:rFonts w:asciiTheme="minorHAnsi" w:hAnsiTheme="minorHAnsi" w:cstheme="minorHAnsi"/>
          <w:b/>
          <w:bCs/>
        </w:rPr>
        <w:t xml:space="preserve">unterstützt </w:t>
      </w:r>
      <w:r w:rsidR="00873CC5">
        <w:rPr>
          <w:rStyle w:val="normaltextrun"/>
          <w:rFonts w:asciiTheme="minorHAnsi" w:hAnsiTheme="minorHAnsi" w:cstheme="minorHAnsi"/>
          <w:b/>
          <w:bCs/>
        </w:rPr>
        <w:t>Frauenhaus</w:t>
      </w:r>
      <w:r w:rsidR="00961EE7">
        <w:rPr>
          <w:rStyle w:val="normaltextrun"/>
          <w:rFonts w:asciiTheme="minorHAnsi" w:hAnsiTheme="minorHAnsi" w:cstheme="minorHAnsi"/>
          <w:b/>
          <w:bCs/>
        </w:rPr>
        <w:t xml:space="preserve"> Tirol</w:t>
      </w:r>
    </w:p>
    <w:p w14:paraId="49606D38" w14:textId="57F6B0C3" w:rsidR="00A03DB0" w:rsidRDefault="007C08AC" w:rsidP="00084C18">
      <w:pPr>
        <w:pStyle w:val="paragraph"/>
        <w:spacing w:before="0" w:beforeAutospacing="0" w:after="0" w:afterAutospacing="0"/>
        <w:jc w:val="both"/>
        <w:textAlignment w:val="baseline"/>
        <w:rPr>
          <w:rStyle w:val="eop"/>
          <w:rFonts w:asciiTheme="minorHAnsi" w:hAnsiTheme="minorHAnsi" w:cstheme="minorHAnsi"/>
          <w:sz w:val="22"/>
          <w:szCs w:val="22"/>
        </w:rPr>
      </w:pPr>
      <w:r w:rsidRPr="00B26943">
        <w:rPr>
          <w:rStyle w:val="normaltextrun"/>
          <w:rFonts w:asciiTheme="minorHAnsi" w:hAnsiTheme="minorHAnsi" w:cstheme="minorHAnsi"/>
          <w:sz w:val="22"/>
          <w:szCs w:val="22"/>
        </w:rPr>
        <w:t> </w:t>
      </w:r>
      <w:r w:rsidRPr="00B26943">
        <w:rPr>
          <w:rStyle w:val="eop"/>
          <w:rFonts w:asciiTheme="minorHAnsi" w:hAnsiTheme="minorHAnsi" w:cstheme="minorHAnsi"/>
          <w:sz w:val="22"/>
          <w:szCs w:val="22"/>
        </w:rPr>
        <w:t> </w:t>
      </w:r>
    </w:p>
    <w:p w14:paraId="2DE80048" w14:textId="77777777" w:rsidR="00317DB6" w:rsidRPr="00B26943" w:rsidRDefault="00317DB6" w:rsidP="00084C18">
      <w:pPr>
        <w:pStyle w:val="paragraph"/>
        <w:spacing w:before="0" w:beforeAutospacing="0" w:after="0" w:afterAutospacing="0"/>
        <w:jc w:val="both"/>
        <w:textAlignment w:val="baseline"/>
        <w:rPr>
          <w:rStyle w:val="eop"/>
          <w:rFonts w:asciiTheme="minorHAnsi" w:hAnsiTheme="minorHAnsi" w:cstheme="minorHAnsi"/>
          <w:sz w:val="22"/>
          <w:szCs w:val="22"/>
        </w:rPr>
      </w:pPr>
    </w:p>
    <w:p w14:paraId="1D639756" w14:textId="0035012B" w:rsidR="00DC3B04" w:rsidRPr="00063967" w:rsidRDefault="001F612B" w:rsidP="00063967">
      <w:pPr>
        <w:pStyle w:val="paragraph"/>
        <w:spacing w:before="0" w:beforeAutospacing="0" w:after="0" w:afterAutospacing="0"/>
        <w:jc w:val="both"/>
        <w:textAlignment w:val="baseline"/>
        <w:rPr>
          <w:rFonts w:asciiTheme="minorHAnsi" w:hAnsiTheme="minorHAnsi" w:cstheme="minorHAnsi"/>
          <w:b/>
          <w:bCs/>
          <w:color w:val="000000"/>
          <w:sz w:val="22"/>
          <w:szCs w:val="22"/>
          <w:lang w:val="de-DE"/>
        </w:rPr>
      </w:pPr>
      <w:r>
        <w:rPr>
          <w:rStyle w:val="normaltextrun"/>
          <w:rFonts w:ascii="Calibri" w:hAnsi="Calibri" w:cs="Calibri"/>
          <w:b/>
          <w:bCs/>
          <w:color w:val="000000"/>
          <w:sz w:val="22"/>
          <w:szCs w:val="22"/>
          <w:shd w:val="clear" w:color="auto" w:fill="FFFFFF"/>
          <w:lang w:val="de-DE"/>
        </w:rPr>
        <w:t xml:space="preserve">Genau dann, wenn es darauf ankommt, bieten Organisationen wie das Frauenhaus Tirol Frauen und Kindern eine wichtige Zufluchtsstätte. Aufgrund der hohen Nachfrage wurde nun ein weiteres Frauenhaus im Tiroler Oberland eröffnet. Zur optimalen Ausstattung der Küchen und im Sinne einer wichtigen sozialen Verantwortung unterstützt </w:t>
      </w:r>
      <w:proofErr w:type="spellStart"/>
      <w:r>
        <w:rPr>
          <w:rStyle w:val="normaltextrun"/>
          <w:rFonts w:ascii="Calibri" w:hAnsi="Calibri" w:cs="Calibri"/>
          <w:b/>
          <w:bCs/>
          <w:color w:val="000000"/>
          <w:sz w:val="22"/>
          <w:szCs w:val="22"/>
          <w:shd w:val="clear" w:color="auto" w:fill="FFFFFF"/>
          <w:lang w:val="de-DE"/>
        </w:rPr>
        <w:t>elektrabregenz</w:t>
      </w:r>
      <w:proofErr w:type="spellEnd"/>
      <w:r>
        <w:rPr>
          <w:rStyle w:val="normaltextrun"/>
          <w:rFonts w:ascii="Calibri" w:hAnsi="Calibri" w:cs="Calibri"/>
          <w:b/>
          <w:bCs/>
          <w:color w:val="000000"/>
          <w:sz w:val="22"/>
          <w:szCs w:val="22"/>
          <w:shd w:val="clear" w:color="auto" w:fill="FFFFFF"/>
          <w:lang w:val="de-DE"/>
        </w:rPr>
        <w:t xml:space="preserve"> mit insgesamt 26 Haushaltsgeräten.   </w:t>
      </w:r>
      <w:r>
        <w:rPr>
          <w:rStyle w:val="eop"/>
          <w:rFonts w:ascii="Calibri" w:hAnsi="Calibri" w:cs="Calibri"/>
          <w:color w:val="000000"/>
          <w:sz w:val="22"/>
          <w:szCs w:val="22"/>
          <w:shd w:val="clear" w:color="auto" w:fill="FFFFFF"/>
        </w:rPr>
        <w:t> </w:t>
      </w:r>
      <w:r w:rsidR="00063967">
        <w:rPr>
          <w:rStyle w:val="normaltextrun"/>
          <w:rFonts w:asciiTheme="minorHAnsi" w:hAnsiTheme="minorHAnsi" w:cstheme="minorHAnsi"/>
          <w:b/>
          <w:bCs/>
          <w:color w:val="000000"/>
          <w:sz w:val="22"/>
          <w:szCs w:val="22"/>
          <w:lang w:val="de-DE"/>
        </w:rPr>
        <w:t xml:space="preserve"> </w:t>
      </w:r>
      <w:r w:rsidR="00317DB6">
        <w:rPr>
          <w:rStyle w:val="normaltextrun"/>
          <w:rFonts w:asciiTheme="minorHAnsi" w:hAnsiTheme="minorHAnsi" w:cstheme="minorHAnsi"/>
          <w:b/>
          <w:bCs/>
          <w:color w:val="000000"/>
          <w:sz w:val="22"/>
          <w:szCs w:val="22"/>
          <w:lang w:val="de-DE"/>
        </w:rPr>
        <w:t xml:space="preserve"> </w:t>
      </w:r>
    </w:p>
    <w:p w14:paraId="7AFC43F5" w14:textId="67A44178" w:rsidR="00971CDB" w:rsidRDefault="00DC3B04" w:rsidP="00D45136">
      <w:pPr>
        <w:pStyle w:val="StandardWeb"/>
        <w:shd w:val="clear" w:color="auto" w:fill="FFFFFF"/>
        <w:jc w:val="both"/>
        <w:rPr>
          <w:rFonts w:ascii="Calibri" w:hAnsi="Calibri" w:cs="Calibri"/>
          <w:color w:val="212121"/>
          <w:sz w:val="22"/>
          <w:szCs w:val="22"/>
          <w:lang w:val="de-DE"/>
        </w:rPr>
      </w:pPr>
      <w:r>
        <w:rPr>
          <w:rFonts w:ascii="Calibri" w:hAnsi="Calibri" w:cs="Calibri"/>
          <w:color w:val="212121"/>
          <w:sz w:val="22"/>
          <w:szCs w:val="22"/>
          <w:lang w:val="de-DE"/>
        </w:rPr>
        <w:t xml:space="preserve">Wien, </w:t>
      </w:r>
      <w:r w:rsidR="006F4B2A">
        <w:rPr>
          <w:rFonts w:ascii="Calibri" w:hAnsi="Calibri" w:cs="Calibri"/>
          <w:color w:val="212121"/>
          <w:sz w:val="22"/>
          <w:szCs w:val="22"/>
          <w:lang w:val="de-DE"/>
        </w:rPr>
        <w:t>13. Juni</w:t>
      </w:r>
      <w:r>
        <w:rPr>
          <w:rFonts w:ascii="Calibri" w:hAnsi="Calibri" w:cs="Calibri"/>
          <w:color w:val="212121"/>
          <w:sz w:val="22"/>
          <w:szCs w:val="22"/>
          <w:lang w:val="de-DE"/>
        </w:rPr>
        <w:t xml:space="preserve"> 2023. Jede dritte Frau zwischen 18 und 74 Jahren in Österreich </w:t>
      </w:r>
      <w:r w:rsidRPr="00DC3B04">
        <w:rPr>
          <w:rFonts w:ascii="Calibri" w:hAnsi="Calibri" w:cs="Calibri"/>
          <w:color w:val="212121"/>
          <w:sz w:val="22"/>
          <w:szCs w:val="22"/>
          <w:lang w:val="de-DE"/>
        </w:rPr>
        <w:t>hat ab dem Alter von 15 Jahren k</w:t>
      </w:r>
      <w:r>
        <w:rPr>
          <w:rFonts w:ascii="Calibri" w:hAnsi="Calibri" w:cs="Calibri"/>
          <w:color w:val="212121"/>
          <w:sz w:val="22"/>
          <w:szCs w:val="22"/>
          <w:lang w:val="de-DE"/>
        </w:rPr>
        <w:t>ö</w:t>
      </w:r>
      <w:r w:rsidRPr="00DC3B04">
        <w:rPr>
          <w:rFonts w:ascii="Calibri" w:hAnsi="Calibri" w:cs="Calibri"/>
          <w:color w:val="212121"/>
          <w:sz w:val="22"/>
          <w:szCs w:val="22"/>
          <w:lang w:val="de-DE"/>
        </w:rPr>
        <w:t xml:space="preserve">rperliche und/oder sexuelle Gewalt erlebt (34,5 </w:t>
      </w:r>
      <w:r>
        <w:rPr>
          <w:rFonts w:ascii="Calibri" w:hAnsi="Calibri" w:cs="Calibri"/>
          <w:color w:val="212121"/>
          <w:sz w:val="22"/>
          <w:szCs w:val="22"/>
          <w:lang w:val="de-DE"/>
        </w:rPr>
        <w:t>Prozent</w:t>
      </w:r>
      <w:r w:rsidRPr="00DC3B04">
        <w:rPr>
          <w:rFonts w:ascii="Calibri" w:hAnsi="Calibri" w:cs="Calibri"/>
          <w:color w:val="212121"/>
          <w:sz w:val="22"/>
          <w:szCs w:val="22"/>
          <w:lang w:val="de-DE"/>
        </w:rPr>
        <w:t>).</w:t>
      </w:r>
      <w:r>
        <w:rPr>
          <w:rStyle w:val="Funotenzeichen"/>
          <w:rFonts w:ascii="Calibri" w:hAnsi="Calibri" w:cs="Calibri"/>
          <w:color w:val="212121"/>
          <w:sz w:val="22"/>
          <w:szCs w:val="22"/>
          <w:lang w:val="de-DE"/>
        </w:rPr>
        <w:footnoteReference w:id="1"/>
      </w:r>
      <w:r w:rsidR="003C7118">
        <w:rPr>
          <w:rFonts w:ascii="Calibri" w:hAnsi="Calibri" w:cs="Calibri"/>
          <w:color w:val="212121"/>
          <w:sz w:val="22"/>
          <w:szCs w:val="22"/>
          <w:lang w:val="de-DE"/>
        </w:rPr>
        <w:t xml:space="preserve"> </w:t>
      </w:r>
      <w:r w:rsidR="00A1717E" w:rsidRPr="005733C5">
        <w:rPr>
          <w:rFonts w:ascii="Calibri" w:hAnsi="Calibri" w:cs="Calibri"/>
          <w:color w:val="212121"/>
          <w:sz w:val="22"/>
          <w:szCs w:val="22"/>
          <w:lang w:val="de-DE"/>
        </w:rPr>
        <w:t>Viele Frauen sind von Gewalt, speziell in Beziehungen, betroffen.</w:t>
      </w:r>
      <w:r w:rsidR="003A25A9">
        <w:rPr>
          <w:rFonts w:ascii="Calibri" w:hAnsi="Calibri" w:cs="Calibri"/>
          <w:color w:val="212121"/>
          <w:sz w:val="22"/>
          <w:szCs w:val="22"/>
          <w:lang w:val="de-DE"/>
        </w:rPr>
        <w:t xml:space="preserve"> </w:t>
      </w:r>
      <w:r w:rsidR="007E0975">
        <w:rPr>
          <w:rFonts w:ascii="Calibri" w:hAnsi="Calibri" w:cs="Calibri"/>
          <w:color w:val="212121"/>
          <w:sz w:val="22"/>
          <w:szCs w:val="22"/>
          <w:lang w:val="de-DE"/>
        </w:rPr>
        <w:t>Frauenhäuser bieten Zuflucht und Schutz</w:t>
      </w:r>
      <w:r w:rsidR="00C2707F">
        <w:rPr>
          <w:rFonts w:ascii="Calibri" w:hAnsi="Calibri" w:cs="Calibri"/>
          <w:color w:val="212121"/>
          <w:sz w:val="22"/>
          <w:szCs w:val="22"/>
          <w:lang w:val="de-DE"/>
        </w:rPr>
        <w:t xml:space="preserve"> und ermöglichen es Frauen, sich aus Gewaltspiralen zu lösen</w:t>
      </w:r>
      <w:r w:rsidR="007E0975">
        <w:rPr>
          <w:rFonts w:ascii="Calibri" w:hAnsi="Calibri" w:cs="Calibri"/>
          <w:color w:val="212121"/>
          <w:sz w:val="22"/>
          <w:szCs w:val="22"/>
          <w:lang w:val="de-DE"/>
        </w:rPr>
        <w:t xml:space="preserve">. </w:t>
      </w:r>
      <w:r w:rsidR="00971CDB">
        <w:rPr>
          <w:rStyle w:val="normaltextrun"/>
          <w:rFonts w:ascii="Calibri" w:hAnsi="Calibri" w:cs="Calibri"/>
          <w:color w:val="212121"/>
          <w:sz w:val="22"/>
          <w:szCs w:val="22"/>
          <w:shd w:val="clear" w:color="auto" w:fill="FFFFFF"/>
          <w:lang w:val="de-DE"/>
        </w:rPr>
        <w:t>Ein Beispiel eines Frauenhauses ist das Frauenhaus Tirol. Als Opferschutz- und Kriseneinrichtung ist es Teil der autonomen österreichischen Frauenhäuser und bietet von körperlicher, psychischer sowie sexualisierter Gewalt bedrohten und betroffenen Frauen und Kindern Schutz, Unterkunft, Beratung als auch Begleitung. Das Angebot richtet sich ebenso an Frauen, die von Zwangsheirat, Zwangsprostitution und Frauenhandel bedroht oder betroffen sind. Nach dem Aufenthalt bietet das Frauenhaus Tirol auch gruppentherapeutische Angebote. </w:t>
      </w:r>
      <w:r w:rsidR="00971CDB">
        <w:rPr>
          <w:rStyle w:val="eop"/>
          <w:rFonts w:ascii="Calibri" w:hAnsi="Calibri" w:cs="Calibri"/>
          <w:color w:val="212121"/>
          <w:sz w:val="22"/>
          <w:szCs w:val="22"/>
          <w:shd w:val="clear" w:color="auto" w:fill="FFFFFF"/>
        </w:rPr>
        <w:t> </w:t>
      </w:r>
    </w:p>
    <w:p w14:paraId="51F1FB52" w14:textId="763F1C50" w:rsidR="0018115A" w:rsidRPr="00DC3B04" w:rsidRDefault="00DA578B" w:rsidP="00277619">
      <w:pPr>
        <w:pStyle w:val="StandardWeb"/>
        <w:shd w:val="clear" w:color="auto" w:fill="FFFFFF"/>
        <w:jc w:val="both"/>
        <w:rPr>
          <w:rFonts w:ascii="Calibri" w:hAnsi="Calibri" w:cs="Calibri"/>
          <w:color w:val="212121"/>
          <w:sz w:val="22"/>
          <w:szCs w:val="22"/>
          <w:lang w:val="de-DE"/>
        </w:rPr>
      </w:pPr>
      <w:r>
        <w:rPr>
          <w:rFonts w:ascii="Calibri" w:hAnsi="Calibri" w:cs="Calibri"/>
          <w:color w:val="212121"/>
          <w:sz w:val="22"/>
          <w:szCs w:val="22"/>
          <w:lang w:val="de-DE"/>
        </w:rPr>
        <w:t>Neben dem bereits bestehende</w:t>
      </w:r>
      <w:r w:rsidR="005733C5">
        <w:rPr>
          <w:rFonts w:ascii="Calibri" w:hAnsi="Calibri" w:cs="Calibri"/>
          <w:color w:val="212121"/>
          <w:sz w:val="22"/>
          <w:szCs w:val="22"/>
          <w:lang w:val="de-DE"/>
        </w:rPr>
        <w:t>n</w:t>
      </w:r>
      <w:r>
        <w:rPr>
          <w:rFonts w:ascii="Calibri" w:hAnsi="Calibri" w:cs="Calibri"/>
          <w:color w:val="212121"/>
          <w:sz w:val="22"/>
          <w:szCs w:val="22"/>
          <w:lang w:val="de-DE"/>
        </w:rPr>
        <w:t xml:space="preserve"> Frauenhaus mit </w:t>
      </w:r>
      <w:r w:rsidR="00921B66">
        <w:rPr>
          <w:rFonts w:ascii="Calibri" w:hAnsi="Calibri" w:cs="Calibri"/>
          <w:color w:val="212121"/>
          <w:sz w:val="22"/>
          <w:szCs w:val="22"/>
          <w:lang w:val="de-DE"/>
        </w:rPr>
        <w:t xml:space="preserve">15 Wohnungen </w:t>
      </w:r>
      <w:r w:rsidR="00A75D50">
        <w:rPr>
          <w:rFonts w:ascii="Calibri" w:hAnsi="Calibri" w:cs="Calibri"/>
          <w:color w:val="212121"/>
          <w:sz w:val="22"/>
          <w:szCs w:val="22"/>
          <w:lang w:val="de-DE"/>
        </w:rPr>
        <w:t xml:space="preserve">wurde das Angebot nun um ein eigenes Frauenhaus im Tiroler Oberland erweitert. </w:t>
      </w:r>
      <w:r w:rsidRPr="00DA578B">
        <w:rPr>
          <w:rFonts w:ascii="Calibri" w:hAnsi="Calibri" w:cs="Calibri"/>
          <w:color w:val="212121"/>
          <w:sz w:val="22"/>
          <w:szCs w:val="22"/>
          <w:lang w:val="de-DE"/>
        </w:rPr>
        <w:t>In einem bereits bestehenden Haus ent</w:t>
      </w:r>
      <w:r w:rsidR="00A75D50">
        <w:rPr>
          <w:rFonts w:ascii="Calibri" w:hAnsi="Calibri" w:cs="Calibri"/>
          <w:color w:val="212121"/>
          <w:sz w:val="22"/>
          <w:szCs w:val="22"/>
          <w:lang w:val="de-DE"/>
        </w:rPr>
        <w:t>standen</w:t>
      </w:r>
      <w:r w:rsidRPr="00DA578B">
        <w:rPr>
          <w:rFonts w:ascii="Calibri" w:hAnsi="Calibri" w:cs="Calibri"/>
          <w:color w:val="212121"/>
          <w:sz w:val="22"/>
          <w:szCs w:val="22"/>
          <w:lang w:val="de-DE"/>
        </w:rPr>
        <w:t>en fünf Wohnungen in verschiedenen Größen</w:t>
      </w:r>
      <w:r w:rsidR="00A75D50">
        <w:rPr>
          <w:rFonts w:ascii="Calibri" w:hAnsi="Calibri" w:cs="Calibri"/>
          <w:color w:val="212121"/>
          <w:sz w:val="22"/>
          <w:szCs w:val="22"/>
          <w:lang w:val="de-DE"/>
        </w:rPr>
        <w:t xml:space="preserve">, </w:t>
      </w:r>
      <w:r w:rsidR="009702E6">
        <w:rPr>
          <w:rFonts w:ascii="Calibri" w:hAnsi="Calibri" w:cs="Calibri"/>
          <w:color w:val="212121"/>
          <w:sz w:val="22"/>
          <w:szCs w:val="22"/>
          <w:lang w:val="de-DE"/>
        </w:rPr>
        <w:t xml:space="preserve">drei davon barrierefrei. Nach den modernsten Standards geplant und </w:t>
      </w:r>
      <w:r w:rsidR="00A75D50">
        <w:rPr>
          <w:rFonts w:ascii="Calibri" w:hAnsi="Calibri" w:cs="Calibri"/>
          <w:color w:val="212121"/>
          <w:sz w:val="22"/>
          <w:szCs w:val="22"/>
          <w:lang w:val="de-DE"/>
        </w:rPr>
        <w:t>umgebaut</w:t>
      </w:r>
      <w:r>
        <w:rPr>
          <w:rFonts w:ascii="Calibri" w:hAnsi="Calibri" w:cs="Calibri"/>
          <w:color w:val="212121"/>
          <w:sz w:val="22"/>
          <w:szCs w:val="22"/>
          <w:lang w:val="de-DE"/>
        </w:rPr>
        <w:t>,</w:t>
      </w:r>
      <w:r w:rsidR="009702E6">
        <w:rPr>
          <w:rFonts w:ascii="Calibri" w:hAnsi="Calibri" w:cs="Calibri"/>
          <w:color w:val="212121"/>
          <w:sz w:val="22"/>
          <w:szCs w:val="22"/>
          <w:lang w:val="de-DE"/>
        </w:rPr>
        <w:t xml:space="preserve"> bietet es neben den Wohnungen auch </w:t>
      </w:r>
      <w:r w:rsidR="009702E6" w:rsidRPr="009702E6">
        <w:rPr>
          <w:rFonts w:ascii="Calibri" w:hAnsi="Calibri" w:cs="Calibri"/>
          <w:color w:val="212121"/>
          <w:sz w:val="22"/>
          <w:szCs w:val="22"/>
          <w:lang w:val="de-DE"/>
        </w:rPr>
        <w:t xml:space="preserve">Therapie- und Spielräume für Frauen und Kinder, </w:t>
      </w:r>
      <w:r w:rsidR="00277619">
        <w:rPr>
          <w:rFonts w:ascii="Calibri" w:hAnsi="Calibri" w:cs="Calibri"/>
          <w:color w:val="212121"/>
          <w:sz w:val="22"/>
          <w:szCs w:val="22"/>
          <w:lang w:val="de-DE"/>
        </w:rPr>
        <w:t>eine</w:t>
      </w:r>
      <w:r w:rsidR="009702E6" w:rsidRPr="009702E6">
        <w:rPr>
          <w:rFonts w:ascii="Calibri" w:hAnsi="Calibri" w:cs="Calibri"/>
          <w:color w:val="212121"/>
          <w:sz w:val="22"/>
          <w:szCs w:val="22"/>
          <w:lang w:val="de-DE"/>
        </w:rPr>
        <w:t xml:space="preserve"> Gemeinschaftsküche</w:t>
      </w:r>
      <w:r w:rsidR="00277619">
        <w:rPr>
          <w:rFonts w:ascii="Calibri" w:hAnsi="Calibri" w:cs="Calibri"/>
          <w:color w:val="212121"/>
          <w:sz w:val="22"/>
          <w:szCs w:val="22"/>
          <w:lang w:val="de-DE"/>
        </w:rPr>
        <w:t xml:space="preserve"> und einen</w:t>
      </w:r>
      <w:r w:rsidR="009702E6" w:rsidRPr="009702E6">
        <w:rPr>
          <w:rFonts w:ascii="Calibri" w:hAnsi="Calibri" w:cs="Calibri"/>
          <w:color w:val="212121"/>
          <w:sz w:val="22"/>
          <w:szCs w:val="22"/>
          <w:lang w:val="de-DE"/>
        </w:rPr>
        <w:t xml:space="preserve"> Garten </w:t>
      </w:r>
      <w:r w:rsidR="00277619">
        <w:rPr>
          <w:rFonts w:ascii="Calibri" w:hAnsi="Calibri" w:cs="Calibri"/>
          <w:color w:val="212121"/>
          <w:sz w:val="22"/>
          <w:szCs w:val="22"/>
          <w:lang w:val="de-DE"/>
        </w:rPr>
        <w:t>mit großem</w:t>
      </w:r>
      <w:r w:rsidR="009702E6" w:rsidRPr="009702E6">
        <w:rPr>
          <w:rFonts w:ascii="Calibri" w:hAnsi="Calibri" w:cs="Calibri"/>
          <w:color w:val="212121"/>
          <w:sz w:val="22"/>
          <w:szCs w:val="22"/>
          <w:lang w:val="de-DE"/>
        </w:rPr>
        <w:t xml:space="preserve"> Spielplatz</w:t>
      </w:r>
      <w:r w:rsidR="00277619">
        <w:rPr>
          <w:rFonts w:ascii="Calibri" w:hAnsi="Calibri" w:cs="Calibri"/>
          <w:color w:val="212121"/>
          <w:sz w:val="22"/>
          <w:szCs w:val="22"/>
          <w:lang w:val="de-DE"/>
        </w:rPr>
        <w:t>.</w:t>
      </w:r>
      <w:r w:rsidR="009702E6" w:rsidRPr="009702E6">
        <w:rPr>
          <w:rFonts w:ascii="Calibri" w:hAnsi="Calibri" w:cs="Calibri"/>
          <w:color w:val="212121"/>
          <w:sz w:val="22"/>
          <w:szCs w:val="22"/>
          <w:lang w:val="de-DE"/>
        </w:rPr>
        <w:t xml:space="preserve"> </w:t>
      </w:r>
      <w:r w:rsidR="00277619">
        <w:rPr>
          <w:rFonts w:ascii="Calibri" w:hAnsi="Calibri" w:cs="Calibri"/>
          <w:color w:val="212121"/>
          <w:sz w:val="22"/>
          <w:szCs w:val="22"/>
          <w:lang w:val="de-DE"/>
        </w:rPr>
        <w:t>Das</w:t>
      </w:r>
      <w:r w:rsidR="009702E6" w:rsidRPr="009702E6">
        <w:rPr>
          <w:rFonts w:ascii="Calibri" w:hAnsi="Calibri" w:cs="Calibri"/>
          <w:color w:val="212121"/>
          <w:sz w:val="22"/>
          <w:szCs w:val="22"/>
          <w:lang w:val="de-DE"/>
        </w:rPr>
        <w:t xml:space="preserve"> Haus </w:t>
      </w:r>
      <w:r w:rsidR="00277619">
        <w:rPr>
          <w:rFonts w:ascii="Calibri" w:hAnsi="Calibri" w:cs="Calibri"/>
          <w:color w:val="212121"/>
          <w:sz w:val="22"/>
          <w:szCs w:val="22"/>
          <w:lang w:val="de-DE"/>
        </w:rPr>
        <w:t xml:space="preserve">ist </w:t>
      </w:r>
      <w:r w:rsidR="009702E6" w:rsidRPr="009702E6">
        <w:rPr>
          <w:rFonts w:ascii="Calibri" w:hAnsi="Calibri" w:cs="Calibri"/>
          <w:color w:val="212121"/>
          <w:sz w:val="22"/>
          <w:szCs w:val="22"/>
          <w:lang w:val="de-DE"/>
        </w:rPr>
        <w:t xml:space="preserve">nicht nur Gewaltschutzeinrichtung, sondern </w:t>
      </w:r>
      <w:r w:rsidR="00277619">
        <w:rPr>
          <w:rFonts w:ascii="Calibri" w:hAnsi="Calibri" w:cs="Calibri"/>
          <w:color w:val="212121"/>
          <w:sz w:val="22"/>
          <w:szCs w:val="22"/>
          <w:lang w:val="de-DE"/>
        </w:rPr>
        <w:t xml:space="preserve">bietet Betroffenen und ihren Kindern ein vorübergehendes Zuhause. Um die Sicherheit zu gewährleisten, </w:t>
      </w:r>
      <w:r w:rsidR="0018115A">
        <w:rPr>
          <w:rStyle w:val="normaltextrun"/>
          <w:rFonts w:ascii="Calibri" w:hAnsi="Calibri" w:cs="Calibri"/>
          <w:color w:val="212121"/>
          <w:sz w:val="22"/>
          <w:szCs w:val="22"/>
          <w:lang w:val="de-DE"/>
        </w:rPr>
        <w:t>unterliegt die Adresse einer strikten Geheimhaltung. </w:t>
      </w:r>
      <w:r w:rsidR="0018115A">
        <w:rPr>
          <w:rStyle w:val="eop"/>
          <w:rFonts w:ascii="Calibri" w:hAnsi="Calibri" w:cs="Calibri"/>
          <w:color w:val="212121"/>
          <w:sz w:val="22"/>
          <w:szCs w:val="22"/>
        </w:rPr>
        <w:t> </w:t>
      </w:r>
    </w:p>
    <w:p w14:paraId="78AAA423" w14:textId="58ED8A91" w:rsidR="003275D0" w:rsidRPr="00277619" w:rsidRDefault="00A3465B" w:rsidP="003A25A9">
      <w:pPr>
        <w:pStyle w:val="StandardWeb"/>
        <w:jc w:val="both"/>
        <w:rPr>
          <w:rFonts w:ascii="Calibri" w:hAnsi="Calibri" w:cs="Calibri"/>
          <w:sz w:val="22"/>
          <w:szCs w:val="22"/>
          <w:lang w:val="de-DE"/>
        </w:rPr>
      </w:pPr>
      <w:proofErr w:type="spellStart"/>
      <w:r>
        <w:rPr>
          <w:rFonts w:ascii="SohoGothicPro-ExtraBold" w:eastAsia="SohoGothicPro-ExtraBold" w:hAnsi="SohoGothicPro-ExtraBold" w:cs="SohoGothicPro-ExtraBold"/>
          <w:sz w:val="22"/>
          <w:szCs w:val="22"/>
        </w:rPr>
        <w:t>elektrabregenz</w:t>
      </w:r>
      <w:proofErr w:type="spellEnd"/>
      <w:r>
        <w:rPr>
          <w:rFonts w:ascii="SohoGothicPro-ExtraBold" w:eastAsia="SohoGothicPro-ExtraBold" w:hAnsi="SohoGothicPro-ExtraBold" w:cs="SohoGothicPro-ExtraBold"/>
          <w:sz w:val="22"/>
          <w:szCs w:val="22"/>
        </w:rPr>
        <w:t xml:space="preserve"> hat Ende 2021 von der </w:t>
      </w:r>
      <w:r w:rsidR="003275D0">
        <w:rPr>
          <w:rFonts w:ascii="SohoGothicPro-ExtraBold" w:eastAsia="SohoGothicPro-ExtraBold" w:hAnsi="SohoGothicPro-ExtraBold" w:cs="SohoGothicPro-ExtraBold"/>
          <w:sz w:val="22"/>
          <w:szCs w:val="22"/>
        </w:rPr>
        <w:t>„</w:t>
      </w:r>
      <w:r>
        <w:rPr>
          <w:rFonts w:ascii="SohoGothicPro-ExtraBold" w:eastAsia="SohoGothicPro-ExtraBold" w:hAnsi="SohoGothicPro-ExtraBold" w:cs="SohoGothicPro-ExtraBold"/>
          <w:sz w:val="22"/>
          <w:szCs w:val="22"/>
        </w:rPr>
        <w:t xml:space="preserve">Licht ins Dunkel-Kampagne für die Errichtung eines weiteren Tiroler Frauenhauses erfahren. Bei dem Haushaltsgerätehersteller bestand sofort die Bereitschaft, hier mit Geräten helfen zu wollen. So wurde mit dem Frauenhaus Tirol Kontakt aufgenommen und alle benötigten Produkte zugesagt. </w:t>
      </w:r>
      <w:proofErr w:type="spellStart"/>
      <w:r>
        <w:rPr>
          <w:rFonts w:ascii="Calibri" w:hAnsi="Calibri" w:cs="Calibri"/>
          <w:sz w:val="22"/>
          <w:szCs w:val="22"/>
          <w:lang w:val="de-DE"/>
        </w:rPr>
        <w:t>elektrabregenz</w:t>
      </w:r>
      <w:proofErr w:type="spellEnd"/>
      <w:r w:rsidR="00277619">
        <w:rPr>
          <w:rFonts w:ascii="Calibri" w:hAnsi="Calibri" w:cs="Calibri"/>
          <w:sz w:val="22"/>
          <w:szCs w:val="22"/>
          <w:lang w:val="de-DE"/>
        </w:rPr>
        <w:t xml:space="preserve"> stattete </w:t>
      </w:r>
      <w:r w:rsidR="001D56DB">
        <w:rPr>
          <w:rFonts w:ascii="Calibri" w:hAnsi="Calibri" w:cs="Calibri"/>
          <w:sz w:val="22"/>
          <w:szCs w:val="22"/>
          <w:lang w:val="de-DE"/>
        </w:rPr>
        <w:t xml:space="preserve">die Küchen </w:t>
      </w:r>
      <w:r w:rsidR="00277619">
        <w:rPr>
          <w:rFonts w:ascii="Calibri" w:hAnsi="Calibri" w:cs="Calibri"/>
          <w:sz w:val="22"/>
          <w:szCs w:val="22"/>
          <w:lang w:val="de-DE"/>
        </w:rPr>
        <w:t>der neuen</w:t>
      </w:r>
      <w:r w:rsidR="001D56DB">
        <w:rPr>
          <w:rFonts w:ascii="Calibri" w:hAnsi="Calibri" w:cs="Calibri"/>
          <w:sz w:val="22"/>
          <w:szCs w:val="22"/>
          <w:lang w:val="de-DE"/>
        </w:rPr>
        <w:t xml:space="preserve"> </w:t>
      </w:r>
      <w:r w:rsidR="00873CC5">
        <w:rPr>
          <w:rFonts w:ascii="Calibri" w:hAnsi="Calibri" w:cs="Calibri"/>
          <w:sz w:val="22"/>
          <w:szCs w:val="22"/>
          <w:lang w:val="de-DE"/>
        </w:rPr>
        <w:t xml:space="preserve">fünf Wohnungen und </w:t>
      </w:r>
      <w:r w:rsidR="00277619">
        <w:rPr>
          <w:rFonts w:ascii="Calibri" w:hAnsi="Calibri" w:cs="Calibri"/>
          <w:sz w:val="22"/>
          <w:szCs w:val="22"/>
          <w:lang w:val="de-DE"/>
        </w:rPr>
        <w:t>die Gemeinschaftsk</w:t>
      </w:r>
      <w:r w:rsidR="00873CC5">
        <w:rPr>
          <w:rFonts w:ascii="Calibri" w:hAnsi="Calibri" w:cs="Calibri"/>
          <w:sz w:val="22"/>
          <w:szCs w:val="22"/>
          <w:lang w:val="de-DE"/>
        </w:rPr>
        <w:t>üche</w:t>
      </w:r>
      <w:r w:rsidR="00277619">
        <w:rPr>
          <w:rFonts w:ascii="Calibri" w:hAnsi="Calibri" w:cs="Calibri"/>
          <w:sz w:val="22"/>
          <w:szCs w:val="22"/>
          <w:lang w:val="de-DE"/>
        </w:rPr>
        <w:t xml:space="preserve"> mit 26 Haushaltsgeräten aus</w:t>
      </w:r>
      <w:r w:rsidR="001D56DB">
        <w:rPr>
          <w:rFonts w:ascii="Calibri" w:hAnsi="Calibri" w:cs="Calibri"/>
          <w:sz w:val="22"/>
          <w:szCs w:val="22"/>
          <w:lang w:val="de-DE"/>
        </w:rPr>
        <w:t xml:space="preserve">. </w:t>
      </w:r>
      <w:r w:rsidR="00E60B6E">
        <w:rPr>
          <w:rFonts w:ascii="Calibri" w:hAnsi="Calibri" w:cs="Calibri"/>
          <w:sz w:val="22"/>
          <w:szCs w:val="22"/>
          <w:lang w:val="de-DE"/>
        </w:rPr>
        <w:t>Drei Backrohre</w:t>
      </w:r>
      <w:r w:rsidR="00E60B6E">
        <w:rPr>
          <w:rFonts w:ascii="Calibri" w:hAnsi="Calibri" w:cs="Calibri"/>
          <w:color w:val="000000"/>
          <w:sz w:val="22"/>
          <w:szCs w:val="22"/>
        </w:rPr>
        <w:t xml:space="preserve">, </w:t>
      </w:r>
      <w:r w:rsidR="001D56DB">
        <w:rPr>
          <w:rFonts w:ascii="Calibri" w:hAnsi="Calibri" w:cs="Calibri"/>
          <w:sz w:val="22"/>
          <w:szCs w:val="22"/>
          <w:lang w:val="de-DE"/>
        </w:rPr>
        <w:t xml:space="preserve">ein </w:t>
      </w:r>
      <w:proofErr w:type="spellStart"/>
      <w:r w:rsidR="001D56DB">
        <w:rPr>
          <w:rFonts w:ascii="Calibri" w:hAnsi="Calibri" w:cs="Calibri"/>
          <w:sz w:val="22"/>
          <w:szCs w:val="22"/>
          <w:lang w:val="de-DE"/>
        </w:rPr>
        <w:t>Herdset</w:t>
      </w:r>
      <w:proofErr w:type="spellEnd"/>
      <w:r w:rsidR="00652D23">
        <w:rPr>
          <w:rFonts w:ascii="Calibri" w:hAnsi="Calibri" w:cs="Calibri"/>
          <w:sz w:val="22"/>
          <w:szCs w:val="22"/>
          <w:lang w:val="de-DE"/>
        </w:rPr>
        <w:t>,</w:t>
      </w:r>
      <w:r w:rsidR="001D56DB">
        <w:rPr>
          <w:rFonts w:ascii="Calibri" w:hAnsi="Calibri" w:cs="Calibri"/>
          <w:sz w:val="22"/>
          <w:szCs w:val="22"/>
          <w:lang w:val="de-DE"/>
        </w:rPr>
        <w:t xml:space="preserve"> e</w:t>
      </w:r>
      <w:r w:rsidR="00E60B6E">
        <w:rPr>
          <w:rFonts w:ascii="Calibri" w:hAnsi="Calibri" w:cs="Calibri"/>
          <w:sz w:val="22"/>
          <w:szCs w:val="22"/>
          <w:lang w:val="de-DE"/>
        </w:rPr>
        <w:t>in Induktionskochfeld</w:t>
      </w:r>
      <w:r w:rsidR="00652D23">
        <w:rPr>
          <w:rFonts w:ascii="Calibri" w:hAnsi="Calibri" w:cs="Calibri"/>
          <w:sz w:val="22"/>
          <w:szCs w:val="22"/>
          <w:lang w:val="de-DE"/>
        </w:rPr>
        <w:t>,</w:t>
      </w:r>
      <w:r w:rsidR="00E60B6E">
        <w:rPr>
          <w:rFonts w:ascii="Calibri" w:hAnsi="Calibri" w:cs="Calibri"/>
          <w:sz w:val="22"/>
          <w:szCs w:val="22"/>
          <w:lang w:val="de-DE"/>
        </w:rPr>
        <w:t xml:space="preserve"> </w:t>
      </w:r>
      <w:r w:rsidR="00652D23">
        <w:rPr>
          <w:rFonts w:ascii="Calibri" w:hAnsi="Calibri" w:cs="Calibri"/>
          <w:sz w:val="22"/>
          <w:szCs w:val="22"/>
          <w:lang w:val="de-DE"/>
        </w:rPr>
        <w:t xml:space="preserve"> </w:t>
      </w:r>
      <w:r w:rsidR="00873CC5">
        <w:rPr>
          <w:rFonts w:ascii="Calibri" w:hAnsi="Calibri" w:cs="Calibri"/>
          <w:sz w:val="22"/>
          <w:szCs w:val="22"/>
          <w:lang w:val="de-DE"/>
        </w:rPr>
        <w:t>vier Kochfelder</w:t>
      </w:r>
      <w:r w:rsidR="00652D23">
        <w:rPr>
          <w:rFonts w:ascii="Calibri" w:hAnsi="Calibri" w:cs="Calibri"/>
          <w:sz w:val="22"/>
          <w:szCs w:val="22"/>
          <w:lang w:val="de-DE"/>
        </w:rPr>
        <w:t>,</w:t>
      </w:r>
      <w:r w:rsidR="00873CC5">
        <w:rPr>
          <w:rFonts w:ascii="Calibri" w:hAnsi="Calibri" w:cs="Calibri"/>
          <w:sz w:val="22"/>
          <w:szCs w:val="22"/>
          <w:lang w:val="de-DE"/>
        </w:rPr>
        <w:t xml:space="preserve"> </w:t>
      </w:r>
      <w:r w:rsidR="001D56DB">
        <w:rPr>
          <w:rFonts w:ascii="Calibri" w:hAnsi="Calibri" w:cs="Calibri"/>
          <w:sz w:val="22"/>
          <w:szCs w:val="22"/>
          <w:lang w:val="de-DE"/>
        </w:rPr>
        <w:t>e</w:t>
      </w:r>
      <w:proofErr w:type="spellStart"/>
      <w:r w:rsidR="00E60B6E">
        <w:rPr>
          <w:rFonts w:ascii="Calibri" w:hAnsi="Calibri" w:cs="Calibri"/>
          <w:color w:val="000000"/>
          <w:sz w:val="22"/>
          <w:szCs w:val="22"/>
        </w:rPr>
        <w:t>ine</w:t>
      </w:r>
      <w:proofErr w:type="spellEnd"/>
      <w:r w:rsidR="00E60B6E">
        <w:rPr>
          <w:rFonts w:ascii="Calibri" w:hAnsi="Calibri" w:cs="Calibri"/>
          <w:color w:val="000000"/>
          <w:sz w:val="22"/>
          <w:szCs w:val="22"/>
        </w:rPr>
        <w:t xml:space="preserve"> Mikrowelle</w:t>
      </w:r>
      <w:r w:rsidR="00652D23">
        <w:rPr>
          <w:rFonts w:ascii="Calibri" w:hAnsi="Calibri" w:cs="Calibri"/>
          <w:color w:val="000000"/>
          <w:sz w:val="22"/>
          <w:szCs w:val="22"/>
        </w:rPr>
        <w:t>,</w:t>
      </w:r>
      <w:r w:rsidR="00E60B6E">
        <w:rPr>
          <w:rFonts w:ascii="Calibri" w:hAnsi="Calibri" w:cs="Calibri"/>
          <w:color w:val="000000"/>
          <w:sz w:val="22"/>
          <w:szCs w:val="22"/>
        </w:rPr>
        <w:t xml:space="preserve"> </w:t>
      </w:r>
      <w:r w:rsidR="00277619">
        <w:rPr>
          <w:rFonts w:ascii="Calibri" w:hAnsi="Calibri" w:cs="Calibri"/>
          <w:sz w:val="22"/>
          <w:szCs w:val="22"/>
          <w:lang w:val="de-DE"/>
        </w:rPr>
        <w:t>fünf</w:t>
      </w:r>
      <w:r w:rsidR="00E60B6E">
        <w:rPr>
          <w:rFonts w:ascii="Calibri" w:hAnsi="Calibri" w:cs="Calibri"/>
          <w:color w:val="000000"/>
          <w:sz w:val="22"/>
          <w:szCs w:val="22"/>
        </w:rPr>
        <w:t xml:space="preserve"> Dunstabzugshaube</w:t>
      </w:r>
      <w:r w:rsidR="001D56DB">
        <w:rPr>
          <w:rFonts w:ascii="Calibri" w:hAnsi="Calibri" w:cs="Calibri"/>
          <w:color w:val="000000"/>
          <w:sz w:val="22"/>
          <w:szCs w:val="22"/>
        </w:rPr>
        <w:t>n</w:t>
      </w:r>
      <w:r w:rsidR="00652D23">
        <w:rPr>
          <w:rFonts w:ascii="Calibri" w:hAnsi="Calibri" w:cs="Calibri"/>
          <w:color w:val="000000"/>
          <w:sz w:val="22"/>
          <w:szCs w:val="22"/>
        </w:rPr>
        <w:t>,</w:t>
      </w:r>
      <w:r w:rsidR="001D56DB">
        <w:rPr>
          <w:rFonts w:ascii="Calibri" w:hAnsi="Calibri" w:cs="Calibri"/>
          <w:color w:val="000000"/>
          <w:sz w:val="22"/>
          <w:szCs w:val="22"/>
        </w:rPr>
        <w:t xml:space="preserve"> </w:t>
      </w:r>
      <w:r w:rsidR="001D56DB">
        <w:rPr>
          <w:rFonts w:ascii="Calibri" w:hAnsi="Calibri" w:cs="Calibri"/>
          <w:sz w:val="22"/>
          <w:szCs w:val="22"/>
          <w:lang w:val="de-DE"/>
        </w:rPr>
        <w:t>e</w:t>
      </w:r>
      <w:proofErr w:type="spellStart"/>
      <w:r w:rsidR="00E60B6E">
        <w:rPr>
          <w:rFonts w:ascii="Calibri" w:hAnsi="Calibri" w:cs="Calibri"/>
          <w:color w:val="000000"/>
          <w:sz w:val="22"/>
          <w:szCs w:val="22"/>
        </w:rPr>
        <w:t>ine</w:t>
      </w:r>
      <w:proofErr w:type="spellEnd"/>
      <w:r w:rsidR="00E60B6E">
        <w:rPr>
          <w:rFonts w:ascii="Calibri" w:hAnsi="Calibri" w:cs="Calibri"/>
          <w:color w:val="000000"/>
          <w:sz w:val="22"/>
          <w:szCs w:val="22"/>
        </w:rPr>
        <w:t xml:space="preserve"> Stand-Gefrierkühlkombination</w:t>
      </w:r>
      <w:r w:rsidR="00652D23">
        <w:rPr>
          <w:rFonts w:ascii="Calibri" w:hAnsi="Calibri" w:cs="Calibri"/>
          <w:color w:val="000000"/>
          <w:sz w:val="22"/>
          <w:szCs w:val="22"/>
        </w:rPr>
        <w:t>,</w:t>
      </w:r>
      <w:r w:rsidR="00E60B6E">
        <w:rPr>
          <w:rFonts w:ascii="Calibri" w:hAnsi="Calibri" w:cs="Calibri"/>
          <w:color w:val="000000"/>
          <w:sz w:val="22"/>
          <w:szCs w:val="22"/>
        </w:rPr>
        <w:t xml:space="preserve"> </w:t>
      </w:r>
      <w:r w:rsidR="001D56DB">
        <w:rPr>
          <w:rFonts w:ascii="Calibri" w:hAnsi="Calibri" w:cs="Calibri"/>
          <w:color w:val="000000"/>
          <w:sz w:val="22"/>
          <w:szCs w:val="22"/>
        </w:rPr>
        <w:t>ein</w:t>
      </w:r>
      <w:r w:rsidR="00E60B6E">
        <w:rPr>
          <w:rFonts w:ascii="Calibri" w:hAnsi="Calibri" w:cs="Calibri"/>
          <w:color w:val="000000"/>
          <w:sz w:val="22"/>
          <w:szCs w:val="22"/>
        </w:rPr>
        <w:t xml:space="preserve"> Stand-Tischkühlschrank</w:t>
      </w:r>
      <w:r w:rsidR="00652D23">
        <w:rPr>
          <w:rFonts w:ascii="Calibri" w:hAnsi="Calibri" w:cs="Calibri"/>
          <w:color w:val="000000"/>
          <w:sz w:val="22"/>
          <w:szCs w:val="22"/>
        </w:rPr>
        <w:t>,</w:t>
      </w:r>
      <w:r w:rsidR="00E60B6E">
        <w:rPr>
          <w:rFonts w:ascii="Calibri" w:hAnsi="Calibri" w:cs="Calibri"/>
          <w:color w:val="000000"/>
          <w:sz w:val="22"/>
          <w:szCs w:val="22"/>
        </w:rPr>
        <w:t xml:space="preserve"> </w:t>
      </w:r>
      <w:r w:rsidR="00277619">
        <w:rPr>
          <w:rFonts w:ascii="Calibri" w:hAnsi="Calibri" w:cs="Calibri"/>
          <w:color w:val="000000"/>
          <w:sz w:val="22"/>
          <w:szCs w:val="22"/>
        </w:rPr>
        <w:t>vier</w:t>
      </w:r>
      <w:r w:rsidR="00E60B6E">
        <w:rPr>
          <w:rFonts w:ascii="Calibri" w:hAnsi="Calibri" w:cs="Calibri"/>
          <w:color w:val="000000"/>
          <w:sz w:val="22"/>
          <w:szCs w:val="22"/>
        </w:rPr>
        <w:t xml:space="preserve"> Einbaukühlschr</w:t>
      </w:r>
      <w:r w:rsidR="00277619">
        <w:rPr>
          <w:rFonts w:ascii="Calibri" w:hAnsi="Calibri" w:cs="Calibri"/>
          <w:color w:val="000000"/>
          <w:sz w:val="22"/>
          <w:szCs w:val="22"/>
        </w:rPr>
        <w:t>än</w:t>
      </w:r>
      <w:r w:rsidR="00E60B6E">
        <w:rPr>
          <w:rFonts w:ascii="Calibri" w:hAnsi="Calibri" w:cs="Calibri"/>
          <w:color w:val="000000"/>
          <w:sz w:val="22"/>
          <w:szCs w:val="22"/>
        </w:rPr>
        <w:t>k</w:t>
      </w:r>
      <w:r w:rsidR="00277619">
        <w:rPr>
          <w:rFonts w:ascii="Calibri" w:hAnsi="Calibri" w:cs="Calibri"/>
          <w:color w:val="000000"/>
          <w:sz w:val="22"/>
          <w:szCs w:val="22"/>
        </w:rPr>
        <w:t>e</w:t>
      </w:r>
      <w:r w:rsidR="00E60B6E">
        <w:rPr>
          <w:rFonts w:ascii="Calibri" w:hAnsi="Calibri" w:cs="Calibri"/>
          <w:color w:val="000000"/>
          <w:sz w:val="22"/>
          <w:szCs w:val="22"/>
        </w:rPr>
        <w:t xml:space="preserve"> </w:t>
      </w:r>
      <w:r w:rsidR="001D56DB">
        <w:rPr>
          <w:rFonts w:ascii="Calibri" w:hAnsi="Calibri" w:cs="Calibri"/>
          <w:color w:val="000000"/>
          <w:sz w:val="22"/>
          <w:szCs w:val="22"/>
        </w:rPr>
        <w:t>sowie</w:t>
      </w:r>
      <w:r w:rsidR="001D56DB">
        <w:rPr>
          <w:rFonts w:ascii="Calibri" w:hAnsi="Calibri" w:cs="Calibri"/>
          <w:sz w:val="22"/>
          <w:szCs w:val="22"/>
          <w:lang w:val="de-DE"/>
        </w:rPr>
        <w:t xml:space="preserve"> </w:t>
      </w:r>
      <w:r w:rsidR="003C7118">
        <w:rPr>
          <w:rFonts w:ascii="Calibri" w:hAnsi="Calibri" w:cs="Calibri"/>
          <w:sz w:val="22"/>
          <w:szCs w:val="22"/>
          <w:lang w:val="de-DE"/>
        </w:rPr>
        <w:t>vier</w:t>
      </w:r>
      <w:r w:rsidR="00E60B6E">
        <w:rPr>
          <w:rFonts w:ascii="Calibri" w:hAnsi="Calibri" w:cs="Calibri"/>
          <w:sz w:val="22"/>
          <w:szCs w:val="22"/>
          <w:lang w:val="de-DE"/>
        </w:rPr>
        <w:t xml:space="preserve"> Einbaugeschirrspüler </w:t>
      </w:r>
      <w:r w:rsidR="001D56DB">
        <w:rPr>
          <w:rFonts w:ascii="Calibri" w:hAnsi="Calibri" w:cs="Calibri"/>
          <w:color w:val="000000"/>
          <w:sz w:val="22"/>
          <w:szCs w:val="22"/>
        </w:rPr>
        <w:t xml:space="preserve">wurden </w:t>
      </w:r>
      <w:r w:rsidR="00961EE7">
        <w:rPr>
          <w:rFonts w:ascii="Calibri" w:hAnsi="Calibri" w:cs="Calibri"/>
          <w:color w:val="000000"/>
          <w:sz w:val="22"/>
          <w:szCs w:val="22"/>
        </w:rPr>
        <w:t xml:space="preserve">an das Tiroler Frauenhaus gespendet. </w:t>
      </w:r>
      <w:r w:rsidR="00873CC5">
        <w:rPr>
          <w:rFonts w:ascii="Calibri" w:hAnsi="Calibri" w:cs="Calibri"/>
          <w:sz w:val="22"/>
          <w:szCs w:val="22"/>
          <w:lang w:val="de-DE"/>
        </w:rPr>
        <w:t xml:space="preserve">In der </w:t>
      </w:r>
      <w:r w:rsidR="00277619">
        <w:rPr>
          <w:rFonts w:ascii="Calibri" w:hAnsi="Calibri" w:cs="Calibri"/>
          <w:sz w:val="22"/>
          <w:szCs w:val="22"/>
          <w:lang w:val="de-DE"/>
        </w:rPr>
        <w:t>Gemeinschaftsk</w:t>
      </w:r>
      <w:r w:rsidR="00873CC5">
        <w:rPr>
          <w:rFonts w:ascii="Calibri" w:hAnsi="Calibri" w:cs="Calibri"/>
          <w:sz w:val="22"/>
          <w:szCs w:val="22"/>
          <w:lang w:val="de-DE"/>
        </w:rPr>
        <w:t xml:space="preserve">üche fand auch noch </w:t>
      </w:r>
      <w:r w:rsidR="00961EE7">
        <w:rPr>
          <w:rFonts w:ascii="Calibri" w:hAnsi="Calibri" w:cs="Calibri"/>
          <w:sz w:val="22"/>
          <w:szCs w:val="22"/>
          <w:lang w:val="de-DE"/>
        </w:rPr>
        <w:t xml:space="preserve">eine </w:t>
      </w:r>
      <w:proofErr w:type="spellStart"/>
      <w:r w:rsidR="00961EE7">
        <w:rPr>
          <w:rFonts w:ascii="Calibri" w:hAnsi="Calibri" w:cs="Calibri"/>
          <w:sz w:val="22"/>
          <w:szCs w:val="22"/>
          <w:lang w:val="de-DE"/>
        </w:rPr>
        <w:t>elektrabregenz</w:t>
      </w:r>
      <w:proofErr w:type="spellEnd"/>
      <w:r w:rsidR="00873CC5">
        <w:rPr>
          <w:rFonts w:ascii="Calibri" w:hAnsi="Calibri" w:cs="Calibri"/>
          <w:sz w:val="22"/>
          <w:szCs w:val="22"/>
          <w:lang w:val="de-DE"/>
        </w:rPr>
        <w:t xml:space="preserve"> Waschmaschine </w:t>
      </w:r>
      <w:r w:rsidR="00961EE7">
        <w:rPr>
          <w:rFonts w:ascii="Calibri" w:hAnsi="Calibri" w:cs="Calibri"/>
          <w:sz w:val="22"/>
          <w:szCs w:val="22"/>
          <w:lang w:val="de-DE"/>
        </w:rPr>
        <w:t xml:space="preserve">ihren </w:t>
      </w:r>
      <w:r w:rsidR="00873CC5">
        <w:rPr>
          <w:rFonts w:ascii="Calibri" w:hAnsi="Calibri" w:cs="Calibri"/>
          <w:sz w:val="22"/>
          <w:szCs w:val="22"/>
          <w:lang w:val="de-DE"/>
        </w:rPr>
        <w:t xml:space="preserve">Platz. </w:t>
      </w:r>
    </w:p>
    <w:p w14:paraId="69C7D5D9" w14:textId="1D01549E" w:rsidR="009D6971" w:rsidRPr="009D6971" w:rsidRDefault="009D6971" w:rsidP="009D6971">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w:t>
      </w:r>
      <w:r w:rsidRPr="009D6971">
        <w:rPr>
          <w:rFonts w:ascii="SohoGothicPro-ExtraBold" w:eastAsia="SohoGothicPro-ExtraBold" w:hAnsi="SohoGothicPro-ExtraBold" w:cs="SohoGothicPro-ExtraBold"/>
          <w:sz w:val="22"/>
          <w:szCs w:val="22"/>
        </w:rPr>
        <w:t xml:space="preserve">Als der Anruf von </w:t>
      </w:r>
      <w:proofErr w:type="spellStart"/>
      <w:r w:rsidRPr="009D6971">
        <w:rPr>
          <w:rFonts w:ascii="SohoGothicPro-ExtraBold" w:eastAsia="SohoGothicPro-ExtraBold" w:hAnsi="SohoGothicPro-ExtraBold" w:cs="SohoGothicPro-ExtraBold"/>
          <w:sz w:val="22"/>
          <w:szCs w:val="22"/>
        </w:rPr>
        <w:t>elektrabregenz</w:t>
      </w:r>
      <w:proofErr w:type="spellEnd"/>
      <w:r w:rsidRPr="009D6971">
        <w:rPr>
          <w:rFonts w:ascii="SohoGothicPro-ExtraBold" w:eastAsia="SohoGothicPro-ExtraBold" w:hAnsi="SohoGothicPro-ExtraBold" w:cs="SohoGothicPro-ExtraBold"/>
          <w:sz w:val="22"/>
          <w:szCs w:val="22"/>
        </w:rPr>
        <w:t xml:space="preserve"> kam, dass sie gerne unsere Küchen im Frauenhaus Oberland mit ihren Haushaltsgeräten ausstatten möchten, haben wir uns riesig gefreut. Noch mehr Freude bereitet es jetzt, durch die umgebauten Wohnungen zu gehen und die angenehme Atmosphäre zu spüren, die auch mit Hilfe von </w:t>
      </w:r>
      <w:proofErr w:type="spellStart"/>
      <w:r w:rsidRPr="009D6971">
        <w:rPr>
          <w:rFonts w:ascii="SohoGothicPro-ExtraBold" w:eastAsia="SohoGothicPro-ExtraBold" w:hAnsi="SohoGothicPro-ExtraBold" w:cs="SohoGothicPro-ExtraBold"/>
          <w:sz w:val="22"/>
          <w:szCs w:val="22"/>
        </w:rPr>
        <w:t>elektrabregenz</w:t>
      </w:r>
      <w:proofErr w:type="spellEnd"/>
      <w:r w:rsidRPr="009D6971">
        <w:rPr>
          <w:rFonts w:ascii="SohoGothicPro-ExtraBold" w:eastAsia="SohoGothicPro-ExtraBold" w:hAnsi="SohoGothicPro-ExtraBold" w:cs="SohoGothicPro-ExtraBold"/>
          <w:sz w:val="22"/>
          <w:szCs w:val="22"/>
        </w:rPr>
        <w:t xml:space="preserve"> ins Haus eingezogen ist. Diese wohltuende Atmosphäre ist wesentlich, um sich nach einer Beziehung voller Gewalt, wieder stabilisieren zu können und gestärkt in ein Leben ohne Gewalt zu gehen</w:t>
      </w:r>
      <w:r>
        <w:rPr>
          <w:rFonts w:ascii="SohoGothicPro-ExtraBold" w:eastAsia="SohoGothicPro-ExtraBold" w:hAnsi="SohoGothicPro-ExtraBold" w:cs="SohoGothicPro-ExtraBold"/>
          <w:sz w:val="22"/>
          <w:szCs w:val="22"/>
        </w:rPr>
        <w:t>“</w:t>
      </w:r>
      <w:r w:rsidRPr="009D6971">
        <w:rPr>
          <w:rFonts w:ascii="SohoGothicPro-ExtraBold" w:eastAsia="SohoGothicPro-ExtraBold" w:hAnsi="SohoGothicPro-ExtraBold" w:cs="SohoGothicPro-ExtraBold"/>
          <w:sz w:val="22"/>
          <w:szCs w:val="22"/>
        </w:rPr>
        <w:t>, so Gabi Plattner</w:t>
      </w:r>
      <w:r w:rsidR="000B7CAC">
        <w:rPr>
          <w:rFonts w:ascii="SohoGothicPro-ExtraBold" w:eastAsia="SohoGothicPro-ExtraBold" w:hAnsi="SohoGothicPro-ExtraBold" w:cs="SohoGothicPro-ExtraBold"/>
          <w:sz w:val="22"/>
          <w:szCs w:val="22"/>
        </w:rPr>
        <w:t>,</w:t>
      </w:r>
      <w:r w:rsidRPr="009D6971">
        <w:rPr>
          <w:rFonts w:ascii="SohoGothicPro-ExtraBold" w:eastAsia="SohoGothicPro-ExtraBold" w:hAnsi="SohoGothicPro-ExtraBold" w:cs="SohoGothicPro-ExtraBold"/>
          <w:sz w:val="22"/>
          <w:szCs w:val="22"/>
        </w:rPr>
        <w:t xml:space="preserve"> Leiterin des Frauenhauses.</w:t>
      </w:r>
    </w:p>
    <w:p w14:paraId="44F7AE82" w14:textId="77777777" w:rsidR="001F7A59" w:rsidRDefault="001F7A59" w:rsidP="00084C18">
      <w:pPr>
        <w:jc w:val="both"/>
        <w:rPr>
          <w:rFonts w:asciiTheme="minorHAnsi" w:hAnsiTheme="minorHAnsi" w:cstheme="minorHAnsi"/>
          <w:color w:val="000000"/>
          <w:sz w:val="22"/>
          <w:szCs w:val="22"/>
          <w:bdr w:val="none" w:sz="0" w:space="0" w:color="auto" w:frame="1"/>
          <w:lang w:val="de-DE"/>
        </w:rPr>
      </w:pPr>
    </w:p>
    <w:p w14:paraId="12FB0A17" w14:textId="2D782BC3" w:rsidR="00EE07F4" w:rsidRPr="003275D0" w:rsidRDefault="004B53B8" w:rsidP="003275D0">
      <w:pPr>
        <w:pStyle w:val="paragraph"/>
        <w:spacing w:before="0" w:beforeAutospacing="0" w:after="0" w:afterAutospacing="0"/>
        <w:jc w:val="both"/>
        <w:textAlignment w:val="baseline"/>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w:t>
      </w:r>
      <w:r w:rsidR="001F7A59">
        <w:rPr>
          <w:rFonts w:ascii="SohoGothicPro-ExtraBold" w:eastAsia="SohoGothicPro-ExtraBold" w:hAnsi="SohoGothicPro-ExtraBold" w:cs="SohoGothicPro-ExtraBold"/>
          <w:sz w:val="22"/>
          <w:szCs w:val="22"/>
        </w:rPr>
        <w:t xml:space="preserve">Wir freuen uns sehr, dass der Bau </w:t>
      </w:r>
      <w:r>
        <w:rPr>
          <w:rFonts w:ascii="SohoGothicPro-ExtraBold" w:eastAsia="SohoGothicPro-ExtraBold" w:hAnsi="SohoGothicPro-ExtraBold" w:cs="SohoGothicPro-ExtraBold"/>
          <w:sz w:val="22"/>
          <w:szCs w:val="22"/>
        </w:rPr>
        <w:t xml:space="preserve">des Frauenhauses nun fertiggestellt ist </w:t>
      </w:r>
      <w:r w:rsidR="001F7A59">
        <w:rPr>
          <w:rFonts w:ascii="SohoGothicPro-ExtraBold" w:eastAsia="SohoGothicPro-ExtraBold" w:hAnsi="SohoGothicPro-ExtraBold" w:cs="SohoGothicPro-ExtraBold"/>
          <w:sz w:val="22"/>
          <w:szCs w:val="22"/>
        </w:rPr>
        <w:t>und wir alle benötigten Geräte zur Verfügung stellen konnten</w:t>
      </w:r>
      <w:r w:rsidR="006D1E83" w:rsidRPr="00485F74">
        <w:rPr>
          <w:rFonts w:asciiTheme="minorHAnsi" w:hAnsiTheme="minorHAnsi" w:cstheme="minorHAnsi"/>
          <w:color w:val="000000"/>
          <w:sz w:val="22"/>
          <w:szCs w:val="22"/>
          <w:bdr w:val="none" w:sz="0" w:space="0" w:color="auto" w:frame="1"/>
          <w:lang w:val="de-DE"/>
        </w:rPr>
        <w:t>“,</w:t>
      </w:r>
      <w:r>
        <w:rPr>
          <w:rFonts w:asciiTheme="minorHAnsi" w:hAnsiTheme="minorHAnsi" w:cstheme="minorHAnsi"/>
          <w:color w:val="000000"/>
          <w:sz w:val="22"/>
          <w:szCs w:val="22"/>
          <w:bdr w:val="none" w:sz="0" w:space="0" w:color="auto" w:frame="1"/>
          <w:lang w:val="de-DE"/>
        </w:rPr>
        <w:t xml:space="preserve"> bestätigt</w:t>
      </w:r>
      <w:r w:rsidR="006D1E83" w:rsidRPr="00485F74">
        <w:rPr>
          <w:rFonts w:asciiTheme="minorHAnsi" w:hAnsiTheme="minorHAnsi" w:cstheme="minorHAnsi"/>
          <w:color w:val="000000"/>
          <w:sz w:val="22"/>
          <w:szCs w:val="22"/>
          <w:bdr w:val="none" w:sz="0" w:space="0" w:color="auto" w:frame="1"/>
          <w:lang w:val="de-DE"/>
        </w:rPr>
        <w:t xml:space="preserve"> </w:t>
      </w:r>
      <w:r w:rsidR="00921B66">
        <w:rPr>
          <w:rFonts w:asciiTheme="minorHAnsi" w:hAnsiTheme="minorHAnsi" w:cstheme="minorHAnsi"/>
          <w:color w:val="000000"/>
          <w:sz w:val="22"/>
          <w:szCs w:val="22"/>
          <w:bdr w:val="none" w:sz="0" w:space="0" w:color="auto" w:frame="1"/>
          <w:lang w:val="de-DE"/>
        </w:rPr>
        <w:t xml:space="preserve">der </w:t>
      </w:r>
      <w:r w:rsidR="006D1E83" w:rsidRPr="00485F74">
        <w:rPr>
          <w:rFonts w:asciiTheme="minorHAnsi" w:hAnsiTheme="minorHAnsi" w:cstheme="minorHAnsi"/>
          <w:color w:val="000000"/>
          <w:sz w:val="22"/>
          <w:szCs w:val="22"/>
          <w:bdr w:val="none" w:sz="0" w:space="0" w:color="auto" w:frame="1"/>
          <w:lang w:val="de-DE"/>
        </w:rPr>
        <w:t xml:space="preserve">Geschäftsführer </w:t>
      </w:r>
      <w:r w:rsidR="00084C18">
        <w:rPr>
          <w:rFonts w:asciiTheme="minorHAnsi" w:hAnsiTheme="minorHAnsi" w:cstheme="minorHAnsi"/>
          <w:color w:val="000000"/>
          <w:sz w:val="22"/>
          <w:szCs w:val="22"/>
          <w:bdr w:val="none" w:sz="0" w:space="0" w:color="auto" w:frame="1"/>
          <w:lang w:val="de-DE"/>
        </w:rPr>
        <w:t>der Beko Grundig Österreich AG Evren Aksoy</w:t>
      </w:r>
      <w:r w:rsidR="003275D0" w:rsidRPr="003275D0">
        <w:rPr>
          <w:rStyle w:val="normaltextrun"/>
          <w:rFonts w:ascii="Calibri" w:hAnsi="Calibri" w:cs="Calibri"/>
          <w:color w:val="000000"/>
          <w:sz w:val="22"/>
          <w:szCs w:val="22"/>
          <w:lang w:val="de-DE"/>
        </w:rPr>
        <w:t xml:space="preserve"> </w:t>
      </w:r>
      <w:r w:rsidR="003275D0">
        <w:rPr>
          <w:rStyle w:val="normaltextrun"/>
          <w:rFonts w:ascii="Calibri" w:hAnsi="Calibri" w:cs="Calibri"/>
          <w:color w:val="000000"/>
          <w:sz w:val="22"/>
          <w:szCs w:val="22"/>
          <w:lang w:val="de-DE"/>
        </w:rPr>
        <w:t xml:space="preserve">den wichtigen sozialen Beitrag von </w:t>
      </w:r>
      <w:proofErr w:type="spellStart"/>
      <w:r w:rsidR="003275D0">
        <w:rPr>
          <w:rStyle w:val="normaltextrun"/>
          <w:rFonts w:ascii="Calibri" w:hAnsi="Calibri" w:cs="Calibri"/>
          <w:color w:val="000000"/>
          <w:sz w:val="22"/>
          <w:szCs w:val="22"/>
          <w:lang w:val="de-DE"/>
        </w:rPr>
        <w:t>elektrabregenz</w:t>
      </w:r>
      <w:proofErr w:type="spellEnd"/>
      <w:r w:rsidR="003275D0">
        <w:rPr>
          <w:rStyle w:val="normaltextrun"/>
          <w:rFonts w:ascii="Calibri" w:hAnsi="Calibri" w:cs="Calibri"/>
          <w:color w:val="000000"/>
          <w:sz w:val="22"/>
          <w:szCs w:val="22"/>
          <w:lang w:val="de-DE"/>
        </w:rPr>
        <w:t xml:space="preserve"> und ergänzt: </w:t>
      </w:r>
      <w:r w:rsidR="00A3465B">
        <w:rPr>
          <w:rStyle w:val="normaltextrun"/>
          <w:rFonts w:ascii="Calibri" w:hAnsi="Calibri" w:cs="Calibri"/>
          <w:color w:val="000000"/>
          <w:sz w:val="22"/>
          <w:szCs w:val="22"/>
          <w:shd w:val="clear" w:color="auto" w:fill="FFFFFF"/>
          <w:lang w:val="de-DE"/>
        </w:rPr>
        <w:t xml:space="preserve">„Als Haushaltsgerätemarke geht es </w:t>
      </w:r>
      <w:r w:rsidR="00A3465B">
        <w:rPr>
          <w:rStyle w:val="normaltextrun"/>
          <w:rFonts w:ascii="Calibri" w:hAnsi="Calibri" w:cs="Calibri"/>
          <w:color w:val="000000"/>
          <w:sz w:val="22"/>
          <w:szCs w:val="22"/>
          <w:shd w:val="clear" w:color="auto" w:fill="FFFFFF"/>
          <w:lang w:val="de-DE"/>
        </w:rPr>
        <w:lastRenderedPageBreak/>
        <w:t>uns darum, die Küche zu einem Ort der Geborgenheit zu machen, an dem es sich gewaltfrei leben lässt. Umso schöner ist es, dass wir dahingehend unterstützen können.”</w:t>
      </w:r>
      <w:r w:rsidR="00A3465B">
        <w:rPr>
          <w:rStyle w:val="eop"/>
          <w:rFonts w:ascii="Calibri" w:hAnsi="Calibri" w:cs="Calibri"/>
          <w:color w:val="000000"/>
          <w:sz w:val="22"/>
          <w:szCs w:val="22"/>
          <w:shd w:val="clear" w:color="auto" w:fill="FFFFFF"/>
        </w:rPr>
        <w:t> </w:t>
      </w:r>
    </w:p>
    <w:p w14:paraId="5DF9A359" w14:textId="77777777" w:rsidR="003275D0" w:rsidRDefault="003275D0" w:rsidP="00084C18">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E38B94E" w14:textId="77E46D03" w:rsidR="00572EA7" w:rsidRPr="00961EE7" w:rsidRDefault="007C08AC" w:rsidP="000B0321">
      <w:pPr>
        <w:jc w:val="both"/>
        <w:rPr>
          <w:rStyle w:val="normaltextrun"/>
          <w:rFonts w:ascii="Calibri" w:hAnsi="Calibri" w:cs="Calibri"/>
          <w:color w:val="000000"/>
          <w:sz w:val="22"/>
          <w:szCs w:val="22"/>
        </w:rPr>
      </w:pPr>
      <w:r w:rsidRPr="00B26943">
        <w:rPr>
          <w:rStyle w:val="normaltextrun"/>
          <w:rFonts w:asciiTheme="minorHAnsi" w:hAnsiTheme="minorHAnsi" w:cstheme="minorHAnsi"/>
          <w:b/>
          <w:bCs/>
          <w:sz w:val="22"/>
          <w:szCs w:val="22"/>
        </w:rPr>
        <w:t xml:space="preserve">Foto: </w:t>
      </w:r>
      <w:proofErr w:type="spellStart"/>
      <w:r w:rsidR="00572EA7">
        <w:rPr>
          <w:rFonts w:ascii="Calibri" w:hAnsi="Calibri" w:cs="Calibri"/>
          <w:color w:val="000000"/>
          <w:sz w:val="22"/>
          <w:szCs w:val="22"/>
        </w:rPr>
        <w:t>elektrabregenz</w:t>
      </w:r>
      <w:proofErr w:type="spellEnd"/>
      <w:r w:rsidR="00572EA7">
        <w:rPr>
          <w:rFonts w:ascii="Calibri" w:hAnsi="Calibri" w:cs="Calibri"/>
          <w:color w:val="000000"/>
          <w:sz w:val="22"/>
          <w:szCs w:val="22"/>
        </w:rPr>
        <w:t xml:space="preserve"> </w:t>
      </w:r>
      <w:r w:rsidR="00961EE7">
        <w:rPr>
          <w:rFonts w:ascii="Calibri" w:hAnsi="Calibri" w:cs="Calibri"/>
          <w:color w:val="000000"/>
          <w:sz w:val="22"/>
          <w:szCs w:val="22"/>
        </w:rPr>
        <w:t>spendet Geräte an das Tiroler Frauenhaus</w:t>
      </w:r>
      <w:r w:rsidR="000B7CAC">
        <w:rPr>
          <w:rFonts w:ascii="Calibri" w:hAnsi="Calibri" w:cs="Calibri"/>
          <w:color w:val="000000"/>
          <w:sz w:val="22"/>
          <w:szCs w:val="22"/>
        </w:rPr>
        <w:t xml:space="preserve">: Gabi Plattner, Leiterin des Frauenhauses Tirol und René Engstler, </w:t>
      </w:r>
      <w:r w:rsidR="000B7CAC" w:rsidRPr="000B7CAC">
        <w:rPr>
          <w:rFonts w:ascii="Calibri" w:hAnsi="Calibri" w:cs="Calibri"/>
          <w:color w:val="000000"/>
          <w:sz w:val="22"/>
          <w:szCs w:val="22"/>
        </w:rPr>
        <w:t>Gebietsleiter Elektro- und Möbelfachhandel</w:t>
      </w:r>
      <w:r w:rsidR="000B7CAC" w:rsidRPr="000B7CAC">
        <w:rPr>
          <w:color w:val="000000"/>
          <w:sz w:val="22"/>
          <w:szCs w:val="22"/>
        </w:rPr>
        <w:t> </w:t>
      </w:r>
      <w:r w:rsidR="000B7CAC">
        <w:rPr>
          <w:rFonts w:ascii="Calibri" w:hAnsi="Calibri" w:cs="Calibri"/>
          <w:color w:val="000000"/>
          <w:sz w:val="22"/>
          <w:szCs w:val="22"/>
        </w:rPr>
        <w:t xml:space="preserve">für </w:t>
      </w:r>
      <w:r w:rsidR="000B7CAC" w:rsidRPr="000B7CAC">
        <w:rPr>
          <w:rFonts w:ascii="Calibri" w:hAnsi="Calibri" w:cs="Calibri"/>
          <w:color w:val="000000"/>
          <w:sz w:val="22"/>
          <w:szCs w:val="22"/>
        </w:rPr>
        <w:t>Vorarlberg, Tirol und Südtirol</w:t>
      </w:r>
      <w:r w:rsidR="000B7CAC">
        <w:rPr>
          <w:rFonts w:ascii="Calibri" w:hAnsi="Calibri" w:cs="Calibri"/>
          <w:color w:val="000000"/>
          <w:sz w:val="22"/>
          <w:szCs w:val="22"/>
        </w:rPr>
        <w:t xml:space="preserve"> der Beko Grundig Österreich AG. </w:t>
      </w:r>
      <w:r w:rsidR="00094733">
        <w:rPr>
          <w:rFonts w:ascii="Calibri" w:hAnsi="Calibri" w:cs="Calibri"/>
          <w:color w:val="000000"/>
          <w:sz w:val="22"/>
          <w:szCs w:val="22"/>
        </w:rPr>
        <w:t xml:space="preserve"> </w:t>
      </w:r>
    </w:p>
    <w:p w14:paraId="1E88139A" w14:textId="6B14C2B2" w:rsidR="007C08AC" w:rsidRPr="00B26943" w:rsidRDefault="00572EA7" w:rsidP="00084C18">
      <w:pPr>
        <w:pStyle w:val="paragraph"/>
        <w:spacing w:before="0" w:beforeAutospacing="0" w:after="0" w:afterAutospacing="0"/>
        <w:textAlignment w:val="baseline"/>
        <w:rPr>
          <w:rFonts w:asciiTheme="minorHAnsi" w:hAnsiTheme="minorHAnsi" w:cstheme="minorHAnsi"/>
          <w:sz w:val="18"/>
          <w:szCs w:val="18"/>
        </w:rPr>
      </w:pPr>
      <w:proofErr w:type="spellStart"/>
      <w:r w:rsidRPr="00B26943">
        <w:rPr>
          <w:rStyle w:val="normaltextrun"/>
          <w:rFonts w:asciiTheme="minorHAnsi" w:hAnsiTheme="minorHAnsi" w:cstheme="minorHAnsi"/>
          <w:b/>
          <w:bCs/>
          <w:sz w:val="22"/>
          <w:szCs w:val="22"/>
          <w:lang w:val="de-DE"/>
        </w:rPr>
        <w:t>Fotocredit</w:t>
      </w:r>
      <w:proofErr w:type="spellEnd"/>
      <w:r w:rsidRPr="00B26943">
        <w:rPr>
          <w:rStyle w:val="normaltextrun"/>
          <w:rFonts w:asciiTheme="minorHAnsi" w:hAnsiTheme="minorHAnsi" w:cstheme="minorHAnsi"/>
          <w:b/>
          <w:bCs/>
          <w:sz w:val="22"/>
          <w:szCs w:val="22"/>
          <w:lang w:val="de-DE"/>
        </w:rPr>
        <w:t>:</w:t>
      </w:r>
      <w:r w:rsidRPr="00B26943">
        <w:rPr>
          <w:rStyle w:val="normaltextrun"/>
          <w:rFonts w:asciiTheme="minorHAnsi" w:hAnsiTheme="minorHAnsi" w:cstheme="minorHAnsi"/>
          <w:sz w:val="22"/>
          <w:szCs w:val="22"/>
          <w:lang w:val="de-DE"/>
        </w:rPr>
        <w:t xml:space="preserve"> © </w:t>
      </w:r>
      <w:r w:rsidR="006F4B2A">
        <w:rPr>
          <w:rStyle w:val="normaltextrun"/>
          <w:rFonts w:asciiTheme="minorHAnsi" w:hAnsiTheme="minorHAnsi" w:cstheme="minorHAnsi"/>
          <w:sz w:val="22"/>
          <w:szCs w:val="22"/>
          <w:lang w:val="de-DE"/>
        </w:rPr>
        <w:t>Frauenhaus Tirol</w:t>
      </w:r>
    </w:p>
    <w:p w14:paraId="1F27A4C2" w14:textId="77777777" w:rsidR="00D45136" w:rsidRDefault="00D45136" w:rsidP="00084C18">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43B2CD19" w14:textId="77FEAF61" w:rsidR="00D45136" w:rsidRDefault="00652D23" w:rsidP="00D45136">
      <w:pPr>
        <w:pStyle w:val="paragraph"/>
        <w:spacing w:before="0" w:beforeAutospacing="0" w:after="0" w:afterAutospacing="0"/>
        <w:jc w:val="both"/>
        <w:textAlignment w:val="baseline"/>
        <w:rPr>
          <w:rStyle w:val="eop"/>
          <w:rFonts w:asciiTheme="minorHAnsi" w:hAnsiTheme="minorHAnsi" w:cstheme="minorHAnsi"/>
          <w:color w:val="000000"/>
          <w:sz w:val="22"/>
          <w:szCs w:val="22"/>
        </w:rPr>
      </w:pPr>
      <w:r w:rsidRPr="00652D23">
        <w:rPr>
          <w:rFonts w:ascii="Calibri" w:hAnsi="Calibri" w:cs="Calibri"/>
          <w:sz w:val="22"/>
          <w:szCs w:val="22"/>
          <w:lang w:val="de-DE"/>
        </w:rPr>
        <w:t xml:space="preserve">Die Geräte: </w:t>
      </w:r>
      <w:proofErr w:type="spellStart"/>
      <w:r w:rsidR="00D45136">
        <w:rPr>
          <w:rFonts w:ascii="Calibri" w:hAnsi="Calibri" w:cs="Calibri"/>
          <w:sz w:val="22"/>
          <w:szCs w:val="22"/>
          <w:lang w:val="de-DE"/>
        </w:rPr>
        <w:t>elektrabregenz</w:t>
      </w:r>
      <w:proofErr w:type="spellEnd"/>
      <w:r w:rsidR="00D45136">
        <w:rPr>
          <w:rFonts w:ascii="Calibri" w:hAnsi="Calibri" w:cs="Calibri"/>
          <w:sz w:val="22"/>
          <w:szCs w:val="22"/>
          <w:lang w:val="de-DE"/>
        </w:rPr>
        <w:t xml:space="preserve"> stattete die Küchen der neuen fünf Wohnungen und die Gemeinschaftsküche mit 26 Haushaltsgeräten aus</w:t>
      </w:r>
      <w:r w:rsidR="00D45136">
        <w:rPr>
          <w:rFonts w:ascii="Calibri" w:hAnsi="Calibri" w:cs="Calibri"/>
          <w:sz w:val="22"/>
          <w:szCs w:val="22"/>
          <w:lang w:val="de-DE"/>
        </w:rPr>
        <w:t>:</w:t>
      </w:r>
      <w:r w:rsidR="00D45136">
        <w:rPr>
          <w:rFonts w:ascii="Calibri" w:hAnsi="Calibri" w:cs="Calibri"/>
          <w:sz w:val="22"/>
          <w:szCs w:val="22"/>
          <w:lang w:val="de-DE"/>
        </w:rPr>
        <w:t xml:space="preserve"> Drei Backrohre (</w:t>
      </w:r>
      <w:r w:rsidR="00D45136">
        <w:rPr>
          <w:rFonts w:ascii="Calibri" w:hAnsi="Calibri" w:cs="Calibri"/>
          <w:color w:val="000000"/>
          <w:sz w:val="22"/>
          <w:szCs w:val="22"/>
        </w:rPr>
        <w:t xml:space="preserve">MB 72080 X), </w:t>
      </w:r>
      <w:r w:rsidR="00D45136">
        <w:rPr>
          <w:rFonts w:ascii="Calibri" w:hAnsi="Calibri" w:cs="Calibri"/>
          <w:sz w:val="22"/>
          <w:szCs w:val="22"/>
          <w:lang w:val="de-DE"/>
        </w:rPr>
        <w:t xml:space="preserve">ein </w:t>
      </w:r>
      <w:proofErr w:type="spellStart"/>
      <w:r w:rsidR="00D45136">
        <w:rPr>
          <w:rFonts w:ascii="Calibri" w:hAnsi="Calibri" w:cs="Calibri"/>
          <w:sz w:val="22"/>
          <w:szCs w:val="22"/>
          <w:lang w:val="de-DE"/>
        </w:rPr>
        <w:t>Herdset</w:t>
      </w:r>
      <w:proofErr w:type="spellEnd"/>
      <w:r w:rsidR="00D45136">
        <w:rPr>
          <w:rFonts w:ascii="Calibri" w:hAnsi="Calibri" w:cs="Calibri"/>
          <w:sz w:val="22"/>
          <w:szCs w:val="22"/>
          <w:lang w:val="de-DE"/>
        </w:rPr>
        <w:t xml:space="preserve"> (</w:t>
      </w:r>
      <w:r w:rsidR="00D45136">
        <w:rPr>
          <w:rFonts w:ascii="Calibri" w:hAnsi="Calibri" w:cs="Calibri"/>
          <w:color w:val="000000"/>
          <w:sz w:val="22"/>
          <w:szCs w:val="22"/>
        </w:rPr>
        <w:t>HEPMI 63146 X)</w:t>
      </w:r>
      <w:r w:rsidR="00D45136">
        <w:rPr>
          <w:rFonts w:ascii="Calibri" w:hAnsi="Calibri" w:cs="Calibri"/>
          <w:sz w:val="22"/>
          <w:szCs w:val="22"/>
          <w:lang w:val="de-DE"/>
        </w:rPr>
        <w:t>, ein Induktionskochfeld (</w:t>
      </w:r>
      <w:r w:rsidR="00D45136">
        <w:rPr>
          <w:rFonts w:ascii="Calibri" w:hAnsi="Calibri" w:cs="Calibri"/>
          <w:color w:val="000000"/>
          <w:sz w:val="22"/>
          <w:szCs w:val="22"/>
        </w:rPr>
        <w:t>MI 65401 SX)</w:t>
      </w:r>
      <w:r w:rsidR="00D45136">
        <w:rPr>
          <w:rFonts w:ascii="Calibri" w:hAnsi="Calibri" w:cs="Calibri"/>
          <w:sz w:val="22"/>
          <w:szCs w:val="22"/>
          <w:lang w:val="de-DE"/>
        </w:rPr>
        <w:t>, vier Kochfelder (</w:t>
      </w:r>
      <w:r w:rsidR="00D45136">
        <w:rPr>
          <w:rFonts w:ascii="Calibri" w:hAnsi="Calibri" w:cs="Calibri"/>
          <w:color w:val="000000"/>
          <w:sz w:val="22"/>
          <w:szCs w:val="22"/>
        </w:rPr>
        <w:t xml:space="preserve">HDMC32400TX), </w:t>
      </w:r>
      <w:r w:rsidR="00D45136">
        <w:rPr>
          <w:rFonts w:ascii="Calibri" w:hAnsi="Calibri" w:cs="Calibri"/>
          <w:sz w:val="22"/>
          <w:szCs w:val="22"/>
          <w:lang w:val="de-DE"/>
        </w:rPr>
        <w:t>e</w:t>
      </w:r>
      <w:proofErr w:type="spellStart"/>
      <w:r w:rsidR="00D45136">
        <w:rPr>
          <w:rFonts w:ascii="Calibri" w:hAnsi="Calibri" w:cs="Calibri"/>
          <w:color w:val="000000"/>
          <w:sz w:val="22"/>
          <w:szCs w:val="22"/>
        </w:rPr>
        <w:t>ine</w:t>
      </w:r>
      <w:proofErr w:type="spellEnd"/>
      <w:r w:rsidR="00D45136">
        <w:rPr>
          <w:rFonts w:ascii="Calibri" w:hAnsi="Calibri" w:cs="Calibri"/>
          <w:color w:val="000000"/>
          <w:sz w:val="22"/>
          <w:szCs w:val="22"/>
        </w:rPr>
        <w:t xml:space="preserve"> Mikrowelle (MWG 6253 X)</w:t>
      </w:r>
      <w:r w:rsidR="00D45136">
        <w:rPr>
          <w:rFonts w:ascii="Calibri" w:hAnsi="Calibri" w:cs="Calibri"/>
          <w:sz w:val="22"/>
          <w:szCs w:val="22"/>
          <w:lang w:val="de-DE"/>
        </w:rPr>
        <w:t>, fünf</w:t>
      </w:r>
      <w:r w:rsidR="00D45136">
        <w:rPr>
          <w:rFonts w:ascii="Calibri" w:hAnsi="Calibri" w:cs="Calibri"/>
          <w:color w:val="000000"/>
          <w:sz w:val="22"/>
          <w:szCs w:val="22"/>
        </w:rPr>
        <w:t xml:space="preserve"> Dunstabzugshauben (DKW 6562 X, DZ 6251 X), </w:t>
      </w:r>
      <w:r w:rsidR="00D45136">
        <w:rPr>
          <w:rFonts w:ascii="Calibri" w:hAnsi="Calibri" w:cs="Calibri"/>
          <w:sz w:val="22"/>
          <w:szCs w:val="22"/>
          <w:lang w:val="de-DE"/>
        </w:rPr>
        <w:t>e</w:t>
      </w:r>
      <w:proofErr w:type="spellStart"/>
      <w:r w:rsidR="00D45136">
        <w:rPr>
          <w:rFonts w:ascii="Calibri" w:hAnsi="Calibri" w:cs="Calibri"/>
          <w:color w:val="000000"/>
          <w:sz w:val="22"/>
          <w:szCs w:val="22"/>
        </w:rPr>
        <w:t>ine</w:t>
      </w:r>
      <w:proofErr w:type="spellEnd"/>
      <w:r w:rsidR="00D45136">
        <w:rPr>
          <w:rFonts w:ascii="Calibri" w:hAnsi="Calibri" w:cs="Calibri"/>
          <w:color w:val="000000"/>
          <w:sz w:val="22"/>
          <w:szCs w:val="22"/>
        </w:rPr>
        <w:t xml:space="preserve"> Stand-Gefrierkühlkombination (KSN 93501 X), ein Stand-Tischkühlschrank (KTS 1145-3), vier Einbaukühlschränke (KI 12243,</w:t>
      </w:r>
      <w:r w:rsidR="00D45136" w:rsidRPr="003C7118">
        <w:rPr>
          <w:rFonts w:ascii="Calibri" w:hAnsi="Calibri" w:cs="Calibri"/>
          <w:color w:val="000000"/>
          <w:sz w:val="22"/>
          <w:szCs w:val="22"/>
        </w:rPr>
        <w:t xml:space="preserve"> </w:t>
      </w:r>
      <w:r w:rsidR="00D45136">
        <w:rPr>
          <w:rFonts w:ascii="Calibri" w:hAnsi="Calibri" w:cs="Calibri"/>
          <w:color w:val="000000"/>
          <w:sz w:val="22"/>
          <w:szCs w:val="22"/>
        </w:rPr>
        <w:t>KIR 134)</w:t>
      </w:r>
      <w:r w:rsidR="00D45136">
        <w:rPr>
          <w:rFonts w:ascii="Calibri" w:hAnsi="Calibri" w:cs="Calibri"/>
          <w:color w:val="000000"/>
          <w:sz w:val="22"/>
          <w:szCs w:val="22"/>
        </w:rPr>
        <w:t xml:space="preserve">, </w:t>
      </w:r>
      <w:r w:rsidR="00D45136">
        <w:rPr>
          <w:rFonts w:ascii="Calibri" w:hAnsi="Calibri" w:cs="Calibri"/>
          <w:sz w:val="22"/>
          <w:szCs w:val="22"/>
          <w:lang w:val="de-DE"/>
        </w:rPr>
        <w:t>vier Einbaugeschirrspüler (</w:t>
      </w:r>
      <w:r w:rsidR="00D45136">
        <w:rPr>
          <w:rFonts w:ascii="Calibri" w:hAnsi="Calibri" w:cs="Calibri"/>
          <w:color w:val="000000"/>
          <w:sz w:val="22"/>
          <w:szCs w:val="22"/>
        </w:rPr>
        <w:t>GIVS 54180 X, GIV 54481 X)</w:t>
      </w:r>
      <w:r w:rsidR="00D45136">
        <w:rPr>
          <w:rFonts w:ascii="Calibri" w:hAnsi="Calibri" w:cs="Calibri"/>
          <w:color w:val="000000"/>
          <w:sz w:val="22"/>
          <w:szCs w:val="22"/>
        </w:rPr>
        <w:t xml:space="preserve"> und eine</w:t>
      </w:r>
      <w:r w:rsidR="00D45136">
        <w:rPr>
          <w:rFonts w:ascii="Calibri" w:hAnsi="Calibri" w:cs="Calibri"/>
          <w:sz w:val="22"/>
          <w:szCs w:val="22"/>
          <w:lang w:val="de-DE"/>
        </w:rPr>
        <w:t xml:space="preserve"> Waschmaschine WAI 71433.</w:t>
      </w:r>
    </w:p>
    <w:p w14:paraId="75FE8853" w14:textId="4EE85FDF" w:rsidR="005B06E5" w:rsidRPr="00084C18" w:rsidRDefault="007C08AC"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color w:val="000000"/>
          <w:sz w:val="22"/>
          <w:szCs w:val="22"/>
        </w:rPr>
        <w:t> </w:t>
      </w:r>
    </w:p>
    <w:p w14:paraId="5FA74FD1"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b/>
          <w:bCs/>
          <w:color w:val="000000"/>
          <w:sz w:val="16"/>
          <w:szCs w:val="16"/>
        </w:rPr>
        <w:t xml:space="preserve">Über </w:t>
      </w:r>
      <w:proofErr w:type="spellStart"/>
      <w:r w:rsidRPr="00B26943">
        <w:rPr>
          <w:rStyle w:val="normaltextrun"/>
          <w:rFonts w:asciiTheme="minorHAnsi" w:hAnsiTheme="minorHAnsi" w:cstheme="minorHAnsi"/>
          <w:b/>
          <w:bCs/>
          <w:color w:val="000000"/>
          <w:sz w:val="16"/>
          <w:szCs w:val="16"/>
        </w:rPr>
        <w:t>elektrabregenz</w:t>
      </w:r>
      <w:proofErr w:type="spellEnd"/>
      <w:r w:rsidRPr="00B26943">
        <w:rPr>
          <w:rStyle w:val="eop"/>
          <w:rFonts w:asciiTheme="minorHAnsi" w:hAnsiTheme="minorHAnsi" w:cstheme="minorHAnsi"/>
          <w:color w:val="000000"/>
          <w:sz w:val="16"/>
          <w:szCs w:val="16"/>
        </w:rPr>
        <w:t> </w:t>
      </w:r>
    </w:p>
    <w:p w14:paraId="30ADFE16" w14:textId="090E6763"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ist die österreichische Traditionsmarke in Sachen Haushaltsgeräte und zählt seit </w:t>
      </w:r>
      <w:r w:rsidR="00D129E6" w:rsidRPr="00B26943">
        <w:rPr>
          <w:rStyle w:val="normaltextrun"/>
          <w:rFonts w:asciiTheme="minorHAnsi" w:hAnsiTheme="minorHAnsi" w:cstheme="minorHAnsi"/>
          <w:color w:val="000000"/>
          <w:sz w:val="16"/>
          <w:szCs w:val="16"/>
        </w:rPr>
        <w:t>130</w:t>
      </w:r>
      <w:r w:rsidRPr="00B26943">
        <w:rPr>
          <w:rStyle w:val="normaltextrun"/>
          <w:rFonts w:asciiTheme="minorHAnsi" w:hAnsiTheme="minorHAnsi" w:cstheme="minorHAnsi"/>
          <w:color w:val="000000"/>
          <w:sz w:val="16"/>
          <w:szCs w:val="16"/>
        </w:rPr>
        <w:t xml:space="preserve"> Jahren zu den Top-Marken am heimischen Markt. </w:t>
      </w: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B26943">
        <w:rPr>
          <w:rStyle w:val="normaltextrun"/>
          <w:rFonts w:asciiTheme="minorHAnsi" w:hAnsiTheme="minorHAnsi" w:cstheme="minorHAnsi"/>
          <w:color w:val="000000"/>
          <w:sz w:val="16"/>
          <w:szCs w:val="16"/>
        </w:rPr>
        <w:t>Arçelik</w:t>
      </w:r>
      <w:proofErr w:type="spellEnd"/>
      <w:r w:rsidRPr="00B26943">
        <w:rPr>
          <w:rStyle w:val="normaltextrun"/>
          <w:rFonts w:asciiTheme="minorHAnsi" w:hAnsiTheme="minorHAnsi" w:cstheme="minorHAnsi"/>
          <w:color w:val="000000"/>
          <w:sz w:val="16"/>
          <w:szCs w:val="16"/>
        </w:rPr>
        <w:t xml:space="preserve">-Gruppe. In Österreich ist die Gruppe unter dem Namen Beko Grundig Österreich AG mit den Marken Beko, </w:t>
      </w: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und Grundig vertreten. Die Produkte von </w:t>
      </w:r>
      <w:proofErr w:type="spellStart"/>
      <w:r w:rsidRPr="00B26943">
        <w:rPr>
          <w:rStyle w:val="normaltextrun"/>
          <w:rFonts w:asciiTheme="minorHAnsi" w:hAnsiTheme="minorHAnsi" w:cstheme="minorHAnsi"/>
          <w:color w:val="000000"/>
          <w:sz w:val="16"/>
          <w:szCs w:val="16"/>
        </w:rPr>
        <w:t>elektrabregenz</w:t>
      </w:r>
      <w:proofErr w:type="spellEnd"/>
      <w:r w:rsidRPr="00B26943">
        <w:rPr>
          <w:rStyle w:val="normaltextrun"/>
          <w:rFonts w:asciiTheme="minorHAnsi" w:hAnsiTheme="minorHAnsi" w:cstheme="minorHAnsi"/>
          <w:color w:val="000000"/>
          <w:sz w:val="16"/>
          <w:szCs w:val="16"/>
        </w:rPr>
        <w:t xml:space="preserve"> wurden für ihre technischen Innovationen und das herausragende Design, sowie für ihre Umweltfreundlichkeit bereits mehrfach anerkannt und ausgezeichnet. Entdecken Sie mehr unter </w:t>
      </w:r>
      <w:hyperlink r:id="rId7" w:tgtFrame="_blank" w:history="1">
        <w:r w:rsidRPr="00B26943">
          <w:rPr>
            <w:rStyle w:val="normaltextrun"/>
            <w:rFonts w:asciiTheme="minorHAnsi" w:hAnsiTheme="minorHAnsi" w:cstheme="minorHAnsi"/>
            <w:color w:val="5B9BD5"/>
            <w:sz w:val="16"/>
            <w:szCs w:val="16"/>
            <w:u w:val="single"/>
          </w:rPr>
          <w:t>www.elektrabregenz.com</w:t>
        </w:r>
      </w:hyperlink>
      <w:r w:rsidRPr="00B26943">
        <w:rPr>
          <w:rStyle w:val="normaltextrun"/>
          <w:rFonts w:asciiTheme="minorHAnsi" w:hAnsiTheme="minorHAnsi" w:cstheme="minorHAnsi"/>
          <w:color w:val="5B9BD5"/>
          <w:sz w:val="16"/>
          <w:szCs w:val="16"/>
        </w:rPr>
        <w:t> </w:t>
      </w:r>
      <w:r w:rsidRPr="00B26943">
        <w:rPr>
          <w:rStyle w:val="eop"/>
          <w:rFonts w:asciiTheme="minorHAnsi" w:hAnsiTheme="minorHAnsi" w:cstheme="minorHAnsi"/>
          <w:color w:val="5B9BD5"/>
          <w:sz w:val="16"/>
          <w:szCs w:val="16"/>
        </w:rPr>
        <w:t> </w:t>
      </w:r>
    </w:p>
    <w:p w14:paraId="1DF960D2"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eop"/>
          <w:rFonts w:asciiTheme="minorHAnsi" w:hAnsiTheme="minorHAnsi" w:cstheme="minorHAnsi"/>
          <w:color w:val="000000"/>
          <w:sz w:val="16"/>
          <w:szCs w:val="16"/>
        </w:rPr>
        <w:t> </w:t>
      </w:r>
    </w:p>
    <w:p w14:paraId="03040F11"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b/>
          <w:bCs/>
          <w:color w:val="000000"/>
          <w:sz w:val="16"/>
          <w:szCs w:val="16"/>
          <w:lang w:val="de-DE"/>
        </w:rPr>
        <w:t>Über die Beko Grundig Österreich AG</w:t>
      </w:r>
      <w:r w:rsidRPr="00B26943">
        <w:rPr>
          <w:rStyle w:val="eop"/>
          <w:rFonts w:asciiTheme="minorHAnsi" w:hAnsiTheme="minorHAnsi" w:cstheme="minorHAnsi"/>
          <w:color w:val="000000"/>
          <w:sz w:val="16"/>
          <w:szCs w:val="16"/>
        </w:rPr>
        <w:t> </w:t>
      </w:r>
    </w:p>
    <w:p w14:paraId="4DC2AA2F" w14:textId="60696E65"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color w:val="373737"/>
          <w:sz w:val="16"/>
          <w:szCs w:val="16"/>
        </w:rPr>
        <w:t xml:space="preserve">Die Beko Grundig Österreich AG ist international einer der bedeutendsten Marktteilnehmer im Bereich Home Electronics. Das Unternehmen ist in Österreich die Dachorganisation der Marken Beko, </w:t>
      </w:r>
      <w:proofErr w:type="spellStart"/>
      <w:r w:rsidRPr="00B26943">
        <w:rPr>
          <w:rStyle w:val="normaltextrun"/>
          <w:rFonts w:asciiTheme="minorHAnsi" w:hAnsiTheme="minorHAnsi" w:cstheme="minorHAnsi"/>
          <w:color w:val="373737"/>
          <w:sz w:val="16"/>
          <w:szCs w:val="16"/>
        </w:rPr>
        <w:t>elektrabregenz</w:t>
      </w:r>
      <w:proofErr w:type="spellEnd"/>
      <w:r w:rsidRPr="00B26943">
        <w:rPr>
          <w:rStyle w:val="normaltextrun"/>
          <w:rFonts w:asciiTheme="minorHAnsi" w:hAnsiTheme="minorHAnsi" w:cstheme="minorHAnsi"/>
          <w:color w:val="373737"/>
          <w:sz w:val="16"/>
          <w:szCs w:val="16"/>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B26943">
        <w:rPr>
          <w:rStyle w:val="normaltextrun"/>
          <w:rFonts w:asciiTheme="minorHAnsi" w:hAnsiTheme="minorHAnsi" w:cstheme="minorHAnsi"/>
          <w:color w:val="373737"/>
          <w:sz w:val="16"/>
          <w:szCs w:val="16"/>
        </w:rPr>
        <w:t>Kund:innen</w:t>
      </w:r>
      <w:proofErr w:type="spellEnd"/>
      <w:proofErr w:type="gramEnd"/>
      <w:r w:rsidRPr="00B26943">
        <w:rPr>
          <w:rStyle w:val="normaltextrun"/>
          <w:rFonts w:asciiTheme="minorHAnsi" w:hAnsiTheme="minorHAnsi" w:cstheme="minorHAnsi"/>
          <w:color w:val="373737"/>
          <w:sz w:val="16"/>
          <w:szCs w:val="16"/>
        </w:rPr>
        <w:t xml:space="preserve"> und ihre Bedürfnisse stets oberste Priorität: In dem breiten Sortiment finden alle </w:t>
      </w:r>
      <w:proofErr w:type="spellStart"/>
      <w:r w:rsidRPr="00B26943">
        <w:rPr>
          <w:rStyle w:val="normaltextrun"/>
          <w:rFonts w:asciiTheme="minorHAnsi" w:hAnsiTheme="minorHAnsi" w:cstheme="minorHAnsi"/>
          <w:color w:val="373737"/>
          <w:sz w:val="16"/>
          <w:szCs w:val="16"/>
        </w:rPr>
        <w:t>Marktteilnehmer:innen</w:t>
      </w:r>
      <w:proofErr w:type="spellEnd"/>
      <w:r w:rsidRPr="00B26943">
        <w:rPr>
          <w:rStyle w:val="normaltextrun"/>
          <w:rFonts w:asciiTheme="minorHAnsi" w:hAnsiTheme="minorHAnsi" w:cstheme="minorHAnsi"/>
          <w:color w:val="373737"/>
          <w:sz w:val="16"/>
          <w:szCs w:val="16"/>
        </w:rPr>
        <w:t xml:space="preserve"> die für sie passenden Produkte. Um maximale Produktqualität gewährleisten zu können, werden die Geräte größtenteils selbst in 28 hochmodernen Fertigungsstätten der Muttergesellschaft </w:t>
      </w:r>
      <w:proofErr w:type="spellStart"/>
      <w:r w:rsidRPr="00B26943">
        <w:rPr>
          <w:rStyle w:val="normaltextrun"/>
          <w:rFonts w:asciiTheme="minorHAnsi" w:hAnsiTheme="minorHAnsi" w:cstheme="minorHAnsi"/>
          <w:color w:val="373737"/>
          <w:sz w:val="16"/>
          <w:szCs w:val="16"/>
        </w:rPr>
        <w:t>Arçelik</w:t>
      </w:r>
      <w:proofErr w:type="spellEnd"/>
      <w:r w:rsidRPr="00B26943">
        <w:rPr>
          <w:rStyle w:val="normaltextrun"/>
          <w:rFonts w:asciiTheme="minorHAnsi" w:hAnsiTheme="minorHAnsi" w:cstheme="minorHAnsi"/>
          <w:color w:val="373737"/>
          <w:sz w:val="16"/>
          <w:szCs w:val="16"/>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w:t>
      </w:r>
      <w:r w:rsidR="00CE1EEF" w:rsidRPr="00B26943">
        <w:rPr>
          <w:rStyle w:val="normaltextrun"/>
          <w:rFonts w:asciiTheme="minorHAnsi" w:hAnsiTheme="minorHAnsi" w:cstheme="minorHAnsi"/>
          <w:color w:val="373737"/>
          <w:sz w:val="16"/>
          <w:szCs w:val="16"/>
        </w:rPr>
        <w:t>2</w:t>
      </w:r>
      <w:r w:rsidRPr="00B26943">
        <w:rPr>
          <w:rStyle w:val="normaltextrun"/>
          <w:rFonts w:asciiTheme="minorHAnsi" w:hAnsiTheme="minorHAnsi" w:cstheme="minorHAnsi"/>
          <w:color w:val="373737"/>
          <w:sz w:val="16"/>
          <w:szCs w:val="16"/>
        </w:rPr>
        <w:t xml:space="preserve"> vom Dow Jones </w:t>
      </w:r>
      <w:proofErr w:type="spellStart"/>
      <w:r w:rsidRPr="00B26943">
        <w:rPr>
          <w:rStyle w:val="normaltextrun"/>
          <w:rFonts w:asciiTheme="minorHAnsi" w:hAnsiTheme="minorHAnsi" w:cstheme="minorHAnsi"/>
          <w:color w:val="373737"/>
          <w:sz w:val="16"/>
          <w:szCs w:val="16"/>
        </w:rPr>
        <w:t>Sustainability</w:t>
      </w:r>
      <w:proofErr w:type="spellEnd"/>
      <w:r w:rsidRPr="00B26943">
        <w:rPr>
          <w:rStyle w:val="normaltextrun"/>
          <w:rFonts w:asciiTheme="minorHAnsi" w:hAnsiTheme="minorHAnsi" w:cstheme="minorHAnsi"/>
          <w:color w:val="373737"/>
          <w:sz w:val="16"/>
          <w:szCs w:val="16"/>
        </w:rPr>
        <w:t xml:space="preserve"> Index bereits zum </w:t>
      </w:r>
      <w:r w:rsidR="00CE1EEF" w:rsidRPr="00B26943">
        <w:rPr>
          <w:rStyle w:val="normaltextrun"/>
          <w:rFonts w:asciiTheme="minorHAnsi" w:hAnsiTheme="minorHAnsi" w:cstheme="minorHAnsi"/>
          <w:color w:val="373737"/>
          <w:sz w:val="16"/>
          <w:szCs w:val="16"/>
        </w:rPr>
        <w:t>vier</w:t>
      </w:r>
      <w:r w:rsidRPr="00B26943">
        <w:rPr>
          <w:rStyle w:val="normaltextrun"/>
          <w:rFonts w:asciiTheme="minorHAnsi" w:hAnsiTheme="minorHAnsi" w:cstheme="minorHAnsi"/>
          <w:color w:val="373737"/>
          <w:sz w:val="16"/>
          <w:szCs w:val="16"/>
        </w:rPr>
        <w:t>ten Mal in Folge als nachhaltigstes Unternehmen der Hausgeräteindustrie.</w:t>
      </w:r>
      <w:r w:rsidRPr="00B26943">
        <w:rPr>
          <w:rStyle w:val="eop"/>
          <w:rFonts w:asciiTheme="minorHAnsi" w:hAnsiTheme="minorHAnsi" w:cstheme="minorHAnsi"/>
          <w:color w:val="373737"/>
          <w:sz w:val="16"/>
          <w:szCs w:val="16"/>
        </w:rPr>
        <w:t> </w:t>
      </w:r>
    </w:p>
    <w:p w14:paraId="7852B941" w14:textId="77777777" w:rsidR="00CE1EEF" w:rsidRPr="00B26943" w:rsidRDefault="00CE1EEF" w:rsidP="00084C18">
      <w:pPr>
        <w:pStyle w:val="paragraph"/>
        <w:spacing w:before="0" w:beforeAutospacing="0" w:after="0" w:afterAutospacing="0"/>
        <w:jc w:val="both"/>
        <w:textAlignment w:val="baseline"/>
        <w:rPr>
          <w:rFonts w:asciiTheme="minorHAnsi" w:hAnsiTheme="minorHAnsi" w:cstheme="minorHAnsi"/>
          <w:sz w:val="18"/>
          <w:szCs w:val="18"/>
        </w:rPr>
      </w:pPr>
    </w:p>
    <w:p w14:paraId="021C765B"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normaltextrun"/>
          <w:rFonts w:asciiTheme="minorHAnsi" w:hAnsiTheme="minorHAnsi" w:cstheme="minorHAnsi"/>
          <w:sz w:val="20"/>
          <w:szCs w:val="20"/>
          <w:u w:val="single"/>
        </w:rPr>
        <w:t>Rückfragen richten Sie bitte an: </w:t>
      </w:r>
      <w:r w:rsidRPr="00B26943">
        <w:rPr>
          <w:rStyle w:val="eop"/>
          <w:rFonts w:asciiTheme="minorHAnsi" w:hAnsiTheme="minorHAnsi" w:cstheme="minorHAnsi"/>
          <w:sz w:val="20"/>
          <w:szCs w:val="20"/>
        </w:rPr>
        <w:t> </w:t>
      </w:r>
    </w:p>
    <w:p w14:paraId="18F54240" w14:textId="77777777" w:rsidR="00DC2107" w:rsidRPr="00B26943" w:rsidRDefault="00DC2107" w:rsidP="00084C18">
      <w:pPr>
        <w:pStyle w:val="paragraph"/>
        <w:spacing w:before="0" w:beforeAutospacing="0" w:after="0" w:afterAutospacing="0"/>
        <w:jc w:val="both"/>
        <w:textAlignment w:val="baseline"/>
        <w:rPr>
          <w:rFonts w:asciiTheme="minorHAnsi" w:hAnsiTheme="minorHAnsi" w:cstheme="minorHAnsi"/>
          <w:sz w:val="18"/>
          <w:szCs w:val="18"/>
        </w:rPr>
      </w:pPr>
      <w:r w:rsidRPr="00B26943">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B26943"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 xml:space="preserve">Dr. Alexandra </w:t>
            </w:r>
            <w:proofErr w:type="spellStart"/>
            <w:r w:rsidRPr="00B26943">
              <w:rPr>
                <w:rStyle w:val="normaltextrun"/>
                <w:rFonts w:asciiTheme="minorHAnsi" w:hAnsiTheme="minorHAnsi" w:cstheme="minorHAnsi"/>
                <w:color w:val="000000"/>
                <w:sz w:val="20"/>
                <w:szCs w:val="20"/>
              </w:rPr>
              <w:t>Vasak</w:t>
            </w:r>
            <w:proofErr w:type="spellEnd"/>
            <w:r w:rsidRPr="00B26943">
              <w:rPr>
                <w:rStyle w:val="normaltextrun"/>
                <w:rFonts w:asciiTheme="minorHAnsi" w:hAnsiTheme="minorHAnsi" w:cstheme="minorHAnsi"/>
                <w:color w:val="000000"/>
                <w:sz w:val="20"/>
                <w:szCs w:val="20"/>
              </w:rPr>
              <w:t> </w:t>
            </w:r>
            <w:r w:rsidRPr="00B26943">
              <w:rPr>
                <w:rStyle w:val="eop"/>
                <w:rFonts w:asciiTheme="minorHAnsi" w:hAnsiTheme="minorHAnsi" w:cstheme="minorHAnsi"/>
                <w:color w:val="000000"/>
                <w:sz w:val="20"/>
                <w:szCs w:val="20"/>
              </w:rPr>
              <w:t> </w:t>
            </w:r>
          </w:p>
          <w:p w14:paraId="29B0BA70"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Reiter PR </w:t>
            </w:r>
            <w:r w:rsidRPr="00B26943">
              <w:rPr>
                <w:rStyle w:val="eop"/>
                <w:rFonts w:asciiTheme="minorHAnsi" w:hAnsiTheme="minorHAnsi" w:cstheme="minorHAnsi"/>
                <w:color w:val="000000"/>
                <w:sz w:val="20"/>
                <w:szCs w:val="20"/>
              </w:rPr>
              <w:t> </w:t>
            </w:r>
          </w:p>
          <w:p w14:paraId="7BED17AD"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Tel.: +43/699/120 895 59</w:t>
            </w:r>
            <w:r w:rsidRPr="00B26943">
              <w:rPr>
                <w:rStyle w:val="eop"/>
                <w:rFonts w:asciiTheme="minorHAnsi" w:hAnsiTheme="minorHAnsi" w:cstheme="minorHAnsi"/>
                <w:color w:val="000000"/>
                <w:sz w:val="20"/>
                <w:szCs w:val="20"/>
              </w:rPr>
              <w:t> </w:t>
            </w:r>
          </w:p>
          <w:p w14:paraId="51B24281" w14:textId="77777777" w:rsidR="00DC2107" w:rsidRPr="00B26943" w:rsidRDefault="00000000" w:rsidP="00084C18">
            <w:pPr>
              <w:pStyle w:val="paragraph"/>
              <w:spacing w:before="0" w:beforeAutospacing="0" w:after="0" w:afterAutospacing="0"/>
              <w:textAlignment w:val="baseline"/>
              <w:rPr>
                <w:rFonts w:asciiTheme="minorHAnsi" w:hAnsiTheme="minorHAnsi" w:cstheme="minorHAnsi"/>
              </w:rPr>
            </w:pPr>
            <w:hyperlink r:id="rId8" w:tgtFrame="_blank" w:history="1">
              <w:r w:rsidR="00DC2107" w:rsidRPr="00B26943">
                <w:rPr>
                  <w:rStyle w:val="normaltextrun"/>
                  <w:rFonts w:asciiTheme="minorHAnsi" w:hAnsiTheme="minorHAnsi" w:cstheme="minorHAnsi"/>
                  <w:color w:val="5B9BD5"/>
                  <w:sz w:val="20"/>
                  <w:szCs w:val="20"/>
                  <w:u w:val="single"/>
                </w:rPr>
                <w:t>alexandra.vasak@reiterpr.com</w:t>
              </w:r>
            </w:hyperlink>
            <w:r w:rsidR="00DC2107" w:rsidRPr="00B26943">
              <w:rPr>
                <w:rStyle w:val="normaltextrun"/>
                <w:rFonts w:asciiTheme="minorHAnsi" w:hAnsiTheme="minorHAnsi" w:cstheme="minorHAnsi"/>
                <w:color w:val="000000"/>
                <w:sz w:val="20"/>
                <w:szCs w:val="20"/>
                <w:lang w:val="en-US"/>
              </w:rPr>
              <w:t> </w:t>
            </w:r>
            <w:r w:rsidR="00DC2107" w:rsidRPr="00B26943">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lang w:val="en-US"/>
              </w:rPr>
              <w:t xml:space="preserve">Mag. (FH) Margit </w:t>
            </w:r>
            <w:proofErr w:type="spellStart"/>
            <w:r w:rsidRPr="00B26943">
              <w:rPr>
                <w:rStyle w:val="normaltextrun"/>
                <w:rFonts w:asciiTheme="minorHAnsi" w:hAnsiTheme="minorHAnsi" w:cstheme="minorHAnsi"/>
                <w:color w:val="000000"/>
                <w:sz w:val="20"/>
                <w:szCs w:val="20"/>
                <w:lang w:val="en-US"/>
              </w:rPr>
              <w:t>Anglmaier</w:t>
            </w:r>
            <w:proofErr w:type="spellEnd"/>
            <w:r w:rsidRPr="00B26943">
              <w:rPr>
                <w:rStyle w:val="normaltextrun"/>
                <w:rFonts w:asciiTheme="minorHAnsi" w:hAnsiTheme="minorHAnsi" w:cstheme="minorHAnsi"/>
                <w:color w:val="000000"/>
                <w:sz w:val="20"/>
                <w:szCs w:val="20"/>
                <w:lang w:val="en-US"/>
              </w:rPr>
              <w:t xml:space="preserve"> / Manager Marketing &amp; Communications</w:t>
            </w:r>
            <w:r w:rsidRPr="00B26943">
              <w:rPr>
                <w:rStyle w:val="eop"/>
                <w:rFonts w:asciiTheme="minorHAnsi" w:hAnsiTheme="minorHAnsi" w:cstheme="minorHAnsi"/>
                <w:color w:val="000000"/>
                <w:sz w:val="20"/>
                <w:szCs w:val="20"/>
              </w:rPr>
              <w:t> </w:t>
            </w:r>
          </w:p>
          <w:p w14:paraId="3C5BFC0B"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Beko Grundig Österreich AG </w:t>
            </w:r>
            <w:r w:rsidRPr="00B26943">
              <w:rPr>
                <w:rStyle w:val="eop"/>
                <w:rFonts w:asciiTheme="minorHAnsi" w:hAnsiTheme="minorHAnsi" w:cstheme="minorHAnsi"/>
                <w:color w:val="000000"/>
                <w:sz w:val="20"/>
                <w:szCs w:val="20"/>
              </w:rPr>
              <w:t> </w:t>
            </w:r>
          </w:p>
          <w:p w14:paraId="2FE106BE"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rPr>
            </w:pPr>
            <w:r w:rsidRPr="00B26943">
              <w:rPr>
                <w:rStyle w:val="normaltextrun"/>
                <w:rFonts w:asciiTheme="minorHAnsi" w:hAnsiTheme="minorHAnsi" w:cstheme="minorHAnsi"/>
                <w:color w:val="000000"/>
                <w:sz w:val="20"/>
                <w:szCs w:val="20"/>
              </w:rPr>
              <w:t>Tel.: +43/664/384 42 30</w:t>
            </w:r>
            <w:r w:rsidRPr="00B26943">
              <w:rPr>
                <w:rStyle w:val="eop"/>
                <w:rFonts w:asciiTheme="minorHAnsi" w:hAnsiTheme="minorHAnsi" w:cstheme="minorHAnsi"/>
                <w:color w:val="000000"/>
                <w:sz w:val="20"/>
                <w:szCs w:val="20"/>
              </w:rPr>
              <w:t> </w:t>
            </w:r>
          </w:p>
          <w:p w14:paraId="66CC6B35" w14:textId="77777777" w:rsidR="00DC2107" w:rsidRPr="00B26943" w:rsidRDefault="00000000" w:rsidP="00084C18">
            <w:pPr>
              <w:pStyle w:val="paragraph"/>
              <w:spacing w:before="0" w:beforeAutospacing="0" w:after="0" w:afterAutospacing="0"/>
              <w:textAlignment w:val="baseline"/>
              <w:rPr>
                <w:rFonts w:asciiTheme="minorHAnsi" w:hAnsiTheme="minorHAnsi" w:cstheme="minorHAnsi"/>
              </w:rPr>
            </w:pPr>
            <w:hyperlink r:id="rId9" w:tgtFrame="_blank" w:history="1">
              <w:r w:rsidR="00DC2107" w:rsidRPr="00B26943">
                <w:rPr>
                  <w:rStyle w:val="normaltextrun"/>
                  <w:rFonts w:asciiTheme="minorHAnsi" w:hAnsiTheme="minorHAnsi" w:cstheme="minorHAnsi"/>
                  <w:color w:val="5B9BD5"/>
                  <w:sz w:val="20"/>
                  <w:szCs w:val="20"/>
                  <w:u w:val="single"/>
                </w:rPr>
                <w:t>margit.anglmaier@bg-austria.at</w:t>
              </w:r>
            </w:hyperlink>
            <w:r w:rsidR="00DC2107" w:rsidRPr="00B26943">
              <w:rPr>
                <w:rStyle w:val="normaltextrun"/>
                <w:rFonts w:asciiTheme="minorHAnsi" w:hAnsiTheme="minorHAnsi" w:cstheme="minorHAnsi"/>
                <w:color w:val="000000"/>
                <w:sz w:val="20"/>
                <w:szCs w:val="20"/>
              </w:rPr>
              <w:t> </w:t>
            </w:r>
            <w:r w:rsidR="00DC2107" w:rsidRPr="00B26943">
              <w:rPr>
                <w:rStyle w:val="eop"/>
                <w:rFonts w:asciiTheme="minorHAnsi" w:hAnsiTheme="minorHAnsi" w:cstheme="minorHAnsi"/>
                <w:color w:val="000000"/>
                <w:sz w:val="20"/>
                <w:szCs w:val="20"/>
              </w:rPr>
              <w:t> </w:t>
            </w:r>
          </w:p>
        </w:tc>
      </w:tr>
    </w:tbl>
    <w:p w14:paraId="7FEE58FD"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rPr>
        <w:t> </w:t>
      </w:r>
    </w:p>
    <w:p w14:paraId="75D8DD50" w14:textId="77777777" w:rsidR="00DC2107" w:rsidRPr="00B26943" w:rsidRDefault="00DC2107" w:rsidP="00084C18">
      <w:pPr>
        <w:pStyle w:val="paragraph"/>
        <w:spacing w:before="0" w:beforeAutospacing="0" w:after="0" w:afterAutospacing="0"/>
        <w:textAlignment w:val="baseline"/>
        <w:rPr>
          <w:rFonts w:asciiTheme="minorHAnsi" w:hAnsiTheme="minorHAnsi" w:cstheme="minorHAnsi"/>
          <w:sz w:val="18"/>
          <w:szCs w:val="18"/>
        </w:rPr>
      </w:pPr>
      <w:r w:rsidRPr="00B26943">
        <w:rPr>
          <w:rStyle w:val="eop"/>
          <w:rFonts w:asciiTheme="minorHAnsi" w:hAnsiTheme="minorHAnsi" w:cstheme="minorHAnsi"/>
        </w:rPr>
        <w:t> </w:t>
      </w:r>
    </w:p>
    <w:p w14:paraId="78B91095" w14:textId="77777777" w:rsidR="009B1A1B" w:rsidRPr="00B26943" w:rsidRDefault="009B1A1B" w:rsidP="00084C18">
      <w:pPr>
        <w:jc w:val="both"/>
        <w:rPr>
          <w:rFonts w:asciiTheme="minorHAnsi" w:hAnsiTheme="minorHAnsi" w:cstheme="minorHAnsi"/>
        </w:rPr>
      </w:pPr>
    </w:p>
    <w:sectPr w:rsidR="009B1A1B" w:rsidRPr="00B26943" w:rsidSect="004D2791">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EC6F" w14:textId="77777777" w:rsidR="00D63E20" w:rsidRDefault="00D63E20" w:rsidP="009B1A1B">
      <w:r>
        <w:separator/>
      </w:r>
    </w:p>
  </w:endnote>
  <w:endnote w:type="continuationSeparator" w:id="0">
    <w:p w14:paraId="605DDE84" w14:textId="77777777" w:rsidR="00D63E20" w:rsidRDefault="00D63E20"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7B5E" w14:textId="77777777" w:rsidR="002A14CA" w:rsidRDefault="002A14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1F65" w14:textId="77777777" w:rsidR="002A14CA" w:rsidRDefault="002A14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6DD8" w14:textId="77777777" w:rsidR="002A14CA" w:rsidRDefault="002A14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3018" w14:textId="77777777" w:rsidR="00D63E20" w:rsidRDefault="00D63E20" w:rsidP="009B1A1B">
      <w:r>
        <w:separator/>
      </w:r>
    </w:p>
  </w:footnote>
  <w:footnote w:type="continuationSeparator" w:id="0">
    <w:p w14:paraId="5A433961" w14:textId="77777777" w:rsidR="00D63E20" w:rsidRDefault="00D63E20" w:rsidP="009B1A1B">
      <w:r>
        <w:continuationSeparator/>
      </w:r>
    </w:p>
  </w:footnote>
  <w:footnote w:id="1">
    <w:p w14:paraId="1DD733B8" w14:textId="42A77D3A" w:rsidR="00DC3B04" w:rsidRPr="00DC3B04" w:rsidRDefault="00DC3B04">
      <w:pPr>
        <w:pStyle w:val="Funotentext"/>
        <w:rPr>
          <w:rFonts w:asciiTheme="minorHAnsi" w:hAnsiTheme="minorHAnsi" w:cstheme="minorHAnsi"/>
          <w:sz w:val="16"/>
          <w:szCs w:val="16"/>
        </w:rPr>
      </w:pPr>
      <w:r w:rsidRPr="00DC3B04">
        <w:rPr>
          <w:rStyle w:val="Funotenzeichen"/>
          <w:rFonts w:asciiTheme="minorHAnsi" w:hAnsiTheme="minorHAnsi" w:cstheme="minorHAnsi"/>
          <w:sz w:val="16"/>
          <w:szCs w:val="16"/>
        </w:rPr>
        <w:footnoteRef/>
      </w:r>
      <w:r w:rsidRPr="00DC3B04">
        <w:rPr>
          <w:rFonts w:asciiTheme="minorHAnsi" w:hAnsiTheme="minorHAnsi" w:cstheme="minorHAnsi"/>
          <w:sz w:val="16"/>
          <w:szCs w:val="16"/>
        </w:rPr>
        <w:t xml:space="preserve"> Das ist ein Ergebnis der Erhebung zu Gewalt gegen Frauen, die Statistik Austria zwischen 2020 und 2021 im Auftrag von Eurostat und dem Bundeskanzleramt durchgeführt hat. Vgl. </w:t>
      </w:r>
      <w:hyperlink r:id="rId1" w:history="1">
        <w:r w:rsidRPr="00DC3B04">
          <w:rPr>
            <w:rStyle w:val="Hyperlink"/>
            <w:rFonts w:asciiTheme="minorHAnsi" w:hAnsiTheme="minorHAnsi" w:cstheme="minorHAnsi"/>
            <w:sz w:val="16"/>
            <w:szCs w:val="16"/>
          </w:rPr>
          <w:t>https://www.statistik.at/fileadmin/announcement/2022/11/20221125GewaltgegenFrauen.pdf</w:t>
        </w:r>
      </w:hyperlink>
      <w:r w:rsidRPr="00DC3B04">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6560" w14:textId="77777777" w:rsidR="002A14CA" w:rsidRDefault="002A14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2F257382" w:rsidR="009B1A1B" w:rsidRDefault="00CA13D9" w:rsidP="009B1A1B">
    <w:pPr>
      <w:pStyle w:val="Kopfzeile"/>
      <w:jc w:val="right"/>
    </w:pPr>
    <w:r>
      <w:rPr>
        <w:noProof/>
      </w:rPr>
      <w:drawing>
        <wp:inline distT="0" distB="0" distL="0" distR="0" wp14:anchorId="4ACD0F07" wp14:editId="37C6605A">
          <wp:extent cx="1819291" cy="364099"/>
          <wp:effectExtent l="0" t="0" r="0" b="4445"/>
          <wp:docPr id="13507089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350708989"/>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3DB2" w14:textId="77777777" w:rsidR="002A14CA" w:rsidRDefault="002A14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9"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15"/>
  </w:num>
  <w:num w:numId="2" w16cid:durableId="315762310">
    <w:abstractNumId w:val="2"/>
  </w:num>
  <w:num w:numId="3" w16cid:durableId="566769684">
    <w:abstractNumId w:val="21"/>
  </w:num>
  <w:num w:numId="4" w16cid:durableId="372969409">
    <w:abstractNumId w:val="22"/>
  </w:num>
  <w:num w:numId="5" w16cid:durableId="323630662">
    <w:abstractNumId w:val="11"/>
  </w:num>
  <w:num w:numId="6" w16cid:durableId="1358656057">
    <w:abstractNumId w:val="10"/>
  </w:num>
  <w:num w:numId="7" w16cid:durableId="1114787890">
    <w:abstractNumId w:val="20"/>
  </w:num>
  <w:num w:numId="8" w16cid:durableId="1270888835">
    <w:abstractNumId w:val="12"/>
  </w:num>
  <w:num w:numId="9" w16cid:durableId="117190444">
    <w:abstractNumId w:val="14"/>
  </w:num>
  <w:num w:numId="10" w16cid:durableId="1557161116">
    <w:abstractNumId w:val="6"/>
  </w:num>
  <w:num w:numId="11" w16cid:durableId="2115979742">
    <w:abstractNumId w:val="5"/>
  </w:num>
  <w:num w:numId="12" w16cid:durableId="1834757695">
    <w:abstractNumId w:val="1"/>
  </w:num>
  <w:num w:numId="13" w16cid:durableId="881283788">
    <w:abstractNumId w:val="19"/>
  </w:num>
  <w:num w:numId="14" w16cid:durableId="721364581">
    <w:abstractNumId w:val="18"/>
  </w:num>
  <w:num w:numId="15" w16cid:durableId="970790303">
    <w:abstractNumId w:val="9"/>
  </w:num>
  <w:num w:numId="16" w16cid:durableId="567573295">
    <w:abstractNumId w:val="4"/>
  </w:num>
  <w:num w:numId="17" w16cid:durableId="196700925">
    <w:abstractNumId w:val="17"/>
  </w:num>
  <w:num w:numId="18" w16cid:durableId="1164708532">
    <w:abstractNumId w:val="0"/>
  </w:num>
  <w:num w:numId="19" w16cid:durableId="327439938">
    <w:abstractNumId w:val="7"/>
  </w:num>
  <w:num w:numId="20" w16cid:durableId="435322793">
    <w:abstractNumId w:val="13"/>
  </w:num>
  <w:num w:numId="21" w16cid:durableId="47655619">
    <w:abstractNumId w:val="3"/>
  </w:num>
  <w:num w:numId="22" w16cid:durableId="1429353683">
    <w:abstractNumId w:val="16"/>
  </w:num>
  <w:num w:numId="23" w16cid:durableId="2025590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1A57"/>
    <w:rsid w:val="00021A89"/>
    <w:rsid w:val="00030BD7"/>
    <w:rsid w:val="00044779"/>
    <w:rsid w:val="00051135"/>
    <w:rsid w:val="00053E7A"/>
    <w:rsid w:val="0006108B"/>
    <w:rsid w:val="00063967"/>
    <w:rsid w:val="00065957"/>
    <w:rsid w:val="00072196"/>
    <w:rsid w:val="00072BA8"/>
    <w:rsid w:val="00077E26"/>
    <w:rsid w:val="00084C18"/>
    <w:rsid w:val="00092689"/>
    <w:rsid w:val="00094733"/>
    <w:rsid w:val="000B0321"/>
    <w:rsid w:val="000B2713"/>
    <w:rsid w:val="000B599E"/>
    <w:rsid w:val="000B7CAC"/>
    <w:rsid w:val="000C3837"/>
    <w:rsid w:val="000C461D"/>
    <w:rsid w:val="000D0100"/>
    <w:rsid w:val="000E2035"/>
    <w:rsid w:val="000E73DD"/>
    <w:rsid w:val="001121E9"/>
    <w:rsid w:val="00132574"/>
    <w:rsid w:val="00135B01"/>
    <w:rsid w:val="00142F8C"/>
    <w:rsid w:val="00171CDF"/>
    <w:rsid w:val="0017364B"/>
    <w:rsid w:val="0018115A"/>
    <w:rsid w:val="00194321"/>
    <w:rsid w:val="001A3704"/>
    <w:rsid w:val="001A485D"/>
    <w:rsid w:val="001A54C4"/>
    <w:rsid w:val="001B1B7B"/>
    <w:rsid w:val="001B2ECA"/>
    <w:rsid w:val="001B5902"/>
    <w:rsid w:val="001C17B7"/>
    <w:rsid w:val="001C1E2C"/>
    <w:rsid w:val="001D56DB"/>
    <w:rsid w:val="001D5F81"/>
    <w:rsid w:val="001E14FF"/>
    <w:rsid w:val="001E4DA9"/>
    <w:rsid w:val="001F4B50"/>
    <w:rsid w:val="001F5CF5"/>
    <w:rsid w:val="001F612B"/>
    <w:rsid w:val="001F7380"/>
    <w:rsid w:val="001F7A59"/>
    <w:rsid w:val="002163E7"/>
    <w:rsid w:val="00222CBF"/>
    <w:rsid w:val="002255F6"/>
    <w:rsid w:val="00231E5C"/>
    <w:rsid w:val="00256E45"/>
    <w:rsid w:val="00257F24"/>
    <w:rsid w:val="00271215"/>
    <w:rsid w:val="00277619"/>
    <w:rsid w:val="00280C06"/>
    <w:rsid w:val="00280DA3"/>
    <w:rsid w:val="00286FB0"/>
    <w:rsid w:val="002A10A4"/>
    <w:rsid w:val="002A14CA"/>
    <w:rsid w:val="002B3010"/>
    <w:rsid w:val="002B3870"/>
    <w:rsid w:val="002B3B7E"/>
    <w:rsid w:val="002B495E"/>
    <w:rsid w:val="002C087E"/>
    <w:rsid w:val="002C59F2"/>
    <w:rsid w:val="002D42C8"/>
    <w:rsid w:val="002E04DA"/>
    <w:rsid w:val="002E1B4F"/>
    <w:rsid w:val="002E2292"/>
    <w:rsid w:val="002E2930"/>
    <w:rsid w:val="00304B92"/>
    <w:rsid w:val="00310BE1"/>
    <w:rsid w:val="003151B2"/>
    <w:rsid w:val="00317DB6"/>
    <w:rsid w:val="003239C6"/>
    <w:rsid w:val="0032553F"/>
    <w:rsid w:val="00327401"/>
    <w:rsid w:val="003275D0"/>
    <w:rsid w:val="003456F6"/>
    <w:rsid w:val="003504D4"/>
    <w:rsid w:val="00351168"/>
    <w:rsid w:val="00356205"/>
    <w:rsid w:val="0035623B"/>
    <w:rsid w:val="003862E9"/>
    <w:rsid w:val="003A25A9"/>
    <w:rsid w:val="003A6057"/>
    <w:rsid w:val="003B2D3E"/>
    <w:rsid w:val="003B362C"/>
    <w:rsid w:val="003B3A6B"/>
    <w:rsid w:val="003C2199"/>
    <w:rsid w:val="003C7118"/>
    <w:rsid w:val="003D0F98"/>
    <w:rsid w:val="003D1F0C"/>
    <w:rsid w:val="003F773C"/>
    <w:rsid w:val="004002CB"/>
    <w:rsid w:val="00400D9E"/>
    <w:rsid w:val="00410710"/>
    <w:rsid w:val="0042578E"/>
    <w:rsid w:val="004329EC"/>
    <w:rsid w:val="004430B6"/>
    <w:rsid w:val="0044678B"/>
    <w:rsid w:val="004475ED"/>
    <w:rsid w:val="0045013A"/>
    <w:rsid w:val="0046426D"/>
    <w:rsid w:val="0046575F"/>
    <w:rsid w:val="00477962"/>
    <w:rsid w:val="00477FDF"/>
    <w:rsid w:val="00481613"/>
    <w:rsid w:val="0049259E"/>
    <w:rsid w:val="004A0073"/>
    <w:rsid w:val="004A10FD"/>
    <w:rsid w:val="004A1B6F"/>
    <w:rsid w:val="004A51F8"/>
    <w:rsid w:val="004B0BC8"/>
    <w:rsid w:val="004B28C6"/>
    <w:rsid w:val="004B53B8"/>
    <w:rsid w:val="004C15ED"/>
    <w:rsid w:val="004C390E"/>
    <w:rsid w:val="004C50B5"/>
    <w:rsid w:val="004C5CF7"/>
    <w:rsid w:val="004C683B"/>
    <w:rsid w:val="004D165E"/>
    <w:rsid w:val="004D2791"/>
    <w:rsid w:val="004F3988"/>
    <w:rsid w:val="004F4C9D"/>
    <w:rsid w:val="00504FFB"/>
    <w:rsid w:val="00523A8B"/>
    <w:rsid w:val="0052455E"/>
    <w:rsid w:val="00526E06"/>
    <w:rsid w:val="00531A6D"/>
    <w:rsid w:val="005329DA"/>
    <w:rsid w:val="005334BC"/>
    <w:rsid w:val="005348FE"/>
    <w:rsid w:val="00534B39"/>
    <w:rsid w:val="00546BD9"/>
    <w:rsid w:val="00547FF3"/>
    <w:rsid w:val="00563AF3"/>
    <w:rsid w:val="00572EA7"/>
    <w:rsid w:val="005733C5"/>
    <w:rsid w:val="00580F80"/>
    <w:rsid w:val="005810B0"/>
    <w:rsid w:val="0059133C"/>
    <w:rsid w:val="00593716"/>
    <w:rsid w:val="00594474"/>
    <w:rsid w:val="005B06E5"/>
    <w:rsid w:val="005C1EF2"/>
    <w:rsid w:val="005D510F"/>
    <w:rsid w:val="005E53AA"/>
    <w:rsid w:val="005F5949"/>
    <w:rsid w:val="005F64E7"/>
    <w:rsid w:val="00601D79"/>
    <w:rsid w:val="006026CE"/>
    <w:rsid w:val="00620BDA"/>
    <w:rsid w:val="00622EDF"/>
    <w:rsid w:val="0063538C"/>
    <w:rsid w:val="006501C4"/>
    <w:rsid w:val="00651ADA"/>
    <w:rsid w:val="00652D23"/>
    <w:rsid w:val="006561D4"/>
    <w:rsid w:val="006661C7"/>
    <w:rsid w:val="006905F5"/>
    <w:rsid w:val="006971AA"/>
    <w:rsid w:val="006979B6"/>
    <w:rsid w:val="006A78E7"/>
    <w:rsid w:val="006B398A"/>
    <w:rsid w:val="006C73ED"/>
    <w:rsid w:val="006D1E83"/>
    <w:rsid w:val="006D26FE"/>
    <w:rsid w:val="006D5761"/>
    <w:rsid w:val="006D58CC"/>
    <w:rsid w:val="006E17CC"/>
    <w:rsid w:val="006E5941"/>
    <w:rsid w:val="006E75AB"/>
    <w:rsid w:val="006F0316"/>
    <w:rsid w:val="006F40BF"/>
    <w:rsid w:val="006F4B2A"/>
    <w:rsid w:val="006F5686"/>
    <w:rsid w:val="006F768C"/>
    <w:rsid w:val="007069EB"/>
    <w:rsid w:val="0071566D"/>
    <w:rsid w:val="007159A5"/>
    <w:rsid w:val="00715B21"/>
    <w:rsid w:val="0072239B"/>
    <w:rsid w:val="0074111D"/>
    <w:rsid w:val="00745242"/>
    <w:rsid w:val="00753A08"/>
    <w:rsid w:val="00763DBD"/>
    <w:rsid w:val="007676D6"/>
    <w:rsid w:val="00772955"/>
    <w:rsid w:val="00774717"/>
    <w:rsid w:val="00792770"/>
    <w:rsid w:val="00794FEC"/>
    <w:rsid w:val="00795F0F"/>
    <w:rsid w:val="00796169"/>
    <w:rsid w:val="007A0E39"/>
    <w:rsid w:val="007A27EC"/>
    <w:rsid w:val="007B75F4"/>
    <w:rsid w:val="007C08AC"/>
    <w:rsid w:val="007C239C"/>
    <w:rsid w:val="007C48EC"/>
    <w:rsid w:val="007D51A5"/>
    <w:rsid w:val="007D69D8"/>
    <w:rsid w:val="007E0975"/>
    <w:rsid w:val="007F26CE"/>
    <w:rsid w:val="007F6113"/>
    <w:rsid w:val="00801B48"/>
    <w:rsid w:val="008140B1"/>
    <w:rsid w:val="00817B41"/>
    <w:rsid w:val="008332D3"/>
    <w:rsid w:val="00847832"/>
    <w:rsid w:val="008479BF"/>
    <w:rsid w:val="00873CC5"/>
    <w:rsid w:val="00873E00"/>
    <w:rsid w:val="0087484D"/>
    <w:rsid w:val="00883C5E"/>
    <w:rsid w:val="008A1E8C"/>
    <w:rsid w:val="008A332B"/>
    <w:rsid w:val="008B428C"/>
    <w:rsid w:val="008C107C"/>
    <w:rsid w:val="008C2900"/>
    <w:rsid w:val="008C41AA"/>
    <w:rsid w:val="008D39A2"/>
    <w:rsid w:val="008D56BB"/>
    <w:rsid w:val="008F0DE0"/>
    <w:rsid w:val="008F4AAC"/>
    <w:rsid w:val="008F76B4"/>
    <w:rsid w:val="00901900"/>
    <w:rsid w:val="00907F6D"/>
    <w:rsid w:val="00921B66"/>
    <w:rsid w:val="00933D89"/>
    <w:rsid w:val="00934D1C"/>
    <w:rsid w:val="00941FAA"/>
    <w:rsid w:val="009438BD"/>
    <w:rsid w:val="00943917"/>
    <w:rsid w:val="009609D8"/>
    <w:rsid w:val="00961EE7"/>
    <w:rsid w:val="009702E6"/>
    <w:rsid w:val="00971CDB"/>
    <w:rsid w:val="00974B48"/>
    <w:rsid w:val="0098683E"/>
    <w:rsid w:val="00993E8E"/>
    <w:rsid w:val="009A63F7"/>
    <w:rsid w:val="009B19AF"/>
    <w:rsid w:val="009B1A1B"/>
    <w:rsid w:val="009C3DBE"/>
    <w:rsid w:val="009C7132"/>
    <w:rsid w:val="009D0548"/>
    <w:rsid w:val="009D647D"/>
    <w:rsid w:val="009D6971"/>
    <w:rsid w:val="009E7BD0"/>
    <w:rsid w:val="00A03DB0"/>
    <w:rsid w:val="00A06D96"/>
    <w:rsid w:val="00A1717E"/>
    <w:rsid w:val="00A21727"/>
    <w:rsid w:val="00A27BC8"/>
    <w:rsid w:val="00A3465B"/>
    <w:rsid w:val="00A37657"/>
    <w:rsid w:val="00A5577A"/>
    <w:rsid w:val="00A55FAA"/>
    <w:rsid w:val="00A561B2"/>
    <w:rsid w:val="00A627B2"/>
    <w:rsid w:val="00A66F49"/>
    <w:rsid w:val="00A71269"/>
    <w:rsid w:val="00A71DE8"/>
    <w:rsid w:val="00A73330"/>
    <w:rsid w:val="00A75D50"/>
    <w:rsid w:val="00A81E82"/>
    <w:rsid w:val="00A826A1"/>
    <w:rsid w:val="00A86102"/>
    <w:rsid w:val="00AB3BD2"/>
    <w:rsid w:val="00AC1CFB"/>
    <w:rsid w:val="00AD7B7D"/>
    <w:rsid w:val="00AE3E0F"/>
    <w:rsid w:val="00AE59FA"/>
    <w:rsid w:val="00AF0DE3"/>
    <w:rsid w:val="00AF357F"/>
    <w:rsid w:val="00B00205"/>
    <w:rsid w:val="00B06A01"/>
    <w:rsid w:val="00B14547"/>
    <w:rsid w:val="00B17969"/>
    <w:rsid w:val="00B26943"/>
    <w:rsid w:val="00B36BA9"/>
    <w:rsid w:val="00B36F70"/>
    <w:rsid w:val="00B47B22"/>
    <w:rsid w:val="00B57FB8"/>
    <w:rsid w:val="00B70BA1"/>
    <w:rsid w:val="00B73B49"/>
    <w:rsid w:val="00B73E11"/>
    <w:rsid w:val="00B80670"/>
    <w:rsid w:val="00B811CF"/>
    <w:rsid w:val="00B8183D"/>
    <w:rsid w:val="00B82BE5"/>
    <w:rsid w:val="00B859D2"/>
    <w:rsid w:val="00B97A9E"/>
    <w:rsid w:val="00BA32B6"/>
    <w:rsid w:val="00BA5AED"/>
    <w:rsid w:val="00BC4FE3"/>
    <w:rsid w:val="00BE09C7"/>
    <w:rsid w:val="00BE543B"/>
    <w:rsid w:val="00C03CD0"/>
    <w:rsid w:val="00C211FE"/>
    <w:rsid w:val="00C2259A"/>
    <w:rsid w:val="00C2707F"/>
    <w:rsid w:val="00C30C64"/>
    <w:rsid w:val="00C43A9D"/>
    <w:rsid w:val="00C46C17"/>
    <w:rsid w:val="00C526E5"/>
    <w:rsid w:val="00C565B2"/>
    <w:rsid w:val="00C6054E"/>
    <w:rsid w:val="00C650C6"/>
    <w:rsid w:val="00C67C34"/>
    <w:rsid w:val="00C72EC1"/>
    <w:rsid w:val="00C84BB4"/>
    <w:rsid w:val="00C855E6"/>
    <w:rsid w:val="00CA13D9"/>
    <w:rsid w:val="00CC5680"/>
    <w:rsid w:val="00CD0942"/>
    <w:rsid w:val="00CE1EEF"/>
    <w:rsid w:val="00CF0405"/>
    <w:rsid w:val="00CF4479"/>
    <w:rsid w:val="00CF5044"/>
    <w:rsid w:val="00D02157"/>
    <w:rsid w:val="00D1112C"/>
    <w:rsid w:val="00D129E6"/>
    <w:rsid w:val="00D13D62"/>
    <w:rsid w:val="00D15C72"/>
    <w:rsid w:val="00D2078E"/>
    <w:rsid w:val="00D36C79"/>
    <w:rsid w:val="00D45136"/>
    <w:rsid w:val="00D63E20"/>
    <w:rsid w:val="00D7181A"/>
    <w:rsid w:val="00D74915"/>
    <w:rsid w:val="00D776C2"/>
    <w:rsid w:val="00D81AB9"/>
    <w:rsid w:val="00D84B3F"/>
    <w:rsid w:val="00D95EC0"/>
    <w:rsid w:val="00D9618D"/>
    <w:rsid w:val="00D96536"/>
    <w:rsid w:val="00D97BB3"/>
    <w:rsid w:val="00DA053A"/>
    <w:rsid w:val="00DA120D"/>
    <w:rsid w:val="00DA3A8F"/>
    <w:rsid w:val="00DA4B58"/>
    <w:rsid w:val="00DA578B"/>
    <w:rsid w:val="00DC2107"/>
    <w:rsid w:val="00DC3B04"/>
    <w:rsid w:val="00DE4AEC"/>
    <w:rsid w:val="00DF7C31"/>
    <w:rsid w:val="00E02E45"/>
    <w:rsid w:val="00E13212"/>
    <w:rsid w:val="00E13AD1"/>
    <w:rsid w:val="00E1631B"/>
    <w:rsid w:val="00E23E69"/>
    <w:rsid w:val="00E33CB1"/>
    <w:rsid w:val="00E432C4"/>
    <w:rsid w:val="00E60B6E"/>
    <w:rsid w:val="00E73203"/>
    <w:rsid w:val="00EA1527"/>
    <w:rsid w:val="00EC7E01"/>
    <w:rsid w:val="00EE07F4"/>
    <w:rsid w:val="00EE2327"/>
    <w:rsid w:val="00EF1F36"/>
    <w:rsid w:val="00EF2184"/>
    <w:rsid w:val="00EF6442"/>
    <w:rsid w:val="00EF6947"/>
    <w:rsid w:val="00F13254"/>
    <w:rsid w:val="00F16022"/>
    <w:rsid w:val="00F23C5D"/>
    <w:rsid w:val="00F25A62"/>
    <w:rsid w:val="00F27060"/>
    <w:rsid w:val="00F367F5"/>
    <w:rsid w:val="00F42DE8"/>
    <w:rsid w:val="00F525A1"/>
    <w:rsid w:val="00F63125"/>
    <w:rsid w:val="00F76CFA"/>
    <w:rsid w:val="00F83F14"/>
    <w:rsid w:val="00F85096"/>
    <w:rsid w:val="00F95746"/>
    <w:rsid w:val="00FA1A34"/>
    <w:rsid w:val="00FB5BB6"/>
    <w:rsid w:val="00FD0A44"/>
    <w:rsid w:val="00FD225F"/>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23642">
      <w:bodyDiv w:val="1"/>
      <w:marLeft w:val="0"/>
      <w:marRight w:val="0"/>
      <w:marTop w:val="0"/>
      <w:marBottom w:val="0"/>
      <w:divBdr>
        <w:top w:val="none" w:sz="0" w:space="0" w:color="auto"/>
        <w:left w:val="none" w:sz="0" w:space="0" w:color="auto"/>
        <w:bottom w:val="none" w:sz="0" w:space="0" w:color="auto"/>
        <w:right w:val="none" w:sz="0" w:space="0" w:color="auto"/>
      </w:divBdr>
      <w:divsChild>
        <w:div w:id="664824407">
          <w:marLeft w:val="0"/>
          <w:marRight w:val="0"/>
          <w:marTop w:val="0"/>
          <w:marBottom w:val="0"/>
          <w:divBdr>
            <w:top w:val="none" w:sz="0" w:space="0" w:color="auto"/>
            <w:left w:val="none" w:sz="0" w:space="0" w:color="auto"/>
            <w:bottom w:val="none" w:sz="0" w:space="0" w:color="auto"/>
            <w:right w:val="none" w:sz="0" w:space="0" w:color="auto"/>
          </w:divBdr>
        </w:div>
        <w:div w:id="1089231819">
          <w:marLeft w:val="0"/>
          <w:marRight w:val="0"/>
          <w:marTop w:val="0"/>
          <w:marBottom w:val="0"/>
          <w:divBdr>
            <w:top w:val="none" w:sz="0" w:space="0" w:color="auto"/>
            <w:left w:val="none" w:sz="0" w:space="0" w:color="auto"/>
            <w:bottom w:val="none" w:sz="0" w:space="0" w:color="auto"/>
            <w:right w:val="none" w:sz="0" w:space="0" w:color="auto"/>
          </w:divBdr>
        </w:div>
      </w:divsChild>
    </w:div>
    <w:div w:id="676687060">
      <w:bodyDiv w:val="1"/>
      <w:marLeft w:val="0"/>
      <w:marRight w:val="0"/>
      <w:marTop w:val="0"/>
      <w:marBottom w:val="0"/>
      <w:divBdr>
        <w:top w:val="none" w:sz="0" w:space="0" w:color="auto"/>
        <w:left w:val="none" w:sz="0" w:space="0" w:color="auto"/>
        <w:bottom w:val="none" w:sz="0" w:space="0" w:color="auto"/>
        <w:right w:val="none" w:sz="0" w:space="0" w:color="auto"/>
      </w:divBdr>
      <w:divsChild>
        <w:div w:id="1425032672">
          <w:marLeft w:val="0"/>
          <w:marRight w:val="0"/>
          <w:marTop w:val="0"/>
          <w:marBottom w:val="0"/>
          <w:divBdr>
            <w:top w:val="none" w:sz="0" w:space="0" w:color="auto"/>
            <w:left w:val="none" w:sz="0" w:space="0" w:color="auto"/>
            <w:bottom w:val="none" w:sz="0" w:space="0" w:color="auto"/>
            <w:right w:val="none" w:sz="0" w:space="0" w:color="auto"/>
          </w:divBdr>
        </w:div>
        <w:div w:id="748037574">
          <w:marLeft w:val="0"/>
          <w:marRight w:val="0"/>
          <w:marTop w:val="0"/>
          <w:marBottom w:val="0"/>
          <w:divBdr>
            <w:top w:val="none" w:sz="0" w:space="0" w:color="auto"/>
            <w:left w:val="none" w:sz="0" w:space="0" w:color="auto"/>
            <w:bottom w:val="none" w:sz="0" w:space="0" w:color="auto"/>
            <w:right w:val="none" w:sz="0" w:space="0" w:color="auto"/>
          </w:divBdr>
        </w:div>
        <w:div w:id="999313191">
          <w:marLeft w:val="0"/>
          <w:marRight w:val="0"/>
          <w:marTop w:val="0"/>
          <w:marBottom w:val="0"/>
          <w:divBdr>
            <w:top w:val="none" w:sz="0" w:space="0" w:color="auto"/>
            <w:left w:val="none" w:sz="0" w:space="0" w:color="auto"/>
            <w:bottom w:val="none" w:sz="0" w:space="0" w:color="auto"/>
            <w:right w:val="none" w:sz="0" w:space="0" w:color="auto"/>
          </w:divBdr>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298300000">
      <w:bodyDiv w:val="1"/>
      <w:marLeft w:val="0"/>
      <w:marRight w:val="0"/>
      <w:marTop w:val="0"/>
      <w:marBottom w:val="0"/>
      <w:divBdr>
        <w:top w:val="none" w:sz="0" w:space="0" w:color="auto"/>
        <w:left w:val="none" w:sz="0" w:space="0" w:color="auto"/>
        <w:bottom w:val="none" w:sz="0" w:space="0" w:color="auto"/>
        <w:right w:val="none" w:sz="0" w:space="0" w:color="auto"/>
      </w:divBdr>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k.at/fileadmin/announcement/2022/11/20221125GewaltgegenFrau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6208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84</cp:revision>
  <dcterms:created xsi:type="dcterms:W3CDTF">2022-06-09T11:26:00Z</dcterms:created>
  <dcterms:modified xsi:type="dcterms:W3CDTF">2023-06-13T07:02:00Z</dcterms:modified>
  <cp:category/>
</cp:coreProperties>
</file>