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F21" w14:textId="77777777" w:rsidR="005064F7" w:rsidRDefault="005064F7" w:rsidP="005064F7">
      <w:pPr>
        <w:rPr>
          <w:b/>
          <w:bCs/>
        </w:rPr>
      </w:pPr>
    </w:p>
    <w:p w14:paraId="449058F8" w14:textId="72E109F8" w:rsidR="005064F7" w:rsidRPr="00C366B8" w:rsidRDefault="005064F7" w:rsidP="005064F7">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3E4868C7" w14:textId="7AE87387" w:rsidR="005064F7" w:rsidRPr="00C366B8" w:rsidRDefault="005064F7" w:rsidP="005064F7">
      <w:pPr>
        <w:rPr>
          <w:rFonts w:asciiTheme="majorHAnsi" w:hAnsiTheme="majorHAnsi" w:cstheme="majorHAnsi"/>
          <w:b/>
          <w:bCs/>
          <w:color w:val="000000" w:themeColor="text1"/>
          <w:sz w:val="28"/>
          <w:szCs w:val="28"/>
        </w:rPr>
      </w:pPr>
    </w:p>
    <w:p w14:paraId="42A50F0F" w14:textId="60CE5F70" w:rsidR="005064F7" w:rsidRPr="00B231B5" w:rsidRDefault="0080166B" w:rsidP="005064F7">
      <w:pP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 xml:space="preserve">Weihnachtseinkauf: </w:t>
      </w:r>
      <w:r w:rsidR="00CC2F5E">
        <w:rPr>
          <w:rFonts w:asciiTheme="majorHAnsi" w:hAnsiTheme="majorHAnsi" w:cstheme="majorHAnsi"/>
          <w:b/>
          <w:bCs/>
          <w:color w:val="000000" w:themeColor="text1"/>
          <w:sz w:val="28"/>
          <w:szCs w:val="28"/>
        </w:rPr>
        <w:t xml:space="preserve">In Österreich ist der Black Friday </w:t>
      </w:r>
      <w:r>
        <w:rPr>
          <w:rFonts w:asciiTheme="majorHAnsi" w:hAnsiTheme="majorHAnsi" w:cstheme="majorHAnsi"/>
          <w:b/>
          <w:bCs/>
          <w:color w:val="000000" w:themeColor="text1"/>
          <w:sz w:val="28"/>
          <w:szCs w:val="28"/>
        </w:rPr>
        <w:t>beliebter als in anderen Ländern</w:t>
      </w:r>
    </w:p>
    <w:p w14:paraId="71B59EB7" w14:textId="77777777" w:rsidR="00B231B5" w:rsidRPr="002A4753" w:rsidRDefault="00B231B5" w:rsidP="00B231B5">
      <w:pPr>
        <w:jc w:val="both"/>
        <w:rPr>
          <w:rFonts w:asciiTheme="majorHAnsi" w:hAnsiTheme="majorHAnsi" w:cstheme="majorHAnsi"/>
          <w:b/>
          <w:bCs/>
          <w:color w:val="000000" w:themeColor="text1"/>
          <w:sz w:val="22"/>
          <w:szCs w:val="22"/>
        </w:rPr>
      </w:pPr>
    </w:p>
    <w:p w14:paraId="39883F60" w14:textId="64A07CD6" w:rsidR="004F3AA0" w:rsidRPr="00104D98" w:rsidRDefault="004F3AA0" w:rsidP="004F3AA0">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104D98">
        <w:rPr>
          <w:rFonts w:asciiTheme="majorHAnsi" w:hAnsiTheme="majorHAnsi" w:cstheme="majorHAnsi"/>
          <w:b/>
          <w:bCs/>
          <w:color w:val="000000" w:themeColor="text1"/>
          <w:sz w:val="22"/>
          <w:szCs w:val="22"/>
          <w:shd w:val="clear" w:color="auto" w:fill="FFFFFF"/>
        </w:rPr>
        <w:t xml:space="preserve">Wann mit dem Weihnachtseinkauf starten? Diese Frage stellte die Offerista Group gleich in sechs europäischen Ländern – darunter Österreich. </w:t>
      </w:r>
      <w:r w:rsidR="005B22E0">
        <w:rPr>
          <w:rFonts w:asciiTheme="majorHAnsi" w:hAnsiTheme="majorHAnsi" w:cstheme="majorHAnsi"/>
          <w:b/>
          <w:bCs/>
          <w:color w:val="000000" w:themeColor="text1"/>
          <w:sz w:val="22"/>
          <w:szCs w:val="22"/>
          <w:shd w:val="clear" w:color="auto" w:fill="FFFFFF"/>
        </w:rPr>
        <w:t>Die</w:t>
      </w:r>
      <w:r w:rsidRPr="00104D98">
        <w:rPr>
          <w:rFonts w:asciiTheme="majorHAnsi" w:hAnsiTheme="majorHAnsi" w:cstheme="majorHAnsi"/>
          <w:b/>
          <w:bCs/>
          <w:color w:val="000000" w:themeColor="text1"/>
          <w:sz w:val="22"/>
          <w:szCs w:val="22"/>
          <w:shd w:val="clear" w:color="auto" w:fill="FFFFFF"/>
        </w:rPr>
        <w:t xml:space="preserve"> Studie „Kaufverhalten zu Weihnachten im europäischen Vergleich“ </w:t>
      </w:r>
      <w:r w:rsidR="005B22E0">
        <w:rPr>
          <w:rFonts w:asciiTheme="majorHAnsi" w:hAnsiTheme="majorHAnsi" w:cstheme="majorHAnsi"/>
          <w:b/>
          <w:bCs/>
          <w:color w:val="000000" w:themeColor="text1"/>
          <w:sz w:val="22"/>
          <w:szCs w:val="22"/>
          <w:shd w:val="clear" w:color="auto" w:fill="FFFFFF"/>
        </w:rPr>
        <w:t xml:space="preserve">wurde im Oktober 2022 </w:t>
      </w:r>
      <w:r w:rsidRPr="00104D98">
        <w:rPr>
          <w:rFonts w:asciiTheme="majorHAnsi" w:hAnsiTheme="majorHAnsi" w:cstheme="majorHAnsi"/>
          <w:b/>
          <w:bCs/>
          <w:color w:val="000000" w:themeColor="text1"/>
          <w:sz w:val="22"/>
          <w:szCs w:val="22"/>
          <w:shd w:val="clear" w:color="auto" w:fill="FFFFFF"/>
        </w:rPr>
        <w:t xml:space="preserve">in den europäischen Ländern Bulgarien, Deutschland, Polen, Rumänien, Ungarn und Österreich </w:t>
      </w:r>
      <w:r w:rsidR="0077175D">
        <w:rPr>
          <w:rFonts w:asciiTheme="majorHAnsi" w:hAnsiTheme="majorHAnsi" w:cstheme="majorHAnsi"/>
          <w:b/>
          <w:bCs/>
          <w:color w:val="000000" w:themeColor="text1"/>
          <w:sz w:val="22"/>
          <w:szCs w:val="22"/>
          <w:shd w:val="clear" w:color="auto" w:fill="FFFFFF"/>
        </w:rPr>
        <w:t>durchgeführt</w:t>
      </w:r>
      <w:r w:rsidRPr="00104D98">
        <w:rPr>
          <w:rFonts w:asciiTheme="majorHAnsi" w:hAnsiTheme="majorHAnsi" w:cstheme="majorHAnsi"/>
          <w:b/>
          <w:bCs/>
          <w:color w:val="000000" w:themeColor="text1"/>
          <w:sz w:val="22"/>
          <w:szCs w:val="22"/>
          <w:shd w:val="clear" w:color="auto" w:fill="FFFFFF"/>
        </w:rPr>
        <w:t>.</w:t>
      </w:r>
      <w:r w:rsidRPr="00104D98">
        <w:rPr>
          <w:rStyle w:val="Funotenzeichen"/>
          <w:rFonts w:asciiTheme="majorHAnsi" w:hAnsiTheme="majorHAnsi" w:cstheme="majorHAnsi"/>
          <w:b/>
          <w:bCs/>
          <w:color w:val="000000" w:themeColor="text1"/>
          <w:sz w:val="22"/>
          <w:szCs w:val="22"/>
          <w:shd w:val="clear" w:color="auto" w:fill="FFFFFF"/>
        </w:rPr>
        <w:footnoteReference w:id="1"/>
      </w:r>
      <w:r w:rsidRPr="00104D98">
        <w:rPr>
          <w:rFonts w:asciiTheme="majorHAnsi" w:hAnsiTheme="majorHAnsi" w:cstheme="majorHAnsi"/>
          <w:b/>
          <w:bCs/>
          <w:color w:val="000000" w:themeColor="text1"/>
          <w:sz w:val="22"/>
          <w:szCs w:val="22"/>
          <w:shd w:val="clear" w:color="auto" w:fill="FFFFFF"/>
        </w:rPr>
        <w:t xml:space="preserve"> </w:t>
      </w:r>
    </w:p>
    <w:p w14:paraId="735B0202" w14:textId="1CDD54F3" w:rsidR="004F3AA0" w:rsidRDefault="004F3AA0"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EC5C0C9" w14:textId="57A50363" w:rsidR="0063331B" w:rsidRPr="004F3AA0" w:rsidRDefault="00104D98"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 xml:space="preserve">Wien, </w:t>
      </w:r>
      <w:r w:rsidR="00196BCB">
        <w:rPr>
          <w:rFonts w:asciiTheme="majorHAnsi" w:hAnsiTheme="majorHAnsi" w:cstheme="majorHAnsi"/>
          <w:color w:val="000000" w:themeColor="text1"/>
          <w:sz w:val="22"/>
          <w:szCs w:val="22"/>
        </w:rPr>
        <w:t>16</w:t>
      </w:r>
      <w:r>
        <w:rPr>
          <w:rFonts w:asciiTheme="majorHAnsi" w:hAnsiTheme="majorHAnsi" w:cstheme="majorHAnsi"/>
          <w:color w:val="000000" w:themeColor="text1"/>
          <w:sz w:val="22"/>
          <w:szCs w:val="22"/>
        </w:rPr>
        <w:t>. November</w:t>
      </w:r>
      <w:r w:rsidRPr="003726AC">
        <w:rPr>
          <w:rFonts w:asciiTheme="majorHAnsi" w:hAnsiTheme="majorHAnsi" w:cstheme="majorHAnsi"/>
          <w:color w:val="000000" w:themeColor="text1"/>
          <w:sz w:val="22"/>
          <w:szCs w:val="22"/>
        </w:rPr>
        <w:t xml:space="preserve"> </w:t>
      </w:r>
      <w:r w:rsidRPr="00760775">
        <w:rPr>
          <w:rFonts w:asciiTheme="majorHAnsi" w:hAnsiTheme="majorHAnsi" w:cstheme="majorHAnsi"/>
          <w:color w:val="000000" w:themeColor="text1"/>
          <w:sz w:val="22"/>
          <w:szCs w:val="22"/>
          <w:shd w:val="clear" w:color="auto" w:fill="FFFFFF"/>
        </w:rPr>
        <w:t>2022.</w:t>
      </w:r>
      <w:r w:rsidR="00673B15">
        <w:rPr>
          <w:rFonts w:asciiTheme="majorHAnsi" w:hAnsiTheme="majorHAnsi" w:cstheme="majorHAnsi"/>
          <w:color w:val="000000" w:themeColor="text1"/>
          <w:sz w:val="22"/>
          <w:szCs w:val="22"/>
          <w:shd w:val="clear" w:color="auto" w:fill="FFFFFF"/>
        </w:rPr>
        <w:t xml:space="preserve"> Der Black Friday ist hierzulande </w:t>
      </w:r>
      <w:r w:rsidR="004F3AA0" w:rsidRPr="004F3AA0">
        <w:rPr>
          <w:rFonts w:asciiTheme="majorHAnsi" w:hAnsiTheme="majorHAnsi" w:cstheme="majorHAnsi"/>
          <w:color w:val="000000" w:themeColor="text1"/>
          <w:sz w:val="22"/>
          <w:szCs w:val="22"/>
          <w:shd w:val="clear" w:color="auto" w:fill="FFFFFF"/>
        </w:rPr>
        <w:t xml:space="preserve">als Start der Weihnachtseinkäufe beliebter als in den anderen Ländern. </w:t>
      </w:r>
      <w:r w:rsidR="005B22E0">
        <w:rPr>
          <w:rFonts w:asciiTheme="majorHAnsi" w:hAnsiTheme="majorHAnsi" w:cstheme="majorHAnsi"/>
          <w:color w:val="000000" w:themeColor="text1"/>
          <w:sz w:val="22"/>
          <w:szCs w:val="22"/>
          <w:shd w:val="clear" w:color="auto" w:fill="FFFFFF"/>
        </w:rPr>
        <w:t xml:space="preserve">Unter den sechs befragten Ländern ist Österreich am Stockerlplatz. </w:t>
      </w:r>
      <w:r w:rsidR="004F3AA0" w:rsidRPr="004F3AA0">
        <w:rPr>
          <w:rFonts w:asciiTheme="majorHAnsi" w:hAnsiTheme="majorHAnsi" w:cstheme="majorHAnsi"/>
          <w:color w:val="000000" w:themeColor="text1"/>
          <w:sz w:val="22"/>
          <w:szCs w:val="22"/>
          <w:shd w:val="clear" w:color="auto" w:fill="FFFFFF"/>
        </w:rPr>
        <w:t>11 Prozent der Österreicherinnen und Österreicher starten am schwarzen Freitag ihren Weihnachtseinkauf, gefolgt von Bulgarien mit 8,9 Prozent</w:t>
      </w:r>
      <w:r w:rsidR="004F3AA0">
        <w:rPr>
          <w:rFonts w:asciiTheme="majorHAnsi" w:hAnsiTheme="majorHAnsi" w:cstheme="majorHAnsi"/>
          <w:color w:val="000000" w:themeColor="text1"/>
          <w:sz w:val="22"/>
          <w:szCs w:val="22"/>
          <w:shd w:val="clear" w:color="auto" w:fill="FFFFFF"/>
        </w:rPr>
        <w:t>,</w:t>
      </w:r>
      <w:r w:rsidR="004F3AA0" w:rsidRPr="004F3AA0">
        <w:rPr>
          <w:rFonts w:asciiTheme="majorHAnsi" w:hAnsiTheme="majorHAnsi" w:cstheme="majorHAnsi"/>
          <w:color w:val="000000" w:themeColor="text1"/>
          <w:sz w:val="22"/>
          <w:szCs w:val="22"/>
          <w:shd w:val="clear" w:color="auto" w:fill="FFFFFF"/>
        </w:rPr>
        <w:t xml:space="preserve"> Deutschland (7,2)</w:t>
      </w:r>
      <w:r w:rsidR="004F3AA0">
        <w:rPr>
          <w:rFonts w:asciiTheme="majorHAnsi" w:hAnsiTheme="majorHAnsi" w:cstheme="majorHAnsi"/>
          <w:color w:val="000000" w:themeColor="text1"/>
          <w:sz w:val="22"/>
          <w:szCs w:val="22"/>
          <w:shd w:val="clear" w:color="auto" w:fill="FFFFFF"/>
        </w:rPr>
        <w:t xml:space="preserve"> und Rumänien (6,3)</w:t>
      </w:r>
      <w:r w:rsidR="004F3AA0" w:rsidRPr="004F3AA0">
        <w:rPr>
          <w:rFonts w:asciiTheme="majorHAnsi" w:hAnsiTheme="majorHAnsi" w:cstheme="majorHAnsi"/>
          <w:color w:val="000000" w:themeColor="text1"/>
          <w:sz w:val="22"/>
          <w:szCs w:val="22"/>
          <w:shd w:val="clear" w:color="auto" w:fill="FFFFFF"/>
        </w:rPr>
        <w:t xml:space="preserve">. In Ungarn starten nur 3 Prozent am Black Friday, während es in Polen </w:t>
      </w:r>
      <w:r>
        <w:rPr>
          <w:rFonts w:asciiTheme="majorHAnsi" w:hAnsiTheme="majorHAnsi" w:cstheme="majorHAnsi"/>
          <w:color w:val="000000" w:themeColor="text1"/>
          <w:sz w:val="22"/>
          <w:szCs w:val="22"/>
          <w:shd w:val="clear" w:color="auto" w:fill="FFFFFF"/>
        </w:rPr>
        <w:t xml:space="preserve">gar </w:t>
      </w:r>
      <w:r w:rsidR="004F3AA0" w:rsidRPr="004F3AA0">
        <w:rPr>
          <w:rFonts w:asciiTheme="majorHAnsi" w:hAnsiTheme="majorHAnsi" w:cstheme="majorHAnsi"/>
          <w:color w:val="000000" w:themeColor="text1"/>
          <w:sz w:val="22"/>
          <w:szCs w:val="22"/>
          <w:shd w:val="clear" w:color="auto" w:fill="FFFFFF"/>
        </w:rPr>
        <w:t xml:space="preserve">nur 1,6 Prozent sind.  </w:t>
      </w:r>
    </w:p>
    <w:p w14:paraId="1B2B1FAF" w14:textId="77777777" w:rsidR="004F3AA0" w:rsidRDefault="004F3AA0"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5ABB6CB2" w14:textId="623448E5" w:rsidR="00BD45D0" w:rsidRPr="00BD45D0" w:rsidRDefault="00D04E63" w:rsidP="00B231B5">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In</w:t>
      </w:r>
      <w:r w:rsidR="00BD45D0">
        <w:rPr>
          <w:rFonts w:asciiTheme="majorHAnsi" w:hAnsiTheme="majorHAnsi" w:cstheme="majorHAnsi"/>
          <w:b/>
          <w:bCs/>
          <w:color w:val="000000" w:themeColor="text1"/>
          <w:sz w:val="22"/>
          <w:szCs w:val="22"/>
          <w:shd w:val="clear" w:color="auto" w:fill="FFFFFF"/>
        </w:rPr>
        <w:t xml:space="preserve"> Österreich und Deutschland </w:t>
      </w:r>
      <w:r>
        <w:rPr>
          <w:rFonts w:asciiTheme="majorHAnsi" w:hAnsiTheme="majorHAnsi" w:cstheme="majorHAnsi"/>
          <w:b/>
          <w:bCs/>
          <w:color w:val="000000" w:themeColor="text1"/>
          <w:sz w:val="22"/>
          <w:szCs w:val="22"/>
          <w:shd w:val="clear" w:color="auto" w:fill="FFFFFF"/>
        </w:rPr>
        <w:t>starte</w:t>
      </w:r>
      <w:r w:rsidR="00721851">
        <w:rPr>
          <w:rFonts w:asciiTheme="majorHAnsi" w:hAnsiTheme="majorHAnsi" w:cstheme="majorHAnsi"/>
          <w:b/>
          <w:bCs/>
          <w:color w:val="000000" w:themeColor="text1"/>
          <w:sz w:val="22"/>
          <w:szCs w:val="22"/>
          <w:shd w:val="clear" w:color="auto" w:fill="FFFFFF"/>
        </w:rPr>
        <w:t>n die weihnachtlichen</w:t>
      </w:r>
      <w:r w:rsidR="004F3AA0">
        <w:rPr>
          <w:rFonts w:asciiTheme="majorHAnsi" w:hAnsiTheme="majorHAnsi" w:cstheme="majorHAnsi"/>
          <w:b/>
          <w:bCs/>
          <w:color w:val="000000" w:themeColor="text1"/>
          <w:sz w:val="22"/>
          <w:szCs w:val="22"/>
          <w:shd w:val="clear" w:color="auto" w:fill="FFFFFF"/>
        </w:rPr>
        <w:t xml:space="preserve"> Besorgungen früher</w:t>
      </w:r>
    </w:p>
    <w:p w14:paraId="2B2AB0FE" w14:textId="22190F70" w:rsidR="00BD45D0" w:rsidRPr="004F3AA0" w:rsidRDefault="00BD45D0" w:rsidP="004F3AA0">
      <w:pPr>
        <w:adjustRightInd w:val="0"/>
        <w:snapToGrid w:val="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In den beiden deutschsprachigen Ländern kauft man/frau die Weihnachtsgeschenke lieber früher als später.</w:t>
      </w:r>
      <w:r w:rsidR="00DA5882">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In Deutschland haben im Oktober 25,43 Prozent</w:t>
      </w:r>
      <w:r w:rsidR="00D04E63">
        <w:rPr>
          <w:rFonts w:asciiTheme="majorHAnsi" w:hAnsiTheme="majorHAnsi" w:cstheme="majorHAnsi"/>
          <w:color w:val="000000" w:themeColor="text1"/>
          <w:sz w:val="22"/>
          <w:szCs w:val="22"/>
          <w:shd w:val="clear" w:color="auto" w:fill="FFFFFF"/>
        </w:rPr>
        <w:t xml:space="preserve"> </w:t>
      </w:r>
      <w:r w:rsidR="0080166B">
        <w:rPr>
          <w:rFonts w:asciiTheme="majorHAnsi" w:hAnsiTheme="majorHAnsi" w:cstheme="majorHAnsi"/>
          <w:color w:val="000000" w:themeColor="text1"/>
          <w:sz w:val="22"/>
          <w:szCs w:val="22"/>
          <w:shd w:val="clear" w:color="auto" w:fill="FFFFFF"/>
        </w:rPr>
        <w:t xml:space="preserve">angegeben, </w:t>
      </w:r>
      <w:r w:rsidR="00D04E63">
        <w:rPr>
          <w:rFonts w:asciiTheme="majorHAnsi" w:hAnsiTheme="majorHAnsi" w:cstheme="majorHAnsi"/>
          <w:color w:val="000000" w:themeColor="text1"/>
          <w:sz w:val="22"/>
          <w:szCs w:val="22"/>
          <w:shd w:val="clear" w:color="auto" w:fill="FFFFFF"/>
        </w:rPr>
        <w:t xml:space="preserve">mit ihrem Weihnachtseinkauf </w:t>
      </w:r>
      <w:r w:rsidR="0080166B">
        <w:rPr>
          <w:rFonts w:asciiTheme="majorHAnsi" w:hAnsiTheme="majorHAnsi" w:cstheme="majorHAnsi"/>
          <w:color w:val="000000" w:themeColor="text1"/>
          <w:sz w:val="22"/>
          <w:szCs w:val="22"/>
          <w:shd w:val="clear" w:color="auto" w:fill="FFFFFF"/>
        </w:rPr>
        <w:t xml:space="preserve">bereits </w:t>
      </w:r>
      <w:r w:rsidR="00D04E63">
        <w:rPr>
          <w:rFonts w:asciiTheme="majorHAnsi" w:hAnsiTheme="majorHAnsi" w:cstheme="majorHAnsi"/>
          <w:color w:val="000000" w:themeColor="text1"/>
          <w:sz w:val="22"/>
          <w:szCs w:val="22"/>
          <w:shd w:val="clear" w:color="auto" w:fill="FFFFFF"/>
        </w:rPr>
        <w:t>begonnen</w:t>
      </w:r>
      <w:r w:rsidR="0080166B">
        <w:rPr>
          <w:rFonts w:asciiTheme="majorHAnsi" w:hAnsiTheme="majorHAnsi" w:cstheme="majorHAnsi"/>
          <w:color w:val="000000" w:themeColor="text1"/>
          <w:sz w:val="22"/>
          <w:szCs w:val="22"/>
          <w:shd w:val="clear" w:color="auto" w:fill="FFFFFF"/>
        </w:rPr>
        <w:t xml:space="preserve"> zu haben</w:t>
      </w:r>
      <w:r>
        <w:rPr>
          <w:rFonts w:asciiTheme="majorHAnsi" w:hAnsiTheme="majorHAnsi" w:cstheme="majorHAnsi"/>
          <w:color w:val="000000" w:themeColor="text1"/>
          <w:sz w:val="22"/>
          <w:szCs w:val="22"/>
          <w:shd w:val="clear" w:color="auto" w:fill="FFFFFF"/>
        </w:rPr>
        <w:t xml:space="preserve">, gefolgt von Österreich mit 20,2 Prozent – während </w:t>
      </w:r>
      <w:r w:rsidR="00D04E63">
        <w:rPr>
          <w:rFonts w:asciiTheme="majorHAnsi" w:hAnsiTheme="majorHAnsi" w:cstheme="majorHAnsi"/>
          <w:color w:val="000000" w:themeColor="text1"/>
          <w:sz w:val="22"/>
          <w:szCs w:val="22"/>
          <w:shd w:val="clear" w:color="auto" w:fill="FFFFFF"/>
        </w:rPr>
        <w:t xml:space="preserve">das </w:t>
      </w:r>
      <w:r>
        <w:rPr>
          <w:rFonts w:asciiTheme="majorHAnsi" w:hAnsiTheme="majorHAnsi" w:cstheme="majorHAnsi"/>
          <w:color w:val="000000" w:themeColor="text1"/>
          <w:sz w:val="22"/>
          <w:szCs w:val="22"/>
          <w:shd w:val="clear" w:color="auto" w:fill="FFFFFF"/>
        </w:rPr>
        <w:t xml:space="preserve">in Rumänien nur 4,4, Prozent </w:t>
      </w:r>
      <w:r w:rsidR="005B22E0">
        <w:rPr>
          <w:rFonts w:asciiTheme="majorHAnsi" w:hAnsiTheme="majorHAnsi" w:cstheme="majorHAnsi"/>
          <w:color w:val="000000" w:themeColor="text1"/>
          <w:sz w:val="22"/>
          <w:szCs w:val="22"/>
          <w:shd w:val="clear" w:color="auto" w:fill="FFFFFF"/>
        </w:rPr>
        <w:t>meinten</w:t>
      </w:r>
      <w:r>
        <w:rPr>
          <w:rFonts w:asciiTheme="majorHAnsi" w:hAnsiTheme="majorHAnsi" w:cstheme="majorHAnsi"/>
          <w:color w:val="000000" w:themeColor="text1"/>
          <w:sz w:val="22"/>
          <w:szCs w:val="22"/>
          <w:shd w:val="clear" w:color="auto" w:fill="FFFFFF"/>
        </w:rPr>
        <w:t xml:space="preserve">. Umgekehrt starten nur </w:t>
      </w:r>
      <w:r w:rsidR="00D04E63">
        <w:rPr>
          <w:rFonts w:asciiTheme="majorHAnsi" w:hAnsiTheme="majorHAnsi" w:cstheme="majorHAnsi"/>
          <w:color w:val="000000" w:themeColor="text1"/>
          <w:sz w:val="22"/>
          <w:szCs w:val="22"/>
          <w:shd w:val="clear" w:color="auto" w:fill="FFFFFF"/>
        </w:rPr>
        <w:t xml:space="preserve">3,4 Prozent in Deutschland mit ihren Besorgungen </w:t>
      </w:r>
      <w:r w:rsidR="005B22E0">
        <w:rPr>
          <w:rFonts w:asciiTheme="majorHAnsi" w:hAnsiTheme="majorHAnsi" w:cstheme="majorHAnsi"/>
          <w:color w:val="000000" w:themeColor="text1"/>
          <w:sz w:val="22"/>
          <w:szCs w:val="22"/>
          <w:shd w:val="clear" w:color="auto" w:fill="FFFFFF"/>
        </w:rPr>
        <w:t xml:space="preserve">erst </w:t>
      </w:r>
      <w:r w:rsidR="00D04E63">
        <w:rPr>
          <w:rFonts w:asciiTheme="majorHAnsi" w:hAnsiTheme="majorHAnsi" w:cstheme="majorHAnsi"/>
          <w:color w:val="000000" w:themeColor="text1"/>
          <w:sz w:val="22"/>
          <w:szCs w:val="22"/>
          <w:shd w:val="clear" w:color="auto" w:fill="FFFFFF"/>
        </w:rPr>
        <w:t xml:space="preserve">eine Woche vor Weihnachten. In Österreich sind es </w:t>
      </w:r>
      <w:r w:rsidR="004F3AA0">
        <w:rPr>
          <w:rFonts w:asciiTheme="majorHAnsi" w:hAnsiTheme="majorHAnsi" w:cstheme="majorHAnsi"/>
          <w:color w:val="000000" w:themeColor="text1"/>
          <w:sz w:val="22"/>
          <w:szCs w:val="22"/>
          <w:shd w:val="clear" w:color="auto" w:fill="FFFFFF"/>
        </w:rPr>
        <w:t xml:space="preserve">mit </w:t>
      </w:r>
      <w:r w:rsidR="00D04E63">
        <w:rPr>
          <w:rFonts w:asciiTheme="majorHAnsi" w:hAnsiTheme="majorHAnsi" w:cstheme="majorHAnsi"/>
          <w:color w:val="000000" w:themeColor="text1"/>
          <w:sz w:val="22"/>
          <w:szCs w:val="22"/>
          <w:shd w:val="clear" w:color="auto" w:fill="FFFFFF"/>
        </w:rPr>
        <w:t>5,8 Prozent</w:t>
      </w:r>
      <w:r w:rsidR="004F3AA0">
        <w:rPr>
          <w:rFonts w:asciiTheme="majorHAnsi" w:hAnsiTheme="majorHAnsi" w:cstheme="majorHAnsi"/>
          <w:color w:val="000000" w:themeColor="text1"/>
          <w:sz w:val="22"/>
          <w:szCs w:val="22"/>
          <w:shd w:val="clear" w:color="auto" w:fill="FFFFFF"/>
        </w:rPr>
        <w:t xml:space="preserve"> auch nicht viel mehr</w:t>
      </w:r>
      <w:r w:rsidR="00D04E63">
        <w:rPr>
          <w:rFonts w:asciiTheme="majorHAnsi" w:hAnsiTheme="majorHAnsi" w:cstheme="majorHAnsi"/>
          <w:color w:val="000000" w:themeColor="text1"/>
          <w:sz w:val="22"/>
          <w:szCs w:val="22"/>
          <w:shd w:val="clear" w:color="auto" w:fill="FFFFFF"/>
        </w:rPr>
        <w:t>. Hingegen sind die Pol</w:t>
      </w:r>
      <w:r w:rsidR="00673B15">
        <w:rPr>
          <w:rFonts w:asciiTheme="majorHAnsi" w:hAnsiTheme="majorHAnsi" w:cstheme="majorHAnsi"/>
          <w:color w:val="000000" w:themeColor="text1"/>
          <w:sz w:val="22"/>
          <w:szCs w:val="22"/>
          <w:shd w:val="clear" w:color="auto" w:fill="FFFFFF"/>
        </w:rPr>
        <w:t>innen und Pol</w:t>
      </w:r>
      <w:r w:rsidR="00D04E63">
        <w:rPr>
          <w:rFonts w:asciiTheme="majorHAnsi" w:hAnsiTheme="majorHAnsi" w:cstheme="majorHAnsi"/>
          <w:color w:val="000000" w:themeColor="text1"/>
          <w:sz w:val="22"/>
          <w:szCs w:val="22"/>
          <w:shd w:val="clear" w:color="auto" w:fill="FFFFFF"/>
        </w:rPr>
        <w:t xml:space="preserve">en mit 16,6 Prozent wahre weihnachtliche Last-Minute Shopper. </w:t>
      </w:r>
    </w:p>
    <w:p w14:paraId="429569A8" w14:textId="086206D3" w:rsidR="00BD45D0" w:rsidRDefault="00BD45D0"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3AC7976" w14:textId="70CA50F8" w:rsidR="004F3AA0" w:rsidRPr="00220388" w:rsidRDefault="00220388" w:rsidP="00B231B5">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Österreicherinnen und Österreicher zu Weihnachten kaufwillig</w:t>
      </w:r>
      <w:r w:rsidR="00673B15">
        <w:rPr>
          <w:rFonts w:asciiTheme="majorHAnsi" w:hAnsiTheme="majorHAnsi" w:cstheme="majorHAnsi"/>
          <w:b/>
          <w:bCs/>
          <w:color w:val="000000" w:themeColor="text1"/>
          <w:sz w:val="22"/>
          <w:szCs w:val="22"/>
          <w:shd w:val="clear" w:color="auto" w:fill="FFFFFF"/>
        </w:rPr>
        <w:t>er</w:t>
      </w:r>
      <w:r>
        <w:rPr>
          <w:rFonts w:asciiTheme="majorHAnsi" w:hAnsiTheme="majorHAnsi" w:cstheme="majorHAnsi"/>
          <w:b/>
          <w:bCs/>
          <w:color w:val="000000" w:themeColor="text1"/>
          <w:sz w:val="22"/>
          <w:szCs w:val="22"/>
          <w:shd w:val="clear" w:color="auto" w:fill="FFFFFF"/>
        </w:rPr>
        <w:t xml:space="preserve"> </w:t>
      </w:r>
    </w:p>
    <w:p w14:paraId="64B4498A" w14:textId="30D517A8" w:rsidR="0063331B" w:rsidRDefault="0063331B"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Gesamt </w:t>
      </w:r>
      <w:r w:rsidR="005B22E0">
        <w:rPr>
          <w:rFonts w:asciiTheme="majorHAnsi" w:hAnsiTheme="majorHAnsi" w:cstheme="majorHAnsi"/>
          <w:color w:val="000000" w:themeColor="text1"/>
          <w:sz w:val="22"/>
          <w:szCs w:val="22"/>
          <w:shd w:val="clear" w:color="auto" w:fill="FFFFFF"/>
        </w:rPr>
        <w:t xml:space="preserve">(in allen sechs Ländern) </w:t>
      </w:r>
      <w:r>
        <w:rPr>
          <w:rFonts w:asciiTheme="majorHAnsi" w:hAnsiTheme="majorHAnsi" w:cstheme="majorHAnsi"/>
          <w:color w:val="000000" w:themeColor="text1"/>
          <w:sz w:val="22"/>
          <w:szCs w:val="22"/>
          <w:shd w:val="clear" w:color="auto" w:fill="FFFFFF"/>
        </w:rPr>
        <w:t>planen 69,6 Prozent Weihnachtseinkäufe. Österreich liegt mit 73,8 Prozent über dem Durchschnitt und an zweiter Stelle hinter Rumänien (77,5). Am wenigsten kaufwillig sind die Ungarinnen und Ungarn. Nur 60,8 Prozent planen hier Weihnachtseink</w:t>
      </w:r>
      <w:r w:rsidR="0014570B">
        <w:rPr>
          <w:rFonts w:asciiTheme="majorHAnsi" w:hAnsiTheme="majorHAnsi" w:cstheme="majorHAnsi"/>
          <w:color w:val="000000" w:themeColor="text1"/>
          <w:sz w:val="22"/>
          <w:szCs w:val="22"/>
          <w:shd w:val="clear" w:color="auto" w:fill="FFFFFF"/>
        </w:rPr>
        <w:t>äufe</w:t>
      </w:r>
      <w:r>
        <w:rPr>
          <w:rFonts w:asciiTheme="majorHAnsi" w:hAnsiTheme="majorHAnsi" w:cstheme="majorHAnsi"/>
          <w:color w:val="000000" w:themeColor="text1"/>
          <w:sz w:val="22"/>
          <w:szCs w:val="22"/>
          <w:shd w:val="clear" w:color="auto" w:fill="FFFFFF"/>
        </w:rPr>
        <w:t xml:space="preserve">. </w:t>
      </w:r>
    </w:p>
    <w:p w14:paraId="06F99666" w14:textId="0FE51081" w:rsidR="0063331B" w:rsidRDefault="0063331B" w:rsidP="00B231B5">
      <w:pPr>
        <w:pStyle w:val="StandardWeb"/>
        <w:spacing w:before="0" w:beforeAutospacing="0" w:after="0" w:afterAutospacing="0"/>
        <w:jc w:val="both"/>
        <w:rPr>
          <w:rFonts w:asciiTheme="majorHAnsi" w:eastAsia="Calibri" w:hAnsiTheme="majorHAnsi" w:cstheme="majorHAnsi"/>
          <w:color w:val="000000" w:themeColor="text1"/>
          <w:sz w:val="22"/>
          <w:szCs w:val="22"/>
        </w:rPr>
      </w:pPr>
    </w:p>
    <w:p w14:paraId="61B6E6CC" w14:textId="7E0C61E4" w:rsidR="00220388" w:rsidRPr="00220388" w:rsidRDefault="00220388" w:rsidP="00B231B5">
      <w:pPr>
        <w:pStyle w:val="StandardWeb"/>
        <w:spacing w:before="0" w:beforeAutospacing="0" w:after="0" w:afterAutospacing="0"/>
        <w:jc w:val="both"/>
        <w:rPr>
          <w:rFonts w:asciiTheme="majorHAnsi" w:eastAsia="Calibri" w:hAnsiTheme="majorHAnsi" w:cstheme="majorHAnsi"/>
          <w:b/>
          <w:bCs/>
          <w:color w:val="000000" w:themeColor="text1"/>
          <w:sz w:val="22"/>
          <w:szCs w:val="22"/>
        </w:rPr>
      </w:pPr>
      <w:r>
        <w:rPr>
          <w:rFonts w:asciiTheme="majorHAnsi" w:eastAsia="Calibri" w:hAnsiTheme="majorHAnsi" w:cstheme="majorHAnsi"/>
          <w:b/>
          <w:bCs/>
          <w:color w:val="000000" w:themeColor="text1"/>
          <w:sz w:val="22"/>
          <w:szCs w:val="22"/>
        </w:rPr>
        <w:t>Was wird für Weihnachten gekauft?</w:t>
      </w:r>
    </w:p>
    <w:p w14:paraId="7FDC7386" w14:textId="5A09F146" w:rsidR="00CC2F5E" w:rsidRDefault="00220388" w:rsidP="00B231B5">
      <w:pPr>
        <w:pStyle w:val="StandardWeb"/>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Hier sind in den meisten Ländern – wie auch in Österreich </w:t>
      </w:r>
      <w:r w:rsidR="005B22E0">
        <w:rPr>
          <w:rFonts w:asciiTheme="majorHAnsi" w:hAnsiTheme="majorHAnsi" w:cstheme="majorHAnsi"/>
          <w:color w:val="000000"/>
          <w:sz w:val="22"/>
          <w:szCs w:val="22"/>
        </w:rPr>
        <w:t xml:space="preserve">– </w:t>
      </w:r>
      <w:r>
        <w:rPr>
          <w:rFonts w:asciiTheme="majorHAnsi" w:hAnsiTheme="majorHAnsi" w:cstheme="majorHAnsi"/>
          <w:color w:val="000000"/>
          <w:sz w:val="22"/>
          <w:szCs w:val="22"/>
        </w:rPr>
        <w:t>die Klassiker vorne mit dabei: Kleidung, Schuhe, Accessoires</w:t>
      </w:r>
      <w:r w:rsidR="0080166B">
        <w:rPr>
          <w:rFonts w:asciiTheme="majorHAnsi" w:hAnsiTheme="majorHAnsi" w:cstheme="majorHAnsi"/>
          <w:color w:val="000000"/>
          <w:sz w:val="22"/>
          <w:szCs w:val="22"/>
        </w:rPr>
        <w:t>, Sportartikel</w:t>
      </w:r>
      <w:r>
        <w:rPr>
          <w:rFonts w:asciiTheme="majorHAnsi" w:hAnsiTheme="majorHAnsi" w:cstheme="majorHAnsi"/>
          <w:color w:val="000000"/>
          <w:sz w:val="22"/>
          <w:szCs w:val="22"/>
        </w:rPr>
        <w:t xml:space="preserve"> (AT: 37 Prozent), Spielwaren (AT: 36,8) und Kosmetikartikel, Parfums (AT: 29,4)</w:t>
      </w:r>
      <w:r w:rsidR="00673B15">
        <w:rPr>
          <w:rFonts w:asciiTheme="majorHAnsi" w:hAnsiTheme="majorHAnsi" w:cstheme="majorHAnsi"/>
          <w:color w:val="000000"/>
          <w:sz w:val="22"/>
          <w:szCs w:val="22"/>
        </w:rPr>
        <w:t xml:space="preserve"> sind die Top 3 in Österreich</w:t>
      </w:r>
      <w:r>
        <w:rPr>
          <w:rFonts w:asciiTheme="majorHAnsi" w:hAnsiTheme="majorHAnsi" w:cstheme="majorHAnsi"/>
          <w:color w:val="000000"/>
          <w:sz w:val="22"/>
          <w:szCs w:val="22"/>
        </w:rPr>
        <w:t xml:space="preserve">. </w:t>
      </w:r>
      <w:r w:rsidR="00104D98">
        <w:rPr>
          <w:rFonts w:asciiTheme="majorHAnsi" w:hAnsiTheme="majorHAnsi" w:cstheme="majorHAnsi"/>
          <w:color w:val="000000"/>
          <w:sz w:val="22"/>
          <w:szCs w:val="22"/>
        </w:rPr>
        <w:t xml:space="preserve">In Polen und Rumänien ist jeweils der Bereich Nahrungs- und Genussmittel mit über 50 Prozent die Nummer </w:t>
      </w:r>
      <w:r w:rsidR="0055389D">
        <w:rPr>
          <w:rFonts w:asciiTheme="majorHAnsi" w:hAnsiTheme="majorHAnsi" w:cstheme="majorHAnsi"/>
          <w:color w:val="000000"/>
          <w:sz w:val="22"/>
          <w:szCs w:val="22"/>
        </w:rPr>
        <w:t>E</w:t>
      </w:r>
      <w:r w:rsidR="00104D98">
        <w:rPr>
          <w:rFonts w:asciiTheme="majorHAnsi" w:hAnsiTheme="majorHAnsi" w:cstheme="majorHAnsi"/>
          <w:color w:val="000000"/>
          <w:sz w:val="22"/>
          <w:szCs w:val="22"/>
        </w:rPr>
        <w:t>ins in Sachen Weihnachtseinkauf. Interessant dabei: Während dieser Bereich in den drei anderen Ländern zwischen 30 und 39 Prozent liegt, geben in Österreich nur 18,8 Prozent an, Essen und Trinken auf ihrer Weihnachtseinkaufsliste steh</w:t>
      </w:r>
      <w:r w:rsidR="0080166B">
        <w:rPr>
          <w:rFonts w:asciiTheme="majorHAnsi" w:hAnsiTheme="majorHAnsi" w:cstheme="majorHAnsi"/>
          <w:color w:val="000000"/>
          <w:sz w:val="22"/>
          <w:szCs w:val="22"/>
        </w:rPr>
        <w:t>en zu haben</w:t>
      </w:r>
      <w:r w:rsidR="00104D98">
        <w:rPr>
          <w:rFonts w:asciiTheme="majorHAnsi" w:hAnsiTheme="majorHAnsi" w:cstheme="majorHAnsi"/>
          <w:color w:val="000000"/>
          <w:sz w:val="22"/>
          <w:szCs w:val="22"/>
        </w:rPr>
        <w:t xml:space="preserve">. </w:t>
      </w:r>
    </w:p>
    <w:p w14:paraId="7677B8CD" w14:textId="69F98E20" w:rsidR="0080166B" w:rsidRDefault="0080166B" w:rsidP="00B231B5">
      <w:pPr>
        <w:pStyle w:val="StandardWeb"/>
        <w:spacing w:before="0" w:beforeAutospacing="0" w:after="0" w:afterAutospacing="0"/>
        <w:jc w:val="both"/>
        <w:rPr>
          <w:rFonts w:asciiTheme="majorHAnsi" w:hAnsiTheme="majorHAnsi" w:cstheme="majorHAnsi"/>
          <w:color w:val="000000"/>
          <w:sz w:val="22"/>
          <w:szCs w:val="22"/>
        </w:rPr>
      </w:pPr>
    </w:p>
    <w:p w14:paraId="357484C8" w14:textId="12CF61F9" w:rsidR="0080166B" w:rsidRPr="00DA5882" w:rsidRDefault="00DA5882" w:rsidP="00B231B5">
      <w:pPr>
        <w:pStyle w:val="StandardWeb"/>
        <w:spacing w:before="0" w:beforeAutospacing="0" w:after="0" w:afterAutospacing="0"/>
        <w:jc w:val="both"/>
        <w:rPr>
          <w:rFonts w:asciiTheme="majorHAnsi" w:hAnsiTheme="majorHAnsi" w:cstheme="majorHAnsi"/>
          <w:b/>
          <w:bCs/>
          <w:color w:val="000000"/>
          <w:sz w:val="22"/>
          <w:szCs w:val="22"/>
        </w:rPr>
      </w:pPr>
      <w:r w:rsidRPr="00DA5882">
        <w:rPr>
          <w:rFonts w:asciiTheme="majorHAnsi" w:hAnsiTheme="majorHAnsi" w:cstheme="majorHAnsi"/>
          <w:b/>
          <w:bCs/>
          <w:color w:val="000000"/>
          <w:sz w:val="22"/>
          <w:szCs w:val="22"/>
        </w:rPr>
        <w:t>Online oder stationär?</w:t>
      </w:r>
    </w:p>
    <w:p w14:paraId="3D016047" w14:textId="737EB5D2" w:rsidR="00DA5882" w:rsidRDefault="00DA5882" w:rsidP="00B231B5">
      <w:pPr>
        <w:pStyle w:val="StandardWeb"/>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In Österreich </w:t>
      </w:r>
      <w:r w:rsidRPr="00EA1746">
        <w:rPr>
          <w:rFonts w:asciiTheme="majorHAnsi" w:hAnsiTheme="majorHAnsi" w:cstheme="majorHAnsi"/>
          <w:color w:val="000000"/>
          <w:sz w:val="22"/>
          <w:szCs w:val="22"/>
        </w:rPr>
        <w:t>planen 4</w:t>
      </w:r>
      <w:r w:rsidR="00EA1746">
        <w:rPr>
          <w:rFonts w:asciiTheme="majorHAnsi" w:hAnsiTheme="majorHAnsi" w:cstheme="majorHAnsi"/>
          <w:color w:val="000000"/>
          <w:sz w:val="22"/>
          <w:szCs w:val="22"/>
        </w:rPr>
        <w:t>6</w:t>
      </w:r>
      <w:r>
        <w:rPr>
          <w:rFonts w:asciiTheme="majorHAnsi" w:hAnsiTheme="majorHAnsi" w:cstheme="majorHAnsi"/>
          <w:color w:val="000000"/>
          <w:sz w:val="22"/>
          <w:szCs w:val="22"/>
        </w:rPr>
        <w:t xml:space="preserve"> Prozent sowohl online als auch stationär zu kaufen. 40 Prozent der Österreicher:innen wollen ihren Weihnachtseinkauf nur stationär abwickeln. Auch hier tickt Polen anders. 60 Prozent – und damit der Stockerlplatz innerhalb der befragten Länder – planen ihren Weihnachtseinkauf nur im Geschäft vor Ort. </w:t>
      </w:r>
    </w:p>
    <w:p w14:paraId="16C9DF62" w14:textId="77777777" w:rsidR="00DA5882" w:rsidRDefault="00DA5882" w:rsidP="00B231B5">
      <w:pPr>
        <w:pStyle w:val="StandardWeb"/>
        <w:spacing w:before="0" w:beforeAutospacing="0" w:after="0" w:afterAutospacing="0"/>
        <w:jc w:val="both"/>
        <w:rPr>
          <w:rFonts w:asciiTheme="majorHAnsi" w:hAnsiTheme="majorHAnsi" w:cstheme="majorHAnsi"/>
          <w:color w:val="000000"/>
          <w:sz w:val="22"/>
          <w:szCs w:val="22"/>
        </w:rPr>
      </w:pPr>
    </w:p>
    <w:p w14:paraId="25CE52FE" w14:textId="6536ADE0" w:rsidR="0080166B" w:rsidRDefault="0080166B" w:rsidP="00B231B5">
      <w:pPr>
        <w:pStyle w:val="StandardWeb"/>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In Österreich plant jede bzw. jeder Vierte zwischen 100 und 200 Euro auszugeben, 22,5 Prozent planen </w:t>
      </w:r>
      <w:r w:rsidR="00DA5882">
        <w:rPr>
          <w:rFonts w:asciiTheme="majorHAnsi" w:hAnsiTheme="majorHAnsi" w:cstheme="majorHAnsi"/>
          <w:color w:val="000000"/>
          <w:sz w:val="22"/>
          <w:szCs w:val="22"/>
        </w:rPr>
        <w:t>um</w:t>
      </w:r>
      <w:r>
        <w:rPr>
          <w:rFonts w:asciiTheme="majorHAnsi" w:hAnsiTheme="majorHAnsi" w:cstheme="majorHAnsi"/>
          <w:color w:val="000000"/>
          <w:sz w:val="22"/>
          <w:szCs w:val="22"/>
        </w:rPr>
        <w:t xml:space="preserve"> 200 </w:t>
      </w:r>
      <w:r w:rsidR="00DA5882">
        <w:rPr>
          <w:rFonts w:asciiTheme="majorHAnsi" w:hAnsiTheme="majorHAnsi" w:cstheme="majorHAnsi"/>
          <w:color w:val="000000"/>
          <w:sz w:val="22"/>
          <w:szCs w:val="22"/>
        </w:rPr>
        <w:t>bis</w:t>
      </w:r>
      <w:r>
        <w:rPr>
          <w:rFonts w:asciiTheme="majorHAnsi" w:hAnsiTheme="majorHAnsi" w:cstheme="majorHAnsi"/>
          <w:color w:val="000000"/>
          <w:sz w:val="22"/>
          <w:szCs w:val="22"/>
        </w:rPr>
        <w:t xml:space="preserve"> 300 Euro </w:t>
      </w:r>
      <w:r w:rsidR="00DA5882">
        <w:rPr>
          <w:rFonts w:asciiTheme="majorHAnsi" w:hAnsiTheme="majorHAnsi" w:cstheme="majorHAnsi"/>
          <w:color w:val="000000"/>
          <w:sz w:val="22"/>
          <w:szCs w:val="22"/>
        </w:rPr>
        <w:t xml:space="preserve">einzukaufen. </w:t>
      </w:r>
      <w:r>
        <w:rPr>
          <w:rFonts w:asciiTheme="majorHAnsi" w:hAnsiTheme="majorHAnsi" w:cstheme="majorHAnsi"/>
          <w:color w:val="000000"/>
          <w:sz w:val="22"/>
          <w:szCs w:val="22"/>
        </w:rPr>
        <w:t xml:space="preserve">Jede bzw. jeder Zweite gibt in Österreich an, dass das diesjährige Budget für Weihnachtseinkäufe im Vergleich zum Vorjahr gleichgeblieben ist. </w:t>
      </w:r>
    </w:p>
    <w:p w14:paraId="7DB948DB" w14:textId="77777777" w:rsidR="00A65A8A" w:rsidRDefault="00A65A8A" w:rsidP="00B231B5">
      <w:pPr>
        <w:pStyle w:val="StandardWeb"/>
        <w:spacing w:before="0" w:beforeAutospacing="0" w:after="0" w:afterAutospacing="0"/>
        <w:jc w:val="both"/>
        <w:rPr>
          <w:rFonts w:asciiTheme="majorHAnsi" w:hAnsiTheme="majorHAnsi" w:cstheme="majorHAnsi"/>
          <w:color w:val="000000"/>
          <w:sz w:val="22"/>
          <w:szCs w:val="22"/>
        </w:rPr>
      </w:pPr>
    </w:p>
    <w:p w14:paraId="2EB4B2A8" w14:textId="77777777" w:rsidR="00A65A8A" w:rsidRPr="00760775" w:rsidRDefault="00A65A8A" w:rsidP="00A65A8A">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sz w:val="22"/>
          <w:szCs w:val="22"/>
        </w:rPr>
        <w:lastRenderedPageBreak/>
        <w:t>„Mit unserer Umfrage zum weihnachtlichen Kaufverhalten, die wir in allen Ländern durchgeführt haben, in denen wir als Offerista vertreten sind, zeigt einige interessante länderspezifische Unterschiede. Sie liefern somit spannende Insights für den Handel</w:t>
      </w:r>
      <w:r w:rsidRPr="00E56E53">
        <w:rPr>
          <w:rFonts w:asciiTheme="majorHAnsi" w:hAnsiTheme="majorHAnsi" w:cstheme="majorHAnsi"/>
          <w:color w:val="000000"/>
          <w:sz w:val="22"/>
          <w:szCs w:val="22"/>
        </w:rPr>
        <w:t>“, so Oliver Olschewski, Geschäftsführer der Offerista Group Austria.</w:t>
      </w:r>
    </w:p>
    <w:p w14:paraId="7BB0298E" w14:textId="77777777" w:rsidR="00B65053" w:rsidRDefault="00B65053" w:rsidP="00B231B5">
      <w:pPr>
        <w:pStyle w:val="StandardWeb"/>
        <w:spacing w:before="0" w:beforeAutospacing="0" w:after="0" w:afterAutospacing="0"/>
        <w:jc w:val="both"/>
        <w:rPr>
          <w:rFonts w:asciiTheme="majorHAnsi" w:hAnsiTheme="majorHAnsi" w:cstheme="majorHAnsi"/>
          <w:b/>
          <w:bCs/>
          <w:color w:val="000000"/>
          <w:sz w:val="22"/>
          <w:szCs w:val="22"/>
        </w:rPr>
      </w:pPr>
    </w:p>
    <w:p w14:paraId="53A65103" w14:textId="022FB7F0" w:rsidR="00B65053" w:rsidRPr="00B65053" w:rsidRDefault="00B65053" w:rsidP="00B231B5">
      <w:pPr>
        <w:pStyle w:val="StandardWeb"/>
        <w:spacing w:before="0" w:beforeAutospacing="0" w:after="0" w:afterAutospacing="0"/>
        <w:jc w:val="both"/>
        <w:rPr>
          <w:rFonts w:asciiTheme="majorHAnsi" w:hAnsiTheme="majorHAnsi" w:cstheme="majorHAnsi"/>
          <w:b/>
          <w:bCs/>
          <w:color w:val="000000"/>
          <w:sz w:val="22"/>
          <w:szCs w:val="22"/>
        </w:rPr>
      </w:pPr>
      <w:r w:rsidRPr="00B65053">
        <w:rPr>
          <w:rFonts w:asciiTheme="majorHAnsi" w:hAnsiTheme="majorHAnsi" w:cstheme="majorHAnsi"/>
          <w:b/>
          <w:bCs/>
          <w:color w:val="000000"/>
          <w:sz w:val="22"/>
          <w:szCs w:val="22"/>
        </w:rPr>
        <w:t>Europaweit die Konsument:innen erreichen</w:t>
      </w:r>
    </w:p>
    <w:p w14:paraId="61ACFBAD" w14:textId="707FD5B6" w:rsidR="00B65053" w:rsidRPr="00B65053" w:rsidRDefault="00B65053" w:rsidP="00C366B8">
      <w:pPr>
        <w:jc w:val="both"/>
        <w:rPr>
          <w:rFonts w:asciiTheme="majorHAnsi" w:hAnsiTheme="majorHAnsi" w:cstheme="majorHAnsi"/>
          <w:color w:val="000000" w:themeColor="text1"/>
          <w:sz w:val="22"/>
          <w:szCs w:val="22"/>
          <w:shd w:val="clear" w:color="auto" w:fill="FFFFFF"/>
        </w:rPr>
      </w:pPr>
      <w:r w:rsidRPr="00B65053">
        <w:rPr>
          <w:rFonts w:asciiTheme="majorHAnsi" w:hAnsiTheme="majorHAnsi" w:cstheme="majorHAnsi"/>
          <w:color w:val="000000" w:themeColor="text1"/>
          <w:sz w:val="22"/>
          <w:szCs w:val="22"/>
          <w:shd w:val="clear" w:color="auto" w:fill="FFFFFF"/>
        </w:rPr>
        <w:t>So</w:t>
      </w:r>
      <w:r>
        <w:rPr>
          <w:rFonts w:asciiTheme="majorHAnsi" w:hAnsiTheme="majorHAnsi" w:cstheme="majorHAnsi"/>
          <w:color w:val="000000" w:themeColor="text1"/>
          <w:sz w:val="22"/>
          <w:szCs w:val="22"/>
          <w:shd w:val="clear" w:color="auto" w:fill="FFFFFF"/>
        </w:rPr>
        <w:t xml:space="preserve"> wie es die Studie beweist, finden sich im europaweitem Vergleich einige Unterschiede</w:t>
      </w:r>
      <w:r w:rsidR="00BD4A82">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 xml:space="preserve"> wenn es um das Einkaufsverhalten der Verbraucher:innen geht. Das gilt es auch bei der Bewerbung der Angebote für den Einzelhandel &amp; Markenhersteller zu berücksichtigen. Dass das ein großes Maß an Aufwand und Koordination für die Bewerbung in unterschiedlichen Ländern in Europa benötigt, ist klar. Hier sorgt die Offerista Group für Abhilfe. Mit einem Netzwerk von über 1.400 Plattformen</w:t>
      </w:r>
      <w:r w:rsidR="00A65A8A">
        <w:rPr>
          <w:rFonts w:asciiTheme="majorHAnsi" w:hAnsiTheme="majorHAnsi" w:cstheme="majorHAnsi"/>
          <w:color w:val="000000" w:themeColor="text1"/>
          <w:sz w:val="22"/>
          <w:szCs w:val="22"/>
          <w:shd w:val="clear" w:color="auto" w:fill="FFFFFF"/>
        </w:rPr>
        <w:t xml:space="preserve"> können Retailer mit einem Briefing in ganz Europa reichweitenstark werben. Die Aussteuerung und Abstimmung übernimmt dabei der Spezialist für Handelsmarketing: die Offerista. </w:t>
      </w:r>
    </w:p>
    <w:p w14:paraId="6A16952D" w14:textId="66FE0930" w:rsidR="00B65053" w:rsidRDefault="00B65053" w:rsidP="00C366B8">
      <w:pPr>
        <w:jc w:val="both"/>
        <w:rPr>
          <w:rFonts w:asciiTheme="majorHAnsi" w:hAnsiTheme="majorHAnsi" w:cstheme="majorHAnsi"/>
          <w:b/>
          <w:bCs/>
          <w:color w:val="000000" w:themeColor="text1"/>
          <w:sz w:val="22"/>
          <w:szCs w:val="22"/>
          <w:shd w:val="clear" w:color="auto" w:fill="FFFFFF"/>
        </w:rPr>
      </w:pPr>
    </w:p>
    <w:p w14:paraId="3AB351ED" w14:textId="0E897BA7" w:rsidR="002A5A60" w:rsidRDefault="002A5A60" w:rsidP="00C366B8">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Die Pressemeldung und die Studie gibt es hier: </w:t>
      </w:r>
    </w:p>
    <w:p w14:paraId="4B597CD9" w14:textId="77212C37" w:rsidR="002A5A60" w:rsidRPr="002A5A60" w:rsidRDefault="00000000" w:rsidP="00C366B8">
      <w:pPr>
        <w:jc w:val="both"/>
        <w:rPr>
          <w:rFonts w:asciiTheme="majorHAnsi" w:hAnsiTheme="majorHAnsi" w:cstheme="majorHAnsi"/>
          <w:b/>
          <w:bCs/>
          <w:color w:val="5B9BD5" w:themeColor="accent5"/>
          <w:sz w:val="22"/>
          <w:szCs w:val="22"/>
          <w:shd w:val="clear" w:color="auto" w:fill="FFFFFF"/>
        </w:rPr>
      </w:pPr>
      <w:hyperlink r:id="rId6" w:tooltip="https://www.offerista.com/at/weihnachtseinkauf-in-oesterreich-ist-der-black-friday-beliebter-als-in-anderen-laendern/?utm_source=presse_xmas" w:history="1">
        <w:r w:rsidR="002A5A60" w:rsidRPr="002A5A60">
          <w:rPr>
            <w:rStyle w:val="Hyperlink"/>
            <w:rFonts w:ascii="Calibri" w:hAnsi="Calibri" w:cs="Calibri"/>
            <w:color w:val="5B9BD5" w:themeColor="accent5"/>
          </w:rPr>
          <w:t>https://www.offerista.com/at/weihnachtseinkauf-in-oesterreich-ist-der-black-friday-beliebter-als-in-anderen-laendern/?utm_source=presse_xmas</w:t>
        </w:r>
      </w:hyperlink>
      <w:r w:rsidR="002A5A60" w:rsidRPr="002A5A60">
        <w:rPr>
          <w:color w:val="5B9BD5" w:themeColor="accent5"/>
        </w:rPr>
        <w:t xml:space="preserve"> </w:t>
      </w:r>
    </w:p>
    <w:p w14:paraId="03F1D59D" w14:textId="65CF2677" w:rsidR="005064F7" w:rsidRPr="00B231B5" w:rsidRDefault="005064F7" w:rsidP="00DA5882">
      <w:pPr>
        <w:jc w:val="both"/>
        <w:rPr>
          <w:rFonts w:asciiTheme="majorHAnsi" w:hAnsiTheme="majorHAnsi" w:cstheme="majorHAnsi"/>
          <w:color w:val="000000" w:themeColor="text1"/>
          <w:sz w:val="22"/>
          <w:szCs w:val="22"/>
        </w:rPr>
      </w:pPr>
    </w:p>
    <w:p w14:paraId="3934CAF7" w14:textId="79F03150" w:rsidR="00CC2F5E" w:rsidRDefault="002A0E2C" w:rsidP="00CC2F5E">
      <w:pPr>
        <w:pStyle w:val="StandardWeb"/>
        <w:shd w:val="clear" w:color="auto" w:fill="FFFFFF"/>
        <w:spacing w:before="0" w:beforeAutospacing="0" w:after="0" w:afterAutospacing="0"/>
        <w:rPr>
          <w:rFonts w:asciiTheme="majorHAnsi" w:hAnsiTheme="majorHAnsi" w:cstheme="majorHAnsi"/>
          <w:color w:val="000000" w:themeColor="text1"/>
          <w:sz w:val="20"/>
          <w:szCs w:val="20"/>
        </w:rPr>
      </w:pPr>
      <w:r w:rsidRPr="00B231B5">
        <w:rPr>
          <w:rFonts w:asciiTheme="majorHAnsi" w:eastAsiaTheme="minorHAnsi" w:hAnsiTheme="majorHAnsi" w:cstheme="majorHAnsi"/>
          <w:b/>
          <w:bCs/>
          <w:color w:val="000000" w:themeColor="text1"/>
          <w:sz w:val="22"/>
          <w:szCs w:val="22"/>
          <w:lang w:eastAsia="en-US"/>
        </w:rPr>
        <w:t xml:space="preserve">Bildmaterial: </w:t>
      </w:r>
      <w:r w:rsidRPr="00B231B5">
        <w:rPr>
          <w:rFonts w:asciiTheme="majorHAnsi" w:hAnsiTheme="majorHAnsi" w:cstheme="majorHAnsi"/>
          <w:color w:val="000000" w:themeColor="text1"/>
          <w:sz w:val="20"/>
          <w:szCs w:val="20"/>
        </w:rPr>
        <w:br/>
      </w:r>
      <w:r w:rsidR="0055389D">
        <w:rPr>
          <w:rFonts w:asciiTheme="majorHAnsi" w:hAnsiTheme="majorHAnsi" w:cstheme="majorHAnsi"/>
          <w:color w:val="000000" w:themeColor="text1"/>
          <w:sz w:val="20"/>
          <w:szCs w:val="20"/>
        </w:rPr>
        <w:t xml:space="preserve">Österreicherinnen und Österreicher beginnen gerne früh mit ihrem Weihnachtseinkauf und der Black Friday ist beliebter als anderswo. </w:t>
      </w:r>
    </w:p>
    <w:p w14:paraId="1146263A" w14:textId="248263A1" w:rsidR="002A0E2C" w:rsidRPr="00CC2F5E" w:rsidRDefault="002A0E2C" w:rsidP="00CC2F5E">
      <w:pPr>
        <w:pStyle w:val="StandardWeb"/>
        <w:shd w:val="clear" w:color="auto" w:fill="FFFFFF"/>
        <w:spacing w:before="0" w:beforeAutospacing="0" w:after="0" w:afterAutospacing="0"/>
        <w:rPr>
          <w:rFonts w:asciiTheme="majorHAnsi" w:eastAsiaTheme="minorHAnsi" w:hAnsiTheme="majorHAnsi" w:cstheme="majorHAnsi"/>
          <w:b/>
          <w:bCs/>
          <w:color w:val="000000" w:themeColor="text1"/>
          <w:sz w:val="22"/>
          <w:szCs w:val="22"/>
          <w:lang w:eastAsia="en-US"/>
        </w:rPr>
      </w:pPr>
      <w:r w:rsidRPr="00B231B5">
        <w:rPr>
          <w:rFonts w:asciiTheme="majorHAnsi" w:hAnsiTheme="majorHAnsi" w:cstheme="majorHAnsi"/>
          <w:color w:val="000000" w:themeColor="text1"/>
          <w:sz w:val="20"/>
          <w:szCs w:val="20"/>
        </w:rPr>
        <w:t>Fotonachweis: © Offerista Group Austria</w:t>
      </w:r>
    </w:p>
    <w:p w14:paraId="72BB29F9" w14:textId="77777777" w:rsidR="002A0E2C" w:rsidRPr="00B231B5" w:rsidRDefault="002A0E2C" w:rsidP="005064F7">
      <w:pPr>
        <w:widowControl w:val="0"/>
        <w:shd w:val="clear" w:color="auto" w:fill="FFFFFF"/>
        <w:rPr>
          <w:rFonts w:asciiTheme="majorHAnsi" w:hAnsiTheme="majorHAnsi" w:cstheme="majorHAnsi"/>
          <w:color w:val="000000" w:themeColor="text1"/>
          <w:sz w:val="20"/>
          <w:szCs w:val="20"/>
        </w:rPr>
      </w:pPr>
    </w:p>
    <w:p w14:paraId="539B474C" w14:textId="77777777" w:rsidR="005064F7" w:rsidRPr="00B231B5" w:rsidRDefault="005064F7" w:rsidP="005064F7">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Über Offerista Group Austria</w:t>
      </w:r>
    </w:p>
    <w:p w14:paraId="4D8F329A" w14:textId="76AE4011" w:rsidR="005064F7" w:rsidRPr="00B231B5" w:rsidRDefault="005064F7" w:rsidP="005064F7">
      <w:pPr>
        <w:jc w:val="both"/>
        <w:rPr>
          <w:rFonts w:asciiTheme="majorHAnsi" w:hAnsiTheme="majorHAnsi" w:cstheme="majorHAnsi"/>
          <w:color w:val="5B9BD5" w:themeColor="accent5"/>
          <w:sz w:val="20"/>
          <w:szCs w:val="20"/>
        </w:rPr>
      </w:pPr>
      <w:r w:rsidRPr="00B231B5">
        <w:rPr>
          <w:rFonts w:asciiTheme="majorHAnsi" w:hAnsiTheme="majorHAnsi" w:cstheme="majorHAnsi"/>
          <w:color w:val="000000" w:themeColor="text1"/>
          <w:sz w:val="20"/>
          <w:szCs w:val="20"/>
        </w:rPr>
        <w:t xml:space="preserve">Offerista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Mehr unter </w:t>
      </w:r>
      <w:hyperlink r:id="rId7" w:history="1">
        <w:r w:rsidRPr="00B231B5">
          <w:rPr>
            <w:rFonts w:asciiTheme="majorHAnsi" w:hAnsiTheme="majorHAnsi" w:cstheme="majorHAnsi"/>
            <w:color w:val="5B9BD5" w:themeColor="accent5"/>
            <w:sz w:val="20"/>
            <w:szCs w:val="20"/>
          </w:rPr>
          <w:t>www.offerista.com/at</w:t>
        </w:r>
      </w:hyperlink>
    </w:p>
    <w:p w14:paraId="09952FC4" w14:textId="77777777" w:rsidR="005064F7" w:rsidRPr="00B231B5" w:rsidRDefault="005064F7" w:rsidP="005064F7">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Offerista Group</w:t>
      </w:r>
    </w:p>
    <w:p w14:paraId="3B56224F" w14:textId="77777777" w:rsidR="005064F7" w:rsidRPr="00B231B5" w:rsidRDefault="005064F7" w:rsidP="005064F7">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8" w:history="1">
        <w:r w:rsidRPr="00B231B5">
          <w:rPr>
            <w:rFonts w:asciiTheme="majorHAnsi" w:hAnsiTheme="majorHAnsi" w:cstheme="majorHAnsi"/>
            <w:color w:val="5B9BD5" w:themeColor="accent5"/>
            <w:sz w:val="20"/>
            <w:szCs w:val="20"/>
          </w:rPr>
          <w:t>Offerista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26EFBB3" w14:textId="77777777" w:rsidR="005064F7" w:rsidRPr="00B231B5" w:rsidRDefault="005064F7" w:rsidP="005064F7">
      <w:pPr>
        <w:rPr>
          <w:rFonts w:asciiTheme="majorHAnsi" w:hAnsiTheme="majorHAnsi" w:cstheme="majorHAnsi"/>
          <w:color w:val="000000" w:themeColor="text1"/>
          <w:sz w:val="20"/>
          <w:szCs w:val="20"/>
        </w:rPr>
      </w:pPr>
    </w:p>
    <w:p w14:paraId="26BAFB6A" w14:textId="77777777" w:rsidR="005064F7" w:rsidRPr="00B231B5" w:rsidRDefault="005064F7" w:rsidP="005064F7">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6E4BCEDF" w14:textId="77777777" w:rsidR="005064F7" w:rsidRPr="00B231B5" w:rsidRDefault="005064F7" w:rsidP="005064F7">
      <w:pPr>
        <w:jc w:val="both"/>
        <w:rPr>
          <w:rFonts w:asciiTheme="majorHAnsi" w:hAnsiTheme="majorHAnsi" w:cstheme="majorHAnsi"/>
          <w:color w:val="000000" w:themeColor="text1"/>
          <w:sz w:val="20"/>
          <w:szCs w:val="20"/>
        </w:rPr>
      </w:pPr>
    </w:p>
    <w:p w14:paraId="73A13005" w14:textId="77777777" w:rsidR="002A0E2C" w:rsidRPr="00B231B5" w:rsidRDefault="002A0E2C" w:rsidP="002A0E2C">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Pressekontakt Offerista Group Austria </w:t>
      </w:r>
    </w:p>
    <w:p w14:paraId="535F62EF" w14:textId="4605EACC" w:rsidR="009C41B0" w:rsidRPr="00B231B5" w:rsidRDefault="002A0E2C" w:rsidP="002A0E2C">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Dr. Alexandra Vasak, Reiter PR</w:t>
      </w:r>
      <w:r w:rsidRPr="00B231B5">
        <w:rPr>
          <w:rFonts w:asciiTheme="majorHAnsi" w:eastAsiaTheme="minorHAnsi" w:hAnsiTheme="majorHAnsi" w:cstheme="majorHAnsi"/>
          <w:color w:val="000000" w:themeColor="text1"/>
          <w:sz w:val="20"/>
          <w:szCs w:val="20"/>
          <w:lang w:eastAsia="en-US"/>
        </w:rPr>
        <w:br/>
        <w:t>Praterstraße 1 | weXelerate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9" w:history="1">
        <w:r w:rsidRPr="00B231B5">
          <w:rPr>
            <w:rFonts w:asciiTheme="majorHAnsi" w:eastAsiaTheme="minorHAnsi" w:hAnsiTheme="majorHAnsi" w:cstheme="majorHAnsi"/>
            <w:color w:val="5B9BD5" w:themeColor="accent5"/>
            <w:sz w:val="20"/>
            <w:szCs w:val="20"/>
            <w:lang w:eastAsia="en-US"/>
          </w:rPr>
          <w:t>alexandra.vasak@reiterpr.com</w:t>
        </w:r>
      </w:hyperlink>
    </w:p>
    <w:p w14:paraId="5D2A621B" w14:textId="77777777" w:rsidR="00310BE1" w:rsidRPr="00B231B5" w:rsidRDefault="00310BE1">
      <w:pPr>
        <w:rPr>
          <w:rFonts w:asciiTheme="majorHAnsi" w:hAnsiTheme="majorHAnsi" w:cstheme="majorHAnsi"/>
          <w:color w:val="000000" w:themeColor="text1"/>
          <w:sz w:val="20"/>
          <w:szCs w:val="20"/>
        </w:rPr>
      </w:pPr>
    </w:p>
    <w:sectPr w:rsidR="00310BE1" w:rsidRPr="00B231B5"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9610" w14:textId="77777777" w:rsidR="00AE1A02" w:rsidRDefault="00AE1A02" w:rsidP="005064F7">
      <w:r>
        <w:separator/>
      </w:r>
    </w:p>
  </w:endnote>
  <w:endnote w:type="continuationSeparator" w:id="0">
    <w:p w14:paraId="20882F62" w14:textId="77777777" w:rsidR="00AE1A02" w:rsidRDefault="00AE1A02" w:rsidP="005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7A2E" w14:textId="77777777" w:rsidR="00AE1A02" w:rsidRDefault="00AE1A02" w:rsidP="005064F7">
      <w:r>
        <w:separator/>
      </w:r>
    </w:p>
  </w:footnote>
  <w:footnote w:type="continuationSeparator" w:id="0">
    <w:p w14:paraId="302885DB" w14:textId="77777777" w:rsidR="00AE1A02" w:rsidRDefault="00AE1A02" w:rsidP="005064F7">
      <w:r>
        <w:continuationSeparator/>
      </w:r>
    </w:p>
  </w:footnote>
  <w:footnote w:id="1">
    <w:p w14:paraId="4434CCD9" w14:textId="77777777" w:rsidR="004F3AA0" w:rsidRDefault="004F3AA0" w:rsidP="004F3AA0">
      <w:pPr>
        <w:pStyle w:val="Funotentext"/>
      </w:pPr>
      <w:r>
        <w:rPr>
          <w:rStyle w:val="Funotenzeichen"/>
        </w:rPr>
        <w:footnoteRef/>
      </w:r>
      <w:r>
        <w:t xml:space="preserve"> Dazu wurden 1.997 Personen in Bulgarien, 920 in Deutschland, 1.116 in Polen, 1.401 in Rumänien, 1.118 in Ungarn und 1.861 in Österreich ab 18 Jahren in einer Online-Umfrage befragt.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464" w14:textId="08909957" w:rsidR="005064F7" w:rsidRDefault="00DA594A" w:rsidP="00DA594A">
    <w:pPr>
      <w:pStyle w:val="Kopfzeile"/>
      <w:ind w:left="2832"/>
      <w:jc w:val="right"/>
    </w:pPr>
    <w:r>
      <w:rPr>
        <w:noProof/>
      </w:rPr>
      <w:drawing>
        <wp:inline distT="0" distB="0" distL="0" distR="0" wp14:anchorId="2E57565B" wp14:editId="6D4B1D51">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F7"/>
    <w:rsid w:val="00002344"/>
    <w:rsid w:val="00045DD6"/>
    <w:rsid w:val="00050606"/>
    <w:rsid w:val="00056AD4"/>
    <w:rsid w:val="00085C33"/>
    <w:rsid w:val="000C308A"/>
    <w:rsid w:val="00104D98"/>
    <w:rsid w:val="001057D6"/>
    <w:rsid w:val="00110AC6"/>
    <w:rsid w:val="00126CE5"/>
    <w:rsid w:val="00143409"/>
    <w:rsid w:val="0014570B"/>
    <w:rsid w:val="00163533"/>
    <w:rsid w:val="00166F4B"/>
    <w:rsid w:val="0018664B"/>
    <w:rsid w:val="00196BCB"/>
    <w:rsid w:val="001B6A32"/>
    <w:rsid w:val="001C54A4"/>
    <w:rsid w:val="001D300D"/>
    <w:rsid w:val="001D4731"/>
    <w:rsid w:val="001F24C4"/>
    <w:rsid w:val="001F58E5"/>
    <w:rsid w:val="002128DC"/>
    <w:rsid w:val="00220388"/>
    <w:rsid w:val="00223257"/>
    <w:rsid w:val="00244447"/>
    <w:rsid w:val="00276DAA"/>
    <w:rsid w:val="002A0E2C"/>
    <w:rsid w:val="002A5A60"/>
    <w:rsid w:val="002D2FC0"/>
    <w:rsid w:val="002E2F7B"/>
    <w:rsid w:val="002F5076"/>
    <w:rsid w:val="00310BE1"/>
    <w:rsid w:val="00313CA3"/>
    <w:rsid w:val="003351DC"/>
    <w:rsid w:val="00342B8A"/>
    <w:rsid w:val="00346571"/>
    <w:rsid w:val="00380108"/>
    <w:rsid w:val="00385852"/>
    <w:rsid w:val="00392D60"/>
    <w:rsid w:val="00394911"/>
    <w:rsid w:val="003962E1"/>
    <w:rsid w:val="003B460B"/>
    <w:rsid w:val="003D1F0C"/>
    <w:rsid w:val="003E318F"/>
    <w:rsid w:val="003E5453"/>
    <w:rsid w:val="003F6BD5"/>
    <w:rsid w:val="004330D8"/>
    <w:rsid w:val="0047067B"/>
    <w:rsid w:val="00496BA4"/>
    <w:rsid w:val="004A113C"/>
    <w:rsid w:val="004B17D1"/>
    <w:rsid w:val="004B2CCE"/>
    <w:rsid w:val="004D08AE"/>
    <w:rsid w:val="004D2791"/>
    <w:rsid w:val="004F3AA0"/>
    <w:rsid w:val="005051AD"/>
    <w:rsid w:val="005064F7"/>
    <w:rsid w:val="00525274"/>
    <w:rsid w:val="00530A69"/>
    <w:rsid w:val="00547280"/>
    <w:rsid w:val="0055389D"/>
    <w:rsid w:val="00594347"/>
    <w:rsid w:val="005B22E0"/>
    <w:rsid w:val="005B5C6A"/>
    <w:rsid w:val="005F56D7"/>
    <w:rsid w:val="00600FF2"/>
    <w:rsid w:val="00606F45"/>
    <w:rsid w:val="0063331B"/>
    <w:rsid w:val="0064466D"/>
    <w:rsid w:val="00665FB1"/>
    <w:rsid w:val="00673B15"/>
    <w:rsid w:val="00691911"/>
    <w:rsid w:val="006A0309"/>
    <w:rsid w:val="006B736B"/>
    <w:rsid w:val="00705A84"/>
    <w:rsid w:val="007171DA"/>
    <w:rsid w:val="00721851"/>
    <w:rsid w:val="007367B1"/>
    <w:rsid w:val="00750033"/>
    <w:rsid w:val="00760775"/>
    <w:rsid w:val="0077175D"/>
    <w:rsid w:val="0077793A"/>
    <w:rsid w:val="007A05D3"/>
    <w:rsid w:val="007B3C31"/>
    <w:rsid w:val="007C614C"/>
    <w:rsid w:val="007D0C4B"/>
    <w:rsid w:val="007E5427"/>
    <w:rsid w:val="007F1621"/>
    <w:rsid w:val="007F2984"/>
    <w:rsid w:val="0080166B"/>
    <w:rsid w:val="008125DD"/>
    <w:rsid w:val="00832F6C"/>
    <w:rsid w:val="00867AFD"/>
    <w:rsid w:val="00871D9A"/>
    <w:rsid w:val="00887575"/>
    <w:rsid w:val="008A332C"/>
    <w:rsid w:val="008F0BFF"/>
    <w:rsid w:val="00915376"/>
    <w:rsid w:val="0093366B"/>
    <w:rsid w:val="00940E9A"/>
    <w:rsid w:val="0095076F"/>
    <w:rsid w:val="0097759D"/>
    <w:rsid w:val="009C32E6"/>
    <w:rsid w:val="009C41B0"/>
    <w:rsid w:val="009D3F6F"/>
    <w:rsid w:val="009E0EAE"/>
    <w:rsid w:val="00A04D07"/>
    <w:rsid w:val="00A61647"/>
    <w:rsid w:val="00A65A8A"/>
    <w:rsid w:val="00AE1A02"/>
    <w:rsid w:val="00B015DC"/>
    <w:rsid w:val="00B231B5"/>
    <w:rsid w:val="00B37B30"/>
    <w:rsid w:val="00B65053"/>
    <w:rsid w:val="00B700D2"/>
    <w:rsid w:val="00B76EFE"/>
    <w:rsid w:val="00B949A3"/>
    <w:rsid w:val="00BD02F6"/>
    <w:rsid w:val="00BD45D0"/>
    <w:rsid w:val="00BD4A82"/>
    <w:rsid w:val="00BF44D8"/>
    <w:rsid w:val="00C1084C"/>
    <w:rsid w:val="00C366B8"/>
    <w:rsid w:val="00C412CA"/>
    <w:rsid w:val="00C51874"/>
    <w:rsid w:val="00C560C7"/>
    <w:rsid w:val="00C645E2"/>
    <w:rsid w:val="00CA2069"/>
    <w:rsid w:val="00CA2740"/>
    <w:rsid w:val="00CA7105"/>
    <w:rsid w:val="00CB5C0B"/>
    <w:rsid w:val="00CC2F5E"/>
    <w:rsid w:val="00CC3001"/>
    <w:rsid w:val="00D04E63"/>
    <w:rsid w:val="00D331F7"/>
    <w:rsid w:val="00D675C9"/>
    <w:rsid w:val="00D73870"/>
    <w:rsid w:val="00D806FA"/>
    <w:rsid w:val="00DA5882"/>
    <w:rsid w:val="00DA594A"/>
    <w:rsid w:val="00DD7D9D"/>
    <w:rsid w:val="00E01FC1"/>
    <w:rsid w:val="00E05907"/>
    <w:rsid w:val="00E070D0"/>
    <w:rsid w:val="00E146AC"/>
    <w:rsid w:val="00E36240"/>
    <w:rsid w:val="00E43594"/>
    <w:rsid w:val="00E7338D"/>
    <w:rsid w:val="00EA1746"/>
    <w:rsid w:val="00EA3391"/>
    <w:rsid w:val="00EB318F"/>
    <w:rsid w:val="00EB796B"/>
    <w:rsid w:val="00ED48B2"/>
    <w:rsid w:val="00F5739B"/>
    <w:rsid w:val="00F92970"/>
    <w:rsid w:val="00F94989"/>
    <w:rsid w:val="00FA3C5A"/>
    <w:rsid w:val="00FB2959"/>
    <w:rsid w:val="00FF34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ACD"/>
  <w15:chartTrackingRefBased/>
  <w15:docId w15:val="{66E0BA7A-CB7C-B64F-9BF4-4A07D4F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4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64F7"/>
    <w:rPr>
      <w:color w:val="0000FF"/>
      <w:u w:val="single"/>
    </w:rPr>
  </w:style>
  <w:style w:type="paragraph" w:styleId="Kopfzeile">
    <w:name w:val="header"/>
    <w:basedOn w:val="Standard"/>
    <w:link w:val="KopfzeileZchn"/>
    <w:uiPriority w:val="99"/>
    <w:unhideWhenUsed/>
    <w:rsid w:val="005064F7"/>
    <w:pPr>
      <w:tabs>
        <w:tab w:val="center" w:pos="4536"/>
        <w:tab w:val="right" w:pos="9072"/>
      </w:tabs>
    </w:pPr>
  </w:style>
  <w:style w:type="character" w:customStyle="1" w:styleId="KopfzeileZchn">
    <w:name w:val="Kopfzeile Zchn"/>
    <w:basedOn w:val="Absatz-Standardschriftart"/>
    <w:link w:val="Kopfzeile"/>
    <w:uiPriority w:val="99"/>
    <w:rsid w:val="005064F7"/>
  </w:style>
  <w:style w:type="paragraph" w:styleId="Fuzeile">
    <w:name w:val="footer"/>
    <w:basedOn w:val="Standard"/>
    <w:link w:val="FuzeileZchn"/>
    <w:uiPriority w:val="99"/>
    <w:unhideWhenUsed/>
    <w:rsid w:val="005064F7"/>
    <w:pPr>
      <w:tabs>
        <w:tab w:val="center" w:pos="4536"/>
        <w:tab w:val="right" w:pos="9072"/>
      </w:tabs>
    </w:pPr>
  </w:style>
  <w:style w:type="character" w:customStyle="1" w:styleId="FuzeileZchn">
    <w:name w:val="Fußzeile Zchn"/>
    <w:basedOn w:val="Absatz-Standardschriftart"/>
    <w:link w:val="Fuzeile"/>
    <w:uiPriority w:val="99"/>
    <w:rsid w:val="005064F7"/>
  </w:style>
  <w:style w:type="paragraph" w:styleId="berarbeitung">
    <w:name w:val="Revision"/>
    <w:hidden/>
    <w:uiPriority w:val="99"/>
    <w:semiHidden/>
    <w:rsid w:val="00D331F7"/>
  </w:style>
  <w:style w:type="character" w:styleId="Kommentarzeichen">
    <w:name w:val="annotation reference"/>
    <w:basedOn w:val="Absatz-Standardschriftart"/>
    <w:uiPriority w:val="99"/>
    <w:semiHidden/>
    <w:unhideWhenUsed/>
    <w:rsid w:val="003B460B"/>
    <w:rPr>
      <w:sz w:val="16"/>
      <w:szCs w:val="16"/>
    </w:rPr>
  </w:style>
  <w:style w:type="paragraph" w:styleId="Kommentartext">
    <w:name w:val="annotation text"/>
    <w:basedOn w:val="Standard"/>
    <w:link w:val="KommentartextZchn"/>
    <w:uiPriority w:val="99"/>
    <w:unhideWhenUsed/>
    <w:rsid w:val="003B460B"/>
    <w:rPr>
      <w:sz w:val="20"/>
      <w:szCs w:val="20"/>
    </w:rPr>
  </w:style>
  <w:style w:type="character" w:customStyle="1" w:styleId="KommentartextZchn">
    <w:name w:val="Kommentartext Zchn"/>
    <w:basedOn w:val="Absatz-Standardschriftart"/>
    <w:link w:val="Kommentartext"/>
    <w:uiPriority w:val="99"/>
    <w:rsid w:val="003B460B"/>
    <w:rPr>
      <w:sz w:val="20"/>
      <w:szCs w:val="20"/>
    </w:rPr>
  </w:style>
  <w:style w:type="paragraph" w:styleId="Kommentarthema">
    <w:name w:val="annotation subject"/>
    <w:basedOn w:val="Kommentartext"/>
    <w:next w:val="Kommentartext"/>
    <w:link w:val="KommentarthemaZchn"/>
    <w:uiPriority w:val="99"/>
    <w:semiHidden/>
    <w:unhideWhenUsed/>
    <w:rsid w:val="003B460B"/>
    <w:rPr>
      <w:b/>
      <w:bCs/>
    </w:rPr>
  </w:style>
  <w:style w:type="character" w:customStyle="1" w:styleId="KommentarthemaZchn">
    <w:name w:val="Kommentarthema Zchn"/>
    <w:basedOn w:val="KommentartextZchn"/>
    <w:link w:val="Kommentarthema"/>
    <w:uiPriority w:val="99"/>
    <w:semiHidden/>
    <w:rsid w:val="003B460B"/>
    <w:rPr>
      <w:b/>
      <w:bCs/>
      <w:sz w:val="20"/>
      <w:szCs w:val="20"/>
    </w:rPr>
  </w:style>
  <w:style w:type="paragraph" w:styleId="StandardWeb">
    <w:name w:val="Normal (Web)"/>
    <w:basedOn w:val="Standard"/>
    <w:uiPriority w:val="99"/>
    <w:unhideWhenUsed/>
    <w:rsid w:val="002A0E2C"/>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7367B1"/>
    <w:rPr>
      <w:sz w:val="20"/>
      <w:szCs w:val="20"/>
    </w:rPr>
  </w:style>
  <w:style w:type="character" w:customStyle="1" w:styleId="FunotentextZchn">
    <w:name w:val="Fußnotentext Zchn"/>
    <w:basedOn w:val="Absatz-Standardschriftart"/>
    <w:link w:val="Funotentext"/>
    <w:uiPriority w:val="99"/>
    <w:semiHidden/>
    <w:rsid w:val="007367B1"/>
    <w:rPr>
      <w:sz w:val="20"/>
      <w:szCs w:val="20"/>
    </w:rPr>
  </w:style>
  <w:style w:type="character" w:styleId="Funotenzeichen">
    <w:name w:val="footnote reference"/>
    <w:basedOn w:val="Absatz-Standardschriftart"/>
    <w:uiPriority w:val="99"/>
    <w:semiHidden/>
    <w:unhideWhenUsed/>
    <w:rsid w:val="007367B1"/>
    <w:rPr>
      <w:vertAlign w:val="superscript"/>
    </w:rPr>
  </w:style>
  <w:style w:type="character" w:styleId="NichtaufgelsteErwhnung">
    <w:name w:val="Unresolved Mention"/>
    <w:basedOn w:val="Absatz-Standardschriftart"/>
    <w:uiPriority w:val="99"/>
    <w:semiHidden/>
    <w:unhideWhenUsed/>
    <w:rsid w:val="007367B1"/>
    <w:rPr>
      <w:color w:val="605E5C"/>
      <w:shd w:val="clear" w:color="auto" w:fill="E1DFDD"/>
    </w:rPr>
  </w:style>
  <w:style w:type="character" w:customStyle="1" w:styleId="apple-converted-space">
    <w:name w:val="apple-converted-space"/>
    <w:basedOn w:val="Absatz-Standardschriftart"/>
    <w:rsid w:val="00691911"/>
  </w:style>
  <w:style w:type="character" w:styleId="Fett">
    <w:name w:val="Strong"/>
    <w:basedOn w:val="Absatz-Standardschriftart"/>
    <w:uiPriority w:val="22"/>
    <w:qFormat/>
    <w:rsid w:val="00691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4641">
      <w:bodyDiv w:val="1"/>
      <w:marLeft w:val="0"/>
      <w:marRight w:val="0"/>
      <w:marTop w:val="0"/>
      <w:marBottom w:val="0"/>
      <w:divBdr>
        <w:top w:val="none" w:sz="0" w:space="0" w:color="auto"/>
        <w:left w:val="none" w:sz="0" w:space="0" w:color="auto"/>
        <w:bottom w:val="none" w:sz="0" w:space="0" w:color="auto"/>
        <w:right w:val="none" w:sz="0" w:space="0" w:color="auto"/>
      </w:divBdr>
      <w:divsChild>
        <w:div w:id="1702166936">
          <w:marLeft w:val="0"/>
          <w:marRight w:val="0"/>
          <w:marTop w:val="0"/>
          <w:marBottom w:val="0"/>
          <w:divBdr>
            <w:top w:val="none" w:sz="0" w:space="0" w:color="auto"/>
            <w:left w:val="none" w:sz="0" w:space="0" w:color="auto"/>
            <w:bottom w:val="none" w:sz="0" w:space="0" w:color="auto"/>
            <w:right w:val="none" w:sz="0" w:space="0" w:color="auto"/>
          </w:divBdr>
          <w:divsChild>
            <w:div w:id="407462451">
              <w:marLeft w:val="0"/>
              <w:marRight w:val="0"/>
              <w:marTop w:val="0"/>
              <w:marBottom w:val="0"/>
              <w:divBdr>
                <w:top w:val="none" w:sz="0" w:space="0" w:color="auto"/>
                <w:left w:val="none" w:sz="0" w:space="0" w:color="auto"/>
                <w:bottom w:val="none" w:sz="0" w:space="0" w:color="auto"/>
                <w:right w:val="none" w:sz="0" w:space="0" w:color="auto"/>
              </w:divBdr>
              <w:divsChild>
                <w:div w:id="1057362726">
                  <w:marLeft w:val="0"/>
                  <w:marRight w:val="0"/>
                  <w:marTop w:val="0"/>
                  <w:marBottom w:val="0"/>
                  <w:divBdr>
                    <w:top w:val="none" w:sz="0" w:space="0" w:color="auto"/>
                    <w:left w:val="none" w:sz="0" w:space="0" w:color="auto"/>
                    <w:bottom w:val="none" w:sz="0" w:space="0" w:color="auto"/>
                    <w:right w:val="none" w:sz="0" w:space="0" w:color="auto"/>
                  </w:divBdr>
                  <w:divsChild>
                    <w:div w:id="1620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293">
      <w:bodyDiv w:val="1"/>
      <w:marLeft w:val="0"/>
      <w:marRight w:val="0"/>
      <w:marTop w:val="0"/>
      <w:marBottom w:val="0"/>
      <w:divBdr>
        <w:top w:val="none" w:sz="0" w:space="0" w:color="auto"/>
        <w:left w:val="none" w:sz="0" w:space="0" w:color="auto"/>
        <w:bottom w:val="none" w:sz="0" w:space="0" w:color="auto"/>
        <w:right w:val="none" w:sz="0" w:space="0" w:color="auto"/>
      </w:divBdr>
      <w:divsChild>
        <w:div w:id="1015763322">
          <w:marLeft w:val="0"/>
          <w:marRight w:val="0"/>
          <w:marTop w:val="0"/>
          <w:marBottom w:val="0"/>
          <w:divBdr>
            <w:top w:val="none" w:sz="0" w:space="0" w:color="auto"/>
            <w:left w:val="none" w:sz="0" w:space="0" w:color="auto"/>
            <w:bottom w:val="none" w:sz="0" w:space="0" w:color="auto"/>
            <w:right w:val="none" w:sz="0" w:space="0" w:color="auto"/>
          </w:divBdr>
          <w:divsChild>
            <w:div w:id="853223004">
              <w:marLeft w:val="0"/>
              <w:marRight w:val="0"/>
              <w:marTop w:val="0"/>
              <w:marBottom w:val="0"/>
              <w:divBdr>
                <w:top w:val="none" w:sz="0" w:space="0" w:color="auto"/>
                <w:left w:val="none" w:sz="0" w:space="0" w:color="auto"/>
                <w:bottom w:val="none" w:sz="0" w:space="0" w:color="auto"/>
                <w:right w:val="none" w:sz="0" w:space="0" w:color="auto"/>
              </w:divBdr>
              <w:divsChild>
                <w:div w:id="1909341870">
                  <w:marLeft w:val="0"/>
                  <w:marRight w:val="0"/>
                  <w:marTop w:val="0"/>
                  <w:marBottom w:val="0"/>
                  <w:divBdr>
                    <w:top w:val="none" w:sz="0" w:space="0" w:color="auto"/>
                    <w:left w:val="none" w:sz="0" w:space="0" w:color="auto"/>
                    <w:bottom w:val="none" w:sz="0" w:space="0" w:color="auto"/>
                    <w:right w:val="none" w:sz="0" w:space="0" w:color="auto"/>
                  </w:divBdr>
                  <w:divsChild>
                    <w:div w:id="18526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5870">
      <w:bodyDiv w:val="1"/>
      <w:marLeft w:val="0"/>
      <w:marRight w:val="0"/>
      <w:marTop w:val="0"/>
      <w:marBottom w:val="0"/>
      <w:divBdr>
        <w:top w:val="none" w:sz="0" w:space="0" w:color="auto"/>
        <w:left w:val="none" w:sz="0" w:space="0" w:color="auto"/>
        <w:bottom w:val="none" w:sz="0" w:space="0" w:color="auto"/>
        <w:right w:val="none" w:sz="0" w:space="0" w:color="auto"/>
      </w:divBdr>
      <w:divsChild>
        <w:div w:id="808981614">
          <w:marLeft w:val="0"/>
          <w:marRight w:val="0"/>
          <w:marTop w:val="0"/>
          <w:marBottom w:val="0"/>
          <w:divBdr>
            <w:top w:val="none" w:sz="0" w:space="0" w:color="auto"/>
            <w:left w:val="none" w:sz="0" w:space="0" w:color="auto"/>
            <w:bottom w:val="none" w:sz="0" w:space="0" w:color="auto"/>
            <w:right w:val="none" w:sz="0" w:space="0" w:color="auto"/>
          </w:divBdr>
          <w:divsChild>
            <w:div w:id="509105800">
              <w:marLeft w:val="0"/>
              <w:marRight w:val="0"/>
              <w:marTop w:val="0"/>
              <w:marBottom w:val="0"/>
              <w:divBdr>
                <w:top w:val="none" w:sz="0" w:space="0" w:color="auto"/>
                <w:left w:val="none" w:sz="0" w:space="0" w:color="auto"/>
                <w:bottom w:val="none" w:sz="0" w:space="0" w:color="auto"/>
                <w:right w:val="none" w:sz="0" w:space="0" w:color="auto"/>
              </w:divBdr>
              <w:divsChild>
                <w:div w:id="1885870136">
                  <w:marLeft w:val="0"/>
                  <w:marRight w:val="0"/>
                  <w:marTop w:val="0"/>
                  <w:marBottom w:val="0"/>
                  <w:divBdr>
                    <w:top w:val="none" w:sz="0" w:space="0" w:color="auto"/>
                    <w:left w:val="none" w:sz="0" w:space="0" w:color="auto"/>
                    <w:bottom w:val="none" w:sz="0" w:space="0" w:color="auto"/>
                    <w:right w:val="none" w:sz="0" w:space="0" w:color="auto"/>
                  </w:divBdr>
                  <w:divsChild>
                    <w:div w:id="134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5067">
      <w:bodyDiv w:val="1"/>
      <w:marLeft w:val="0"/>
      <w:marRight w:val="0"/>
      <w:marTop w:val="0"/>
      <w:marBottom w:val="0"/>
      <w:divBdr>
        <w:top w:val="none" w:sz="0" w:space="0" w:color="auto"/>
        <w:left w:val="none" w:sz="0" w:space="0" w:color="auto"/>
        <w:bottom w:val="none" w:sz="0" w:space="0" w:color="auto"/>
        <w:right w:val="none" w:sz="0" w:space="0" w:color="auto"/>
      </w:divBdr>
      <w:divsChild>
        <w:div w:id="1877084219">
          <w:marLeft w:val="0"/>
          <w:marRight w:val="0"/>
          <w:marTop w:val="0"/>
          <w:marBottom w:val="0"/>
          <w:divBdr>
            <w:top w:val="none" w:sz="0" w:space="0" w:color="auto"/>
            <w:left w:val="none" w:sz="0" w:space="0" w:color="auto"/>
            <w:bottom w:val="none" w:sz="0" w:space="0" w:color="auto"/>
            <w:right w:val="none" w:sz="0" w:space="0" w:color="auto"/>
          </w:divBdr>
          <w:divsChild>
            <w:div w:id="980037254">
              <w:marLeft w:val="0"/>
              <w:marRight w:val="0"/>
              <w:marTop w:val="0"/>
              <w:marBottom w:val="0"/>
              <w:divBdr>
                <w:top w:val="none" w:sz="0" w:space="0" w:color="auto"/>
                <w:left w:val="none" w:sz="0" w:space="0" w:color="auto"/>
                <w:bottom w:val="none" w:sz="0" w:space="0" w:color="auto"/>
                <w:right w:val="none" w:sz="0" w:space="0" w:color="auto"/>
              </w:divBdr>
              <w:divsChild>
                <w:div w:id="1472555290">
                  <w:marLeft w:val="0"/>
                  <w:marRight w:val="0"/>
                  <w:marTop w:val="0"/>
                  <w:marBottom w:val="0"/>
                  <w:divBdr>
                    <w:top w:val="none" w:sz="0" w:space="0" w:color="auto"/>
                    <w:left w:val="none" w:sz="0" w:space="0" w:color="auto"/>
                    <w:bottom w:val="none" w:sz="0" w:space="0" w:color="auto"/>
                    <w:right w:val="none" w:sz="0" w:space="0" w:color="auto"/>
                  </w:divBdr>
                  <w:divsChild>
                    <w:div w:id="19096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428">
      <w:bodyDiv w:val="1"/>
      <w:marLeft w:val="0"/>
      <w:marRight w:val="0"/>
      <w:marTop w:val="0"/>
      <w:marBottom w:val="0"/>
      <w:divBdr>
        <w:top w:val="none" w:sz="0" w:space="0" w:color="auto"/>
        <w:left w:val="none" w:sz="0" w:space="0" w:color="auto"/>
        <w:bottom w:val="none" w:sz="0" w:space="0" w:color="auto"/>
        <w:right w:val="none" w:sz="0" w:space="0" w:color="auto"/>
      </w:divBdr>
    </w:div>
    <w:div w:id="1515925504">
      <w:bodyDiv w:val="1"/>
      <w:marLeft w:val="0"/>
      <w:marRight w:val="0"/>
      <w:marTop w:val="0"/>
      <w:marBottom w:val="0"/>
      <w:divBdr>
        <w:top w:val="none" w:sz="0" w:space="0" w:color="auto"/>
        <w:left w:val="none" w:sz="0" w:space="0" w:color="auto"/>
        <w:bottom w:val="none" w:sz="0" w:space="0" w:color="auto"/>
        <w:right w:val="none" w:sz="0" w:space="0" w:color="auto"/>
      </w:divBdr>
    </w:div>
    <w:div w:id="1533493428">
      <w:bodyDiv w:val="1"/>
      <w:marLeft w:val="0"/>
      <w:marRight w:val="0"/>
      <w:marTop w:val="0"/>
      <w:marBottom w:val="0"/>
      <w:divBdr>
        <w:top w:val="none" w:sz="0" w:space="0" w:color="auto"/>
        <w:left w:val="none" w:sz="0" w:space="0" w:color="auto"/>
        <w:bottom w:val="none" w:sz="0" w:space="0" w:color="auto"/>
        <w:right w:val="none" w:sz="0" w:space="0" w:color="auto"/>
      </w:divBdr>
      <w:divsChild>
        <w:div w:id="904952823">
          <w:marLeft w:val="0"/>
          <w:marRight w:val="0"/>
          <w:marTop w:val="0"/>
          <w:marBottom w:val="0"/>
          <w:divBdr>
            <w:top w:val="none" w:sz="0" w:space="0" w:color="auto"/>
            <w:left w:val="none" w:sz="0" w:space="0" w:color="auto"/>
            <w:bottom w:val="none" w:sz="0" w:space="0" w:color="auto"/>
            <w:right w:val="none" w:sz="0" w:space="0" w:color="auto"/>
          </w:divBdr>
          <w:divsChild>
            <w:div w:id="1563757697">
              <w:marLeft w:val="0"/>
              <w:marRight w:val="0"/>
              <w:marTop w:val="0"/>
              <w:marBottom w:val="0"/>
              <w:divBdr>
                <w:top w:val="none" w:sz="0" w:space="0" w:color="auto"/>
                <w:left w:val="none" w:sz="0" w:space="0" w:color="auto"/>
                <w:bottom w:val="none" w:sz="0" w:space="0" w:color="auto"/>
                <w:right w:val="none" w:sz="0" w:space="0" w:color="auto"/>
              </w:divBdr>
              <w:divsChild>
                <w:div w:id="885338331">
                  <w:marLeft w:val="0"/>
                  <w:marRight w:val="0"/>
                  <w:marTop w:val="0"/>
                  <w:marBottom w:val="0"/>
                  <w:divBdr>
                    <w:top w:val="none" w:sz="0" w:space="0" w:color="auto"/>
                    <w:left w:val="none" w:sz="0" w:space="0" w:color="auto"/>
                    <w:bottom w:val="none" w:sz="0" w:space="0" w:color="auto"/>
                    <w:right w:val="none" w:sz="0" w:space="0" w:color="auto"/>
                  </w:divBdr>
                  <w:divsChild>
                    <w:div w:id="14547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7623">
      <w:bodyDiv w:val="1"/>
      <w:marLeft w:val="0"/>
      <w:marRight w:val="0"/>
      <w:marTop w:val="0"/>
      <w:marBottom w:val="0"/>
      <w:divBdr>
        <w:top w:val="none" w:sz="0" w:space="0" w:color="auto"/>
        <w:left w:val="none" w:sz="0" w:space="0" w:color="auto"/>
        <w:bottom w:val="none" w:sz="0" w:space="0" w:color="auto"/>
        <w:right w:val="none" w:sz="0" w:space="0" w:color="auto"/>
      </w:divBdr>
    </w:div>
    <w:div w:id="2005933896">
      <w:bodyDiv w:val="1"/>
      <w:marLeft w:val="0"/>
      <w:marRight w:val="0"/>
      <w:marTop w:val="0"/>
      <w:marBottom w:val="0"/>
      <w:divBdr>
        <w:top w:val="none" w:sz="0" w:space="0" w:color="auto"/>
        <w:left w:val="none" w:sz="0" w:space="0" w:color="auto"/>
        <w:bottom w:val="none" w:sz="0" w:space="0" w:color="auto"/>
        <w:right w:val="none" w:sz="0" w:space="0" w:color="auto"/>
      </w:divBdr>
      <w:divsChild>
        <w:div w:id="1773042389">
          <w:marLeft w:val="0"/>
          <w:marRight w:val="0"/>
          <w:marTop w:val="0"/>
          <w:marBottom w:val="0"/>
          <w:divBdr>
            <w:top w:val="none" w:sz="0" w:space="0" w:color="auto"/>
            <w:left w:val="none" w:sz="0" w:space="0" w:color="auto"/>
            <w:bottom w:val="none" w:sz="0" w:space="0" w:color="auto"/>
            <w:right w:val="none" w:sz="0" w:space="0" w:color="auto"/>
          </w:divBdr>
          <w:divsChild>
            <w:div w:id="1880125324">
              <w:marLeft w:val="0"/>
              <w:marRight w:val="0"/>
              <w:marTop w:val="0"/>
              <w:marBottom w:val="0"/>
              <w:divBdr>
                <w:top w:val="none" w:sz="0" w:space="0" w:color="auto"/>
                <w:left w:val="none" w:sz="0" w:space="0" w:color="auto"/>
                <w:bottom w:val="none" w:sz="0" w:space="0" w:color="auto"/>
                <w:right w:val="none" w:sz="0" w:space="0" w:color="auto"/>
              </w:divBdr>
              <w:divsChild>
                <w:div w:id="1559826776">
                  <w:marLeft w:val="0"/>
                  <w:marRight w:val="0"/>
                  <w:marTop w:val="0"/>
                  <w:marBottom w:val="0"/>
                  <w:divBdr>
                    <w:top w:val="none" w:sz="0" w:space="0" w:color="auto"/>
                    <w:left w:val="none" w:sz="0" w:space="0" w:color="auto"/>
                    <w:bottom w:val="none" w:sz="0" w:space="0" w:color="auto"/>
                    <w:right w:val="none" w:sz="0" w:space="0" w:color="auto"/>
                  </w:divBdr>
                  <w:divsChild>
                    <w:div w:id="10211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 TargetMode="External"/><Relationship Id="rId3" Type="http://schemas.openxmlformats.org/officeDocument/2006/relationships/webSettings" Target="webSettings.xml"/><Relationship Id="rId7" Type="http://schemas.openxmlformats.org/officeDocument/2006/relationships/hyperlink" Target="http://www.offerista.com/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ferista.com/at/weihnachtseinkauf-in-oesterreich-ist-der-black-friday-beliebter-als-in-anderen-laendern/?utm_source=presse_xma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2022-11-16T18:38:00Z</dcterms:created>
  <dcterms:modified xsi:type="dcterms:W3CDTF">2022-11-16T18:38:00Z</dcterms:modified>
  <cp:category/>
</cp:coreProperties>
</file>