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71CFA4EB" w14:textId="2877418D" w:rsidR="0008771F" w:rsidRPr="00A449A4" w:rsidRDefault="00E868F7" w:rsidP="00250FB5">
      <w:pPr>
        <w:textAlignment w:val="baseline"/>
        <w:rPr>
          <w:rFonts w:cs="Calibri"/>
          <w:b/>
          <w:bCs/>
          <w:color w:val="000000"/>
          <w:sz w:val="32"/>
          <w:szCs w:val="32"/>
        </w:rPr>
      </w:pPr>
      <w:r>
        <w:rPr>
          <w:rFonts w:cs="Calibri"/>
          <w:b/>
          <w:bCs/>
          <w:color w:val="000000"/>
          <w:sz w:val="32"/>
          <w:szCs w:val="32"/>
        </w:rPr>
        <w:t xml:space="preserve">Beko Grundig Österreich AG </w:t>
      </w:r>
      <w:r w:rsidR="005D68B1">
        <w:rPr>
          <w:rFonts w:cs="Calibri"/>
          <w:b/>
          <w:bCs/>
          <w:color w:val="000000"/>
          <w:sz w:val="32"/>
          <w:szCs w:val="32"/>
        </w:rPr>
        <w:t xml:space="preserve">erhält Auszeichnung als „Best </w:t>
      </w:r>
      <w:r w:rsidR="006274AF">
        <w:rPr>
          <w:rFonts w:cs="Calibri"/>
          <w:b/>
          <w:bCs/>
          <w:color w:val="000000"/>
          <w:sz w:val="32"/>
          <w:szCs w:val="32"/>
        </w:rPr>
        <w:t>W</w:t>
      </w:r>
      <w:r w:rsidR="005D68B1">
        <w:rPr>
          <w:rFonts w:cs="Calibri"/>
          <w:b/>
          <w:bCs/>
          <w:color w:val="000000"/>
          <w:sz w:val="32"/>
          <w:szCs w:val="32"/>
        </w:rPr>
        <w:t>orkplace“</w:t>
      </w:r>
    </w:p>
    <w:p w14:paraId="39F40CC2" w14:textId="77777777" w:rsidR="00585528" w:rsidRDefault="00585528" w:rsidP="00E868F7">
      <w:pPr>
        <w:jc w:val="both"/>
        <w:textAlignment w:val="baseline"/>
        <w:rPr>
          <w:rFonts w:cs="Calibri"/>
          <w:sz w:val="20"/>
          <w:szCs w:val="20"/>
        </w:rPr>
      </w:pPr>
    </w:p>
    <w:p w14:paraId="1878E4F5" w14:textId="70C1B378" w:rsidR="005D68B1" w:rsidRDefault="006B2AAD" w:rsidP="00E868F7">
      <w:pPr>
        <w:jc w:val="both"/>
        <w:textAlignment w:val="baseline"/>
        <w:rPr>
          <w:rFonts w:cs="Calibri"/>
          <w:b/>
          <w:bCs/>
          <w:color w:val="000000"/>
          <w:sz w:val="20"/>
          <w:szCs w:val="20"/>
        </w:rPr>
      </w:pPr>
      <w:r w:rsidRPr="76DD3EF3">
        <w:rPr>
          <w:rFonts w:cs="Calibri"/>
          <w:b/>
          <w:bCs/>
          <w:color w:val="000000" w:themeColor="text1"/>
          <w:sz w:val="20"/>
          <w:szCs w:val="20"/>
        </w:rPr>
        <w:t>Die Beko Grundig Österreich AG wurde als „Best Workplace Austria 2023“ ausg</w:t>
      </w:r>
      <w:r w:rsidR="00AE4CBE" w:rsidRPr="76DD3EF3">
        <w:rPr>
          <w:rFonts w:cs="Calibri"/>
          <w:b/>
          <w:bCs/>
          <w:color w:val="000000" w:themeColor="text1"/>
          <w:sz w:val="20"/>
          <w:szCs w:val="20"/>
        </w:rPr>
        <w:t>e</w:t>
      </w:r>
      <w:r w:rsidRPr="76DD3EF3">
        <w:rPr>
          <w:rFonts w:cs="Calibri"/>
          <w:b/>
          <w:bCs/>
          <w:color w:val="000000" w:themeColor="text1"/>
          <w:sz w:val="20"/>
          <w:szCs w:val="20"/>
        </w:rPr>
        <w:t>zeichnet.</w:t>
      </w:r>
      <w:r w:rsidR="006274AF" w:rsidRPr="76DD3EF3">
        <w:rPr>
          <w:rFonts w:cs="Calibri"/>
          <w:b/>
          <w:bCs/>
          <w:color w:val="000000" w:themeColor="text1"/>
          <w:sz w:val="20"/>
          <w:szCs w:val="20"/>
        </w:rPr>
        <w:t xml:space="preserve"> </w:t>
      </w:r>
      <w:r w:rsidR="00AE4CBE" w:rsidRPr="76DD3EF3">
        <w:rPr>
          <w:rFonts w:cs="Calibri"/>
          <w:b/>
          <w:bCs/>
          <w:color w:val="000000" w:themeColor="text1"/>
          <w:sz w:val="20"/>
          <w:szCs w:val="20"/>
        </w:rPr>
        <w:t xml:space="preserve">Das </w:t>
      </w:r>
      <w:r w:rsidR="008C725A" w:rsidRPr="76DD3EF3">
        <w:rPr>
          <w:rFonts w:cs="Calibri"/>
          <w:b/>
          <w:bCs/>
          <w:color w:val="000000" w:themeColor="text1"/>
          <w:sz w:val="20"/>
          <w:szCs w:val="20"/>
        </w:rPr>
        <w:t>ist eine Bestätigung für</w:t>
      </w:r>
      <w:r w:rsidR="00AE4CBE" w:rsidRPr="76DD3EF3">
        <w:rPr>
          <w:rFonts w:cs="Calibri"/>
          <w:b/>
          <w:bCs/>
          <w:color w:val="000000" w:themeColor="text1"/>
          <w:sz w:val="20"/>
          <w:szCs w:val="20"/>
        </w:rPr>
        <w:t xml:space="preserve"> die großartige Arbeitsplatz- und außergewöhnliche Unternehmenskultur. </w:t>
      </w:r>
      <w:r w:rsidR="006274AF" w:rsidRPr="76DD3EF3">
        <w:rPr>
          <w:rFonts w:cs="Calibri"/>
          <w:b/>
          <w:bCs/>
          <w:color w:val="000000" w:themeColor="text1"/>
          <w:sz w:val="20"/>
          <w:szCs w:val="20"/>
        </w:rPr>
        <w:t xml:space="preserve">Am 1. Juni 2023 fand die feierliche </w:t>
      </w:r>
      <w:r w:rsidRPr="76DD3EF3">
        <w:rPr>
          <w:rFonts w:cs="Calibri"/>
          <w:b/>
          <w:bCs/>
          <w:color w:val="000000" w:themeColor="text1"/>
          <w:sz w:val="20"/>
          <w:szCs w:val="20"/>
        </w:rPr>
        <w:t>Verleih</w:t>
      </w:r>
      <w:r w:rsidR="006274AF" w:rsidRPr="76DD3EF3">
        <w:rPr>
          <w:rFonts w:cs="Calibri"/>
          <w:b/>
          <w:bCs/>
          <w:color w:val="000000" w:themeColor="text1"/>
          <w:sz w:val="20"/>
          <w:szCs w:val="20"/>
        </w:rPr>
        <w:t xml:space="preserve">ung </w:t>
      </w:r>
      <w:r w:rsidR="232EC14B" w:rsidRPr="76DD3EF3">
        <w:rPr>
          <w:rFonts w:cs="Calibri"/>
          <w:b/>
          <w:bCs/>
          <w:color w:val="000000" w:themeColor="text1"/>
          <w:sz w:val="20"/>
          <w:szCs w:val="20"/>
        </w:rPr>
        <w:t xml:space="preserve">im GLOBE Wien </w:t>
      </w:r>
      <w:r w:rsidR="006274AF" w:rsidRPr="76DD3EF3">
        <w:rPr>
          <w:rFonts w:cs="Calibri"/>
          <w:b/>
          <w:bCs/>
          <w:color w:val="000000" w:themeColor="text1"/>
          <w:sz w:val="20"/>
          <w:szCs w:val="20"/>
        </w:rPr>
        <w:t xml:space="preserve">statt. </w:t>
      </w:r>
    </w:p>
    <w:p w14:paraId="22B1201B" w14:textId="77777777" w:rsidR="00E868F7" w:rsidRPr="00A449A4" w:rsidRDefault="00E868F7" w:rsidP="00250FB5">
      <w:pPr>
        <w:jc w:val="both"/>
        <w:textAlignment w:val="baseline"/>
        <w:rPr>
          <w:rFonts w:cs="Calibri"/>
          <w:sz w:val="20"/>
          <w:szCs w:val="20"/>
        </w:rPr>
      </w:pPr>
    </w:p>
    <w:p w14:paraId="655B5A39" w14:textId="5C103FD4" w:rsidR="006274AF" w:rsidRDefault="001C6AAC" w:rsidP="00D5714C">
      <w:pPr>
        <w:jc w:val="both"/>
        <w:textAlignment w:val="baseline"/>
        <w:rPr>
          <w:sz w:val="20"/>
          <w:szCs w:val="20"/>
        </w:rPr>
      </w:pPr>
      <w:r w:rsidRPr="76DD3EF3">
        <w:rPr>
          <w:rFonts w:cs="Calibri"/>
          <w:color w:val="000000" w:themeColor="text1"/>
          <w:sz w:val="20"/>
          <w:szCs w:val="20"/>
        </w:rPr>
        <w:t xml:space="preserve">Wien, </w:t>
      </w:r>
      <w:r w:rsidR="00922311">
        <w:rPr>
          <w:rFonts w:cs="Calibri"/>
          <w:color w:val="000000" w:themeColor="text1"/>
          <w:sz w:val="20"/>
          <w:szCs w:val="20"/>
        </w:rPr>
        <w:t>7</w:t>
      </w:r>
      <w:r w:rsidR="00585528" w:rsidRPr="76DD3EF3">
        <w:rPr>
          <w:rFonts w:cs="Calibri"/>
          <w:color w:val="000000" w:themeColor="text1"/>
          <w:sz w:val="20"/>
          <w:szCs w:val="20"/>
        </w:rPr>
        <w:t xml:space="preserve">. Juni </w:t>
      </w:r>
      <w:r w:rsidRPr="76DD3EF3">
        <w:rPr>
          <w:sz w:val="20"/>
          <w:szCs w:val="20"/>
        </w:rPr>
        <w:t>202</w:t>
      </w:r>
      <w:r w:rsidR="00585528" w:rsidRPr="76DD3EF3">
        <w:rPr>
          <w:sz w:val="20"/>
          <w:szCs w:val="20"/>
        </w:rPr>
        <w:t>3</w:t>
      </w:r>
      <w:r w:rsidRPr="76DD3EF3">
        <w:rPr>
          <w:sz w:val="20"/>
          <w:szCs w:val="20"/>
        </w:rPr>
        <w:t xml:space="preserve">. </w:t>
      </w:r>
      <w:r w:rsidR="006274AF" w:rsidRPr="76DD3EF3">
        <w:rPr>
          <w:sz w:val="20"/>
          <w:szCs w:val="20"/>
        </w:rPr>
        <w:t>Bereits 2022 wurde die Beko Grundig Österreich AG als Great Place to Work zertifiziert. 2023 konnte</w:t>
      </w:r>
      <w:r w:rsidR="006B2AAD" w:rsidRPr="76DD3EF3">
        <w:rPr>
          <w:sz w:val="20"/>
          <w:szCs w:val="20"/>
        </w:rPr>
        <w:t xml:space="preserve"> die Beko Grundig Österreich AG</w:t>
      </w:r>
      <w:r w:rsidR="006274AF" w:rsidRPr="76DD3EF3">
        <w:rPr>
          <w:sz w:val="20"/>
          <w:szCs w:val="20"/>
        </w:rPr>
        <w:t xml:space="preserve"> zusätzlich zur Great Place to Work-Zertifizierung die Auszeichnung als zertifizierter Best Workplace</w:t>
      </w:r>
      <w:r w:rsidR="006B2AAD" w:rsidRPr="76DD3EF3">
        <w:rPr>
          <w:sz w:val="20"/>
          <w:szCs w:val="20"/>
        </w:rPr>
        <w:t xml:space="preserve"> für sich entscheiden</w:t>
      </w:r>
      <w:r w:rsidR="006274AF" w:rsidRPr="76DD3EF3">
        <w:rPr>
          <w:sz w:val="20"/>
          <w:szCs w:val="20"/>
        </w:rPr>
        <w:t>.</w:t>
      </w:r>
      <w:r w:rsidR="006B2AAD" w:rsidRPr="76DD3EF3">
        <w:rPr>
          <w:sz w:val="20"/>
          <w:szCs w:val="20"/>
        </w:rPr>
        <w:t xml:space="preserve"> Denn n</w:t>
      </w:r>
      <w:r w:rsidR="00585528" w:rsidRPr="76DD3EF3">
        <w:rPr>
          <w:sz w:val="20"/>
          <w:szCs w:val="20"/>
        </w:rPr>
        <w:t xml:space="preserve">ach Erhalt des Zertifikats „Great Place To Work Certified“ sind alle Unternehmen automatisch für das Ranking der besten Arbeitgeber nominiert. </w:t>
      </w:r>
      <w:r w:rsidR="006274AF" w:rsidRPr="76DD3EF3">
        <w:rPr>
          <w:sz w:val="20"/>
          <w:szCs w:val="20"/>
        </w:rPr>
        <w:t>Jene Arbeitgeber</w:t>
      </w:r>
      <w:r w:rsidR="00585528" w:rsidRPr="76DD3EF3">
        <w:rPr>
          <w:sz w:val="20"/>
          <w:szCs w:val="20"/>
        </w:rPr>
        <w:t xml:space="preserve"> mit den höchsten Zustimmungswerten </w:t>
      </w:r>
      <w:r w:rsidR="006274AF" w:rsidRPr="76DD3EF3">
        <w:rPr>
          <w:sz w:val="20"/>
          <w:szCs w:val="20"/>
        </w:rPr>
        <w:t>erhalten</w:t>
      </w:r>
      <w:r w:rsidR="00585528" w:rsidRPr="76DD3EF3">
        <w:rPr>
          <w:sz w:val="20"/>
          <w:szCs w:val="20"/>
        </w:rPr>
        <w:t xml:space="preserve"> zusätzlich </w:t>
      </w:r>
      <w:r w:rsidR="006274AF" w:rsidRPr="76DD3EF3">
        <w:rPr>
          <w:sz w:val="20"/>
          <w:szCs w:val="20"/>
        </w:rPr>
        <w:t>das</w:t>
      </w:r>
      <w:r w:rsidR="00585528" w:rsidRPr="76DD3EF3">
        <w:rPr>
          <w:sz w:val="20"/>
          <w:szCs w:val="20"/>
        </w:rPr>
        <w:t xml:space="preserve"> renommierte Gütesiegel „Best Workplaces“</w:t>
      </w:r>
      <w:r w:rsidR="006274AF" w:rsidRPr="76DD3EF3">
        <w:rPr>
          <w:sz w:val="20"/>
          <w:szCs w:val="20"/>
        </w:rPr>
        <w:t xml:space="preserve">. </w:t>
      </w:r>
      <w:r w:rsidR="00AE4CBE" w:rsidRPr="76DD3EF3">
        <w:rPr>
          <w:sz w:val="20"/>
          <w:szCs w:val="20"/>
        </w:rPr>
        <w:t>Somit ist die Beko Grundig Österreich AG eine</w:t>
      </w:r>
      <w:r w:rsidR="3195FBD3" w:rsidRPr="76DD3EF3">
        <w:rPr>
          <w:sz w:val="20"/>
          <w:szCs w:val="20"/>
        </w:rPr>
        <w:t>s</w:t>
      </w:r>
      <w:r w:rsidR="00AE4CBE" w:rsidRPr="76DD3EF3">
        <w:rPr>
          <w:sz w:val="20"/>
          <w:szCs w:val="20"/>
        </w:rPr>
        <w:t xml:space="preserve"> von </w:t>
      </w:r>
      <w:r w:rsidR="007E45BD">
        <w:rPr>
          <w:sz w:val="20"/>
          <w:szCs w:val="20"/>
        </w:rPr>
        <w:t>zehn</w:t>
      </w:r>
      <w:r w:rsidR="00AE4CBE" w:rsidRPr="76DD3EF3">
        <w:rPr>
          <w:sz w:val="20"/>
          <w:szCs w:val="20"/>
        </w:rPr>
        <w:t xml:space="preserve"> ausgezeichneten Top-Unternehmen</w:t>
      </w:r>
      <w:r w:rsidR="007E45BD">
        <w:rPr>
          <w:sz w:val="20"/>
          <w:szCs w:val="20"/>
        </w:rPr>
        <w:t xml:space="preserve"> in der Unternehmensgröße bis 49 Mitarbeitende</w:t>
      </w:r>
      <w:r w:rsidR="00AE4CBE" w:rsidRPr="76DD3EF3">
        <w:rPr>
          <w:sz w:val="20"/>
          <w:szCs w:val="20"/>
        </w:rPr>
        <w:t xml:space="preserve">, die </w:t>
      </w:r>
      <w:r w:rsidR="00A25EC5" w:rsidRPr="76DD3EF3">
        <w:rPr>
          <w:sz w:val="20"/>
          <w:szCs w:val="20"/>
        </w:rPr>
        <w:t xml:space="preserve">Anfang Juni in einer feierlichen Zeremonie geehrt wurden. </w:t>
      </w:r>
    </w:p>
    <w:p w14:paraId="503D2B36" w14:textId="3635612B" w:rsidR="007722F6" w:rsidRDefault="007722F6" w:rsidP="007722F6">
      <w:pPr>
        <w:jc w:val="both"/>
        <w:textAlignment w:val="baseline"/>
        <w:rPr>
          <w:rFonts w:cs="Calibri"/>
          <w:color w:val="000000"/>
          <w:sz w:val="20"/>
          <w:szCs w:val="20"/>
        </w:rPr>
      </w:pPr>
    </w:p>
    <w:p w14:paraId="20158906" w14:textId="767B8BE1" w:rsidR="00AE4CBE" w:rsidRPr="00FA2A09" w:rsidRDefault="00110EEB" w:rsidP="00AE4CBE">
      <w:pPr>
        <w:jc w:val="both"/>
        <w:textAlignment w:val="baseline"/>
        <w:rPr>
          <w:rFonts w:cs="Calibri"/>
          <w:color w:val="000000"/>
          <w:sz w:val="20"/>
          <w:szCs w:val="20"/>
        </w:rPr>
      </w:pPr>
      <w:r w:rsidRPr="004C5D44">
        <w:rPr>
          <w:sz w:val="20"/>
          <w:szCs w:val="20"/>
        </w:rPr>
        <w:t xml:space="preserve">„Es macht uns stolz, ein </w:t>
      </w:r>
      <w:r w:rsidR="00AE4CBE">
        <w:rPr>
          <w:sz w:val="20"/>
          <w:szCs w:val="20"/>
        </w:rPr>
        <w:t>Best Workplace</w:t>
      </w:r>
      <w:r>
        <w:rPr>
          <w:sz w:val="20"/>
          <w:szCs w:val="20"/>
        </w:rPr>
        <w:t xml:space="preserve"> </w:t>
      </w:r>
      <w:r w:rsidRPr="004C5D44">
        <w:rPr>
          <w:sz w:val="20"/>
          <w:szCs w:val="20"/>
        </w:rPr>
        <w:t>zu sein</w:t>
      </w:r>
      <w:r w:rsidR="00BA3654">
        <w:rPr>
          <w:sz w:val="20"/>
          <w:szCs w:val="20"/>
        </w:rPr>
        <w:t xml:space="preserve">. Gleichzeitig </w:t>
      </w:r>
      <w:r w:rsidR="00AE4CBE">
        <w:rPr>
          <w:sz w:val="20"/>
          <w:szCs w:val="20"/>
        </w:rPr>
        <w:t>ist es für uns auch Bestätigung, dass wir am richtigen Weg sind, den wir weiter fortsetzen werden</w:t>
      </w:r>
      <w:r w:rsidRPr="004C5D44">
        <w:rPr>
          <w:sz w:val="20"/>
          <w:szCs w:val="20"/>
        </w:rPr>
        <w:t xml:space="preserve">. </w:t>
      </w:r>
      <w:r w:rsidRPr="00D011EA">
        <w:rPr>
          <w:sz w:val="20"/>
          <w:szCs w:val="20"/>
        </w:rPr>
        <w:t>Die Selbstbewertung ist für uns intern ein wichtiges Mess</w:t>
      </w:r>
      <w:r w:rsidR="00D011EA" w:rsidRPr="00D011EA">
        <w:rPr>
          <w:sz w:val="20"/>
          <w:szCs w:val="20"/>
        </w:rPr>
        <w:t>- und Entwicklungs</w:t>
      </w:r>
      <w:r w:rsidRPr="00D011EA">
        <w:rPr>
          <w:sz w:val="20"/>
          <w:szCs w:val="20"/>
        </w:rPr>
        <w:t xml:space="preserve">instrument. </w:t>
      </w:r>
      <w:r w:rsidR="00426973">
        <w:rPr>
          <w:sz w:val="20"/>
          <w:szCs w:val="20"/>
        </w:rPr>
        <w:t>Wir</w:t>
      </w:r>
      <w:r w:rsidR="00D011EA" w:rsidRPr="00D011EA">
        <w:rPr>
          <w:sz w:val="20"/>
          <w:szCs w:val="20"/>
        </w:rPr>
        <w:t xml:space="preserve"> fragen </w:t>
      </w:r>
      <w:r w:rsidR="00AE4CBE">
        <w:rPr>
          <w:sz w:val="20"/>
          <w:szCs w:val="20"/>
        </w:rPr>
        <w:t>unsere Mitarbeiter:innen</w:t>
      </w:r>
      <w:r w:rsidR="00D011EA" w:rsidRPr="00D011EA">
        <w:rPr>
          <w:sz w:val="20"/>
          <w:szCs w:val="20"/>
        </w:rPr>
        <w:t xml:space="preserve"> auch regelmäßig aktiv durch verschiedenste Umfragen oder Abstimmungen</w:t>
      </w:r>
      <w:r w:rsidR="0017302E" w:rsidRPr="00D011EA">
        <w:rPr>
          <w:sz w:val="20"/>
          <w:szCs w:val="20"/>
        </w:rPr>
        <w:t xml:space="preserve"> </w:t>
      </w:r>
      <w:r w:rsidR="00D011EA" w:rsidRPr="00D011EA">
        <w:rPr>
          <w:sz w:val="20"/>
          <w:szCs w:val="20"/>
        </w:rPr>
        <w:t>nach ihrer Meinung</w:t>
      </w:r>
      <w:r w:rsidR="00D011EA" w:rsidRPr="00C6375C">
        <w:rPr>
          <w:sz w:val="20"/>
          <w:szCs w:val="20"/>
        </w:rPr>
        <w:t xml:space="preserve"> </w:t>
      </w:r>
      <w:r w:rsidR="00D011EA">
        <w:rPr>
          <w:sz w:val="20"/>
          <w:szCs w:val="20"/>
        </w:rPr>
        <w:t xml:space="preserve">und setzen dann dementsprechende Initiativen. So können wir unser Team aktiv in unsere internen Employer Branding Maßnahmen integrieren und gewährleisten, dass wir auch Dinge umsetzen, die </w:t>
      </w:r>
      <w:r w:rsidR="00AE4CBE">
        <w:rPr>
          <w:sz w:val="20"/>
          <w:szCs w:val="20"/>
        </w:rPr>
        <w:t>auch wirklich gewünscht sind</w:t>
      </w:r>
      <w:r w:rsidR="00D011EA">
        <w:rPr>
          <w:sz w:val="20"/>
          <w:szCs w:val="20"/>
        </w:rPr>
        <w:t>.</w:t>
      </w:r>
      <w:r w:rsidR="0017302E">
        <w:rPr>
          <w:sz w:val="20"/>
          <w:szCs w:val="20"/>
        </w:rPr>
        <w:t xml:space="preserve"> </w:t>
      </w:r>
      <w:r w:rsidR="00AE4CBE">
        <w:rPr>
          <w:sz w:val="20"/>
          <w:szCs w:val="20"/>
        </w:rPr>
        <w:t xml:space="preserve">Best Workplace zu sein, </w:t>
      </w:r>
      <w:r>
        <w:rPr>
          <w:sz w:val="20"/>
          <w:szCs w:val="20"/>
        </w:rPr>
        <w:t xml:space="preserve">freut uns sehr und bestätigt gleichzeitig, dass wir </w:t>
      </w:r>
      <w:r w:rsidRPr="004C5D44">
        <w:rPr>
          <w:sz w:val="20"/>
          <w:szCs w:val="20"/>
        </w:rPr>
        <w:t>an unserem wertschätzenden Miteinander fest</w:t>
      </w:r>
      <w:r>
        <w:rPr>
          <w:sz w:val="20"/>
          <w:szCs w:val="20"/>
        </w:rPr>
        <w:t>halten</w:t>
      </w:r>
      <w:r w:rsidRPr="004C5D44">
        <w:rPr>
          <w:sz w:val="20"/>
          <w:szCs w:val="20"/>
        </w:rPr>
        <w:t xml:space="preserve">. Denn dass das Herzstück unseres Erfolgs im eigenen Team liegt, </w:t>
      </w:r>
      <w:r>
        <w:rPr>
          <w:sz w:val="20"/>
          <w:szCs w:val="20"/>
        </w:rPr>
        <w:t>ist bei der Beko Grundig Österreich AG gelebte Realität</w:t>
      </w:r>
      <w:r w:rsidRPr="004C5D44">
        <w:rPr>
          <w:sz w:val="20"/>
          <w:szCs w:val="20"/>
        </w:rPr>
        <w:t xml:space="preserve">“, </w:t>
      </w:r>
      <w:r>
        <w:rPr>
          <w:sz w:val="20"/>
          <w:szCs w:val="20"/>
        </w:rPr>
        <w:t>so Evren Aksoy, Geschäftsführer der Beko Grundig Österreich AG</w:t>
      </w:r>
      <w:r w:rsidRPr="004C5D44">
        <w:rPr>
          <w:sz w:val="20"/>
          <w:szCs w:val="20"/>
        </w:rPr>
        <w:t>.</w:t>
      </w:r>
      <w:r w:rsidR="00FA2A09">
        <w:rPr>
          <w:sz w:val="20"/>
          <w:szCs w:val="20"/>
        </w:rPr>
        <w:t xml:space="preserve"> „</w:t>
      </w:r>
      <w:r w:rsidR="00AE4CBE" w:rsidRPr="00CC5A13">
        <w:rPr>
          <w:sz w:val="20"/>
          <w:szCs w:val="20"/>
        </w:rPr>
        <w:t>Herzlichkeit, Zukunftsorientierung</w:t>
      </w:r>
      <w:r w:rsidR="00FA2A09">
        <w:rPr>
          <w:sz w:val="20"/>
          <w:szCs w:val="20"/>
        </w:rPr>
        <w:t>,</w:t>
      </w:r>
      <w:r w:rsidR="00AE4CBE" w:rsidRPr="00CC5A13">
        <w:rPr>
          <w:sz w:val="20"/>
          <w:szCs w:val="20"/>
        </w:rPr>
        <w:t xml:space="preserve"> Stabilität</w:t>
      </w:r>
      <w:r w:rsidR="00FA2A09">
        <w:rPr>
          <w:sz w:val="20"/>
          <w:szCs w:val="20"/>
        </w:rPr>
        <w:t xml:space="preserve">, </w:t>
      </w:r>
      <w:r w:rsidR="00AE4CBE" w:rsidRPr="00CC5A13">
        <w:rPr>
          <w:sz w:val="20"/>
          <w:szCs w:val="20"/>
        </w:rPr>
        <w:t>Nachhaltigkeit</w:t>
      </w:r>
      <w:r w:rsidR="00FA2A09">
        <w:rPr>
          <w:sz w:val="20"/>
          <w:szCs w:val="20"/>
        </w:rPr>
        <w:t xml:space="preserve"> und</w:t>
      </w:r>
      <w:r w:rsidR="00AE4CBE" w:rsidRPr="00CC5A13">
        <w:rPr>
          <w:sz w:val="20"/>
          <w:szCs w:val="20"/>
        </w:rPr>
        <w:t xml:space="preserve"> Diversität</w:t>
      </w:r>
      <w:r w:rsidR="00FA2A09">
        <w:rPr>
          <w:sz w:val="20"/>
          <w:szCs w:val="20"/>
        </w:rPr>
        <w:t xml:space="preserve"> wird bei uns gelebt und großgeschrieben.</w:t>
      </w:r>
      <w:r w:rsidR="00AE4CBE" w:rsidRPr="00CC5A13">
        <w:rPr>
          <w:sz w:val="20"/>
          <w:szCs w:val="20"/>
        </w:rPr>
        <w:t xml:space="preserve"> </w:t>
      </w:r>
      <w:r w:rsidR="00FA2A09">
        <w:rPr>
          <w:sz w:val="20"/>
          <w:szCs w:val="20"/>
        </w:rPr>
        <w:t>E</w:t>
      </w:r>
      <w:r w:rsidR="00AE4CBE" w:rsidRPr="00CC5A13">
        <w:rPr>
          <w:sz w:val="20"/>
          <w:szCs w:val="20"/>
        </w:rPr>
        <w:t xml:space="preserve">ine </w:t>
      </w:r>
      <w:r w:rsidR="00AE4CBE">
        <w:rPr>
          <w:sz w:val="20"/>
          <w:szCs w:val="20"/>
        </w:rPr>
        <w:t xml:space="preserve">offene und freundliche </w:t>
      </w:r>
      <w:r w:rsidR="00AE4CBE" w:rsidRPr="00CC5A13">
        <w:rPr>
          <w:sz w:val="20"/>
          <w:szCs w:val="20"/>
        </w:rPr>
        <w:t xml:space="preserve">Arbeitsatmosphäre, sowie Weiterbildungs- und Entwicklungsmöglichkeiten </w:t>
      </w:r>
      <w:r w:rsidR="00FA2A09">
        <w:rPr>
          <w:sz w:val="20"/>
          <w:szCs w:val="20"/>
        </w:rPr>
        <w:t>sind bei uns selbstverständlich,</w:t>
      </w:r>
      <w:r w:rsidR="00AE4CBE">
        <w:rPr>
          <w:sz w:val="20"/>
          <w:szCs w:val="20"/>
        </w:rPr>
        <w:t>“</w:t>
      </w:r>
      <w:r w:rsidR="00FA2A09">
        <w:rPr>
          <w:sz w:val="20"/>
          <w:szCs w:val="20"/>
        </w:rPr>
        <w:t xml:space="preserve"> so Aksoy weiter. </w:t>
      </w:r>
    </w:p>
    <w:p w14:paraId="1862C468" w14:textId="77777777" w:rsidR="00AE4CBE" w:rsidRDefault="00AE4CBE" w:rsidP="006B2AAD">
      <w:pPr>
        <w:jc w:val="both"/>
        <w:textAlignment w:val="baseline"/>
        <w:rPr>
          <w:sz w:val="20"/>
          <w:szCs w:val="20"/>
        </w:rPr>
      </w:pPr>
    </w:p>
    <w:p w14:paraId="5676E2B4" w14:textId="721E1C8C" w:rsidR="006B2AAD" w:rsidRDefault="006B2AAD" w:rsidP="006B2AAD">
      <w:pPr>
        <w:jc w:val="both"/>
        <w:textAlignment w:val="baseline"/>
        <w:rPr>
          <w:sz w:val="20"/>
          <w:szCs w:val="20"/>
        </w:rPr>
      </w:pPr>
      <w:r>
        <w:rPr>
          <w:sz w:val="20"/>
          <w:szCs w:val="20"/>
        </w:rPr>
        <w:t>Viele Mitarbeite</w:t>
      </w:r>
      <w:r w:rsidR="00AE4CBE">
        <w:rPr>
          <w:sz w:val="20"/>
          <w:szCs w:val="20"/>
        </w:rPr>
        <w:t>r:innen</w:t>
      </w:r>
      <w:r>
        <w:rPr>
          <w:sz w:val="20"/>
          <w:szCs w:val="20"/>
        </w:rPr>
        <w:t xml:space="preserve"> schätzen </w:t>
      </w:r>
      <w:r w:rsidR="00AE4CBE">
        <w:rPr>
          <w:sz w:val="20"/>
          <w:szCs w:val="20"/>
        </w:rPr>
        <w:t xml:space="preserve">an der Beko Grundig Österreich AG </w:t>
      </w:r>
      <w:r>
        <w:rPr>
          <w:sz w:val="20"/>
          <w:szCs w:val="20"/>
        </w:rPr>
        <w:t xml:space="preserve">seit jeher die </w:t>
      </w:r>
      <w:r w:rsidRPr="00CC5A13">
        <w:rPr>
          <w:sz w:val="20"/>
          <w:szCs w:val="20"/>
        </w:rPr>
        <w:t xml:space="preserve">wertschätzende, </w:t>
      </w:r>
      <w:r>
        <w:rPr>
          <w:sz w:val="20"/>
          <w:szCs w:val="20"/>
        </w:rPr>
        <w:t xml:space="preserve">konstruktive und freundliche </w:t>
      </w:r>
      <w:r w:rsidRPr="00CC5A13">
        <w:rPr>
          <w:sz w:val="20"/>
          <w:szCs w:val="20"/>
        </w:rPr>
        <w:t>Arbeitsatmosphäre</w:t>
      </w:r>
      <w:r>
        <w:rPr>
          <w:sz w:val="20"/>
          <w:szCs w:val="20"/>
        </w:rPr>
        <w:t xml:space="preserve">. </w:t>
      </w:r>
      <w:r w:rsidR="00AE4CBE">
        <w:rPr>
          <w:sz w:val="20"/>
          <w:szCs w:val="20"/>
        </w:rPr>
        <w:t>In den letzten beiden Jahren wurden</w:t>
      </w:r>
      <w:r>
        <w:rPr>
          <w:sz w:val="20"/>
          <w:szCs w:val="20"/>
        </w:rPr>
        <w:t xml:space="preserve"> einige Maßnahmen im Rahmen de</w:t>
      </w:r>
      <w:r w:rsidR="000A3A87">
        <w:rPr>
          <w:sz w:val="20"/>
          <w:szCs w:val="20"/>
        </w:rPr>
        <w:t>s Employer Brandings</w:t>
      </w:r>
      <w:r>
        <w:rPr>
          <w:sz w:val="20"/>
          <w:szCs w:val="20"/>
        </w:rPr>
        <w:t xml:space="preserve"> gesetzt. Intern wurden zahlreiche Benefits wie etwa Kooperationen mit Sportanbietern und Vergünstigungsplattformen, neue Essenszuschüsse, flexiblere Arbeitszeiten, HomeOffice</w:t>
      </w:r>
      <w:r w:rsidR="00AE4CBE">
        <w:rPr>
          <w:sz w:val="20"/>
          <w:szCs w:val="20"/>
        </w:rPr>
        <w:t>-</w:t>
      </w:r>
      <w:r>
        <w:rPr>
          <w:sz w:val="20"/>
          <w:szCs w:val="20"/>
        </w:rPr>
        <w:t xml:space="preserve">Lösungen, etc. für die Mitarbeitenden umgesetzt. </w:t>
      </w:r>
      <w:r w:rsidR="00A25EC5">
        <w:rPr>
          <w:sz w:val="20"/>
          <w:szCs w:val="20"/>
        </w:rPr>
        <w:t xml:space="preserve">Nach dem Great Place to Work-Zertifikat und dem kununu </w:t>
      </w:r>
      <w:r w:rsidR="00A25EC5" w:rsidRPr="006C0769">
        <w:rPr>
          <w:sz w:val="20"/>
          <w:szCs w:val="20"/>
        </w:rPr>
        <w:t>Top Company-Siegel</w:t>
      </w:r>
      <w:r w:rsidR="00A25EC5">
        <w:rPr>
          <w:sz w:val="20"/>
          <w:szCs w:val="20"/>
        </w:rPr>
        <w:t xml:space="preserve"> ist das die dritte </w:t>
      </w:r>
      <w:r w:rsidR="008C725A">
        <w:rPr>
          <w:sz w:val="20"/>
          <w:szCs w:val="20"/>
        </w:rPr>
        <w:t xml:space="preserve">hochkarätige </w:t>
      </w:r>
      <w:r w:rsidR="00A25EC5">
        <w:rPr>
          <w:sz w:val="20"/>
          <w:szCs w:val="20"/>
        </w:rPr>
        <w:t xml:space="preserve">Auszeichnung in Sachen Employer Branding. </w:t>
      </w:r>
    </w:p>
    <w:p w14:paraId="57B8F1B5" w14:textId="77777777" w:rsidR="008C725A" w:rsidRDefault="008C725A" w:rsidP="006B2AAD">
      <w:pPr>
        <w:jc w:val="both"/>
        <w:textAlignment w:val="baseline"/>
        <w:rPr>
          <w:sz w:val="20"/>
          <w:szCs w:val="20"/>
        </w:rPr>
      </w:pPr>
    </w:p>
    <w:p w14:paraId="53C60383" w14:textId="1EE884C2" w:rsidR="00B05D61" w:rsidRPr="00B05D61" w:rsidRDefault="00B05D61" w:rsidP="000A3A87">
      <w:pPr>
        <w:jc w:val="both"/>
        <w:textAlignment w:val="baseline"/>
        <w:rPr>
          <w:sz w:val="20"/>
          <w:szCs w:val="20"/>
        </w:rPr>
      </w:pPr>
      <w:r>
        <w:rPr>
          <w:sz w:val="20"/>
          <w:szCs w:val="20"/>
        </w:rPr>
        <w:t xml:space="preserve">Aber auch in anderen Bereichen geht viel voran. Seit Jahren werden sämtliche Maßnahmen in Sachen Nachhaltigkeit gesetzt. Nach zahlreichen Auszeichnungen werden auch die Geräte immer nachhaltiger. </w:t>
      </w:r>
      <w:r w:rsidR="000A3A87">
        <w:rPr>
          <w:sz w:val="20"/>
          <w:szCs w:val="20"/>
        </w:rPr>
        <w:t xml:space="preserve">Getreu dem Motto </w:t>
      </w:r>
      <w:r w:rsidR="000A3A87" w:rsidRPr="000A3A87">
        <w:rPr>
          <w:sz w:val="20"/>
          <w:szCs w:val="20"/>
        </w:rPr>
        <w:t xml:space="preserve">Nachhaltige Produkte für eine nachhaltige Lebensweise hat sich das Unternehmen </w:t>
      </w:r>
      <w:r w:rsidR="002E2D72">
        <w:rPr>
          <w:sz w:val="20"/>
          <w:szCs w:val="20"/>
        </w:rPr>
        <w:t xml:space="preserve">ganz </w:t>
      </w:r>
      <w:r w:rsidR="000A3A87" w:rsidRPr="000A3A87">
        <w:rPr>
          <w:sz w:val="20"/>
          <w:szCs w:val="20"/>
        </w:rPr>
        <w:t xml:space="preserve">dem </w:t>
      </w:r>
      <w:r w:rsidR="002E2D72">
        <w:rPr>
          <w:sz w:val="20"/>
          <w:szCs w:val="20"/>
        </w:rPr>
        <w:t>Umwelt</w:t>
      </w:r>
      <w:r w:rsidR="000A3A87" w:rsidRPr="000A3A87">
        <w:rPr>
          <w:sz w:val="20"/>
          <w:szCs w:val="20"/>
        </w:rPr>
        <w:t xml:space="preserve">gedanken verschrieben und setzt diesen konsequent fort. Jüngstes Beispiel – die </w:t>
      </w:r>
      <w:hyperlink r:id="rId11" w:history="1">
        <w:r w:rsidR="000A3A87" w:rsidRPr="000A3A87">
          <w:rPr>
            <w:rStyle w:val="Hyperlink"/>
            <w:sz w:val="20"/>
            <w:szCs w:val="20"/>
          </w:rPr>
          <w:t>Lösung zur Vermeidung von Mikroplastik im Wasser</w:t>
        </w:r>
      </w:hyperlink>
      <w:r w:rsidR="000A3A87" w:rsidRPr="000A3A87">
        <w:rPr>
          <w:sz w:val="20"/>
          <w:szCs w:val="20"/>
        </w:rPr>
        <w:t>: Die Muttergesellschaft hat die weltweit erste Waschmaschine mit eingebautem Mikroplastikfilter entwickelt, und Beko</w:t>
      </w:r>
      <w:r w:rsidR="000A3A87">
        <w:rPr>
          <w:sz w:val="20"/>
          <w:szCs w:val="20"/>
        </w:rPr>
        <w:t xml:space="preserve"> hat Ende Mai</w:t>
      </w:r>
      <w:r w:rsidR="000A3A87" w:rsidRPr="000A3A87">
        <w:rPr>
          <w:sz w:val="20"/>
          <w:szCs w:val="20"/>
        </w:rPr>
        <w:t xml:space="preserve"> diese revolutionäre Technologie auf den österreichischen Markt</w:t>
      </w:r>
      <w:r w:rsidR="000A3A87">
        <w:rPr>
          <w:sz w:val="20"/>
          <w:szCs w:val="20"/>
        </w:rPr>
        <w:t xml:space="preserve"> gebracht</w:t>
      </w:r>
      <w:r w:rsidR="000A3A87" w:rsidRPr="000A3A87">
        <w:rPr>
          <w:sz w:val="20"/>
          <w:szCs w:val="20"/>
        </w:rPr>
        <w:t>.</w:t>
      </w:r>
      <w:r w:rsidR="000A3A87">
        <w:rPr>
          <w:rStyle w:val="apple-converted-space"/>
          <w:rFonts w:ascii="nh-regular" w:hAnsi="nh-regular"/>
          <w:color w:val="000000"/>
          <w:spacing w:val="15"/>
        </w:rPr>
        <w:t> </w:t>
      </w:r>
      <w:r w:rsidR="000A3A87">
        <w:rPr>
          <w:sz w:val="20"/>
          <w:szCs w:val="20"/>
        </w:rPr>
        <w:t>Ein andere</w:t>
      </w:r>
      <w:r w:rsidR="1D90B4BC">
        <w:rPr>
          <w:sz w:val="20"/>
          <w:szCs w:val="20"/>
        </w:rPr>
        <w:t>s</w:t>
      </w:r>
      <w:r w:rsidR="000A3A87">
        <w:rPr>
          <w:sz w:val="20"/>
          <w:szCs w:val="20"/>
        </w:rPr>
        <w:t xml:space="preserve"> Beispiel ist das </w:t>
      </w:r>
      <w:r w:rsidRPr="000A3A87">
        <w:rPr>
          <w:sz w:val="20"/>
          <w:szCs w:val="20"/>
        </w:rPr>
        <w:t xml:space="preserve">Energieeffizienz-Tool </w:t>
      </w:r>
      <w:hyperlink r:id="rId12" w:history="1">
        <w:r w:rsidR="000A3A87" w:rsidRPr="002E2D72">
          <w:rPr>
            <w:rStyle w:val="Hyperlink"/>
            <w:sz w:val="20"/>
            <w:szCs w:val="20"/>
          </w:rPr>
          <w:t>Youreko</w:t>
        </w:r>
      </w:hyperlink>
      <w:r w:rsidRPr="000A3A87">
        <w:rPr>
          <w:sz w:val="20"/>
          <w:szCs w:val="20"/>
        </w:rPr>
        <w:t xml:space="preserve">, das </w:t>
      </w:r>
      <w:r w:rsidR="000A3A87">
        <w:rPr>
          <w:sz w:val="20"/>
          <w:szCs w:val="20"/>
        </w:rPr>
        <w:t xml:space="preserve">seit Beginn des Jahres 2023 </w:t>
      </w:r>
      <w:r w:rsidRPr="000A3A87">
        <w:rPr>
          <w:sz w:val="20"/>
          <w:szCs w:val="20"/>
        </w:rPr>
        <w:t>den Verbraucher</w:t>
      </w:r>
      <w:r w:rsidR="000A3A87" w:rsidRPr="000A3A87">
        <w:rPr>
          <w:sz w:val="20"/>
          <w:szCs w:val="20"/>
        </w:rPr>
        <w:t>:inne</w:t>
      </w:r>
      <w:r w:rsidRPr="000A3A87">
        <w:rPr>
          <w:sz w:val="20"/>
          <w:szCs w:val="20"/>
        </w:rPr>
        <w:t>n hilft, bei der Auswahl neuer Geräte nachhaltig zu entscheiden und die finanziellen Betriebskosten zu verstehen.</w:t>
      </w:r>
      <w:r w:rsidR="000A3A87">
        <w:rPr>
          <w:sz w:val="20"/>
          <w:szCs w:val="20"/>
        </w:rPr>
        <w:t xml:space="preserve"> </w:t>
      </w:r>
      <w:r w:rsidRPr="00B05D61">
        <w:rPr>
          <w:sz w:val="20"/>
          <w:szCs w:val="20"/>
        </w:rPr>
        <w:t xml:space="preserve">Im Rahmen eines </w:t>
      </w:r>
      <w:hyperlink r:id="rId13" w:history="1">
        <w:r w:rsidRPr="00B05D61">
          <w:rPr>
            <w:rStyle w:val="Hyperlink"/>
            <w:sz w:val="20"/>
            <w:szCs w:val="20"/>
          </w:rPr>
          <w:t>weltweiten Plogging-Events</w:t>
        </w:r>
      </w:hyperlink>
      <w:r w:rsidRPr="00B05D61">
        <w:rPr>
          <w:sz w:val="20"/>
          <w:szCs w:val="20"/>
        </w:rPr>
        <w:t xml:space="preserve"> </w:t>
      </w:r>
      <w:r w:rsidR="000A3A87">
        <w:rPr>
          <w:sz w:val="20"/>
          <w:szCs w:val="20"/>
        </w:rPr>
        <w:t>wurde Nachhaltigkeit und Employer Branding kombiniert. Das Team der</w:t>
      </w:r>
      <w:r w:rsidRPr="00B05D61">
        <w:rPr>
          <w:sz w:val="20"/>
          <w:szCs w:val="20"/>
        </w:rPr>
        <w:t xml:space="preserve"> Beko Grundig Österreich AG </w:t>
      </w:r>
      <w:r w:rsidR="000A3A87">
        <w:rPr>
          <w:sz w:val="20"/>
          <w:szCs w:val="20"/>
        </w:rPr>
        <w:t xml:space="preserve">sammelte </w:t>
      </w:r>
      <w:r w:rsidRPr="00B05D61">
        <w:rPr>
          <w:sz w:val="20"/>
          <w:szCs w:val="20"/>
        </w:rPr>
        <w:t>im Herbst 2022 im dr</w:t>
      </w:r>
      <w:r>
        <w:rPr>
          <w:sz w:val="20"/>
          <w:szCs w:val="20"/>
        </w:rPr>
        <w:t>eiundzwanzigsten</w:t>
      </w:r>
      <w:r w:rsidRPr="00B05D61">
        <w:rPr>
          <w:sz w:val="20"/>
          <w:szCs w:val="20"/>
        </w:rPr>
        <w:t xml:space="preserve"> Wiener Gemeindebezirk auf einer Strecke von 6 Kilometern 5 Kilogramm Abfall. </w:t>
      </w:r>
    </w:p>
    <w:p w14:paraId="2066E729" w14:textId="77777777" w:rsidR="00110EEB" w:rsidRPr="004C5D44" w:rsidRDefault="00110EEB" w:rsidP="0088503B">
      <w:pPr>
        <w:jc w:val="both"/>
        <w:textAlignment w:val="baseline"/>
        <w:rPr>
          <w:sz w:val="20"/>
          <w:szCs w:val="20"/>
        </w:rPr>
      </w:pPr>
    </w:p>
    <w:p w14:paraId="28F4214B" w14:textId="6D6D8769" w:rsidR="00110EEB" w:rsidRPr="00CB55DA" w:rsidRDefault="00CC5A13" w:rsidP="001C6AAC">
      <w:pPr>
        <w:jc w:val="both"/>
        <w:textAlignment w:val="baseline"/>
        <w:rPr>
          <w:sz w:val="20"/>
          <w:szCs w:val="20"/>
        </w:rPr>
      </w:pPr>
      <w:r>
        <w:rPr>
          <w:sz w:val="20"/>
          <w:szCs w:val="20"/>
        </w:rPr>
        <w:t>„</w:t>
      </w:r>
      <w:r w:rsidR="00523C7D" w:rsidRPr="00523C7D">
        <w:rPr>
          <w:sz w:val="20"/>
          <w:szCs w:val="20"/>
        </w:rPr>
        <w:t xml:space="preserve">Spaß an der Arbeit, kollegialer Umgang, Teamgeist und Leidenschaft sind Komponenten, die für </w:t>
      </w:r>
      <w:r w:rsidR="00D01507">
        <w:rPr>
          <w:sz w:val="20"/>
          <w:szCs w:val="20"/>
        </w:rPr>
        <w:t>viele</w:t>
      </w:r>
      <w:r w:rsidR="00523C7D" w:rsidRPr="00523C7D">
        <w:rPr>
          <w:sz w:val="20"/>
          <w:szCs w:val="20"/>
        </w:rPr>
        <w:t xml:space="preserve"> Menschen den perfekten Arbeitsplatz beschreiben.</w:t>
      </w:r>
      <w:r w:rsidR="00523C7D">
        <w:rPr>
          <w:sz w:val="20"/>
          <w:szCs w:val="20"/>
        </w:rPr>
        <w:t xml:space="preserve"> Bei der Beko Grundig Österreich AG</w:t>
      </w:r>
      <w:r w:rsidR="00D01507">
        <w:rPr>
          <w:sz w:val="20"/>
          <w:szCs w:val="20"/>
        </w:rPr>
        <w:t xml:space="preserve"> </w:t>
      </w:r>
      <w:r w:rsidR="00523C7D">
        <w:rPr>
          <w:sz w:val="20"/>
          <w:szCs w:val="20"/>
        </w:rPr>
        <w:t xml:space="preserve">ist das </w:t>
      </w:r>
      <w:r w:rsidR="00931B97">
        <w:rPr>
          <w:sz w:val="20"/>
          <w:szCs w:val="20"/>
        </w:rPr>
        <w:t>unser gelebter Alltag</w:t>
      </w:r>
      <w:r w:rsidR="00AE4CBE">
        <w:rPr>
          <w:sz w:val="20"/>
          <w:szCs w:val="20"/>
        </w:rPr>
        <w:t xml:space="preserve">. </w:t>
      </w:r>
      <w:r>
        <w:rPr>
          <w:sz w:val="20"/>
          <w:szCs w:val="20"/>
        </w:rPr>
        <w:t xml:space="preserve">Wir </w:t>
      </w:r>
      <w:r w:rsidR="00A25EC5">
        <w:rPr>
          <w:sz w:val="20"/>
          <w:szCs w:val="20"/>
        </w:rPr>
        <w:t>setzen laufend Maßnahmen</w:t>
      </w:r>
      <w:r>
        <w:rPr>
          <w:sz w:val="20"/>
          <w:szCs w:val="20"/>
        </w:rPr>
        <w:t xml:space="preserve"> in </w:t>
      </w:r>
      <w:r w:rsidRPr="00CC5A13">
        <w:rPr>
          <w:sz w:val="20"/>
          <w:szCs w:val="20"/>
        </w:rPr>
        <w:t>Richtung eines erfolgreichen Employer Branding</w:t>
      </w:r>
      <w:r w:rsidR="0088503B">
        <w:rPr>
          <w:sz w:val="20"/>
          <w:szCs w:val="20"/>
        </w:rPr>
        <w:t>s</w:t>
      </w:r>
      <w:r w:rsidR="00A25EC5">
        <w:rPr>
          <w:sz w:val="20"/>
          <w:szCs w:val="20"/>
        </w:rPr>
        <w:t>. Dazu zählen unsere</w:t>
      </w:r>
      <w:r w:rsidRPr="00CC5A13">
        <w:rPr>
          <w:sz w:val="20"/>
          <w:szCs w:val="20"/>
        </w:rPr>
        <w:t xml:space="preserve"> </w:t>
      </w:r>
      <w:r w:rsidR="00D01507">
        <w:rPr>
          <w:sz w:val="20"/>
          <w:szCs w:val="20"/>
        </w:rPr>
        <w:t>zahlreichen</w:t>
      </w:r>
      <w:r>
        <w:rPr>
          <w:sz w:val="20"/>
          <w:szCs w:val="20"/>
        </w:rPr>
        <w:t xml:space="preserve"> gemeinsamen </w:t>
      </w:r>
      <w:r w:rsidR="0088503B">
        <w:rPr>
          <w:sz w:val="20"/>
          <w:szCs w:val="20"/>
        </w:rPr>
        <w:t>Mitarbeiterevents</w:t>
      </w:r>
      <w:r w:rsidR="002E2D72">
        <w:rPr>
          <w:sz w:val="20"/>
          <w:szCs w:val="20"/>
        </w:rPr>
        <w:t>, wie unser gemeinsames Plogging-Event</w:t>
      </w:r>
      <w:r w:rsidR="00D01507">
        <w:rPr>
          <w:sz w:val="20"/>
          <w:szCs w:val="20"/>
        </w:rPr>
        <w:t xml:space="preserve"> </w:t>
      </w:r>
      <w:r w:rsidR="00CB55DA">
        <w:rPr>
          <w:sz w:val="20"/>
          <w:szCs w:val="20"/>
        </w:rPr>
        <w:t>bzw.</w:t>
      </w:r>
      <w:r w:rsidR="00D01507">
        <w:rPr>
          <w:sz w:val="20"/>
          <w:szCs w:val="20"/>
        </w:rPr>
        <w:t xml:space="preserve"> Sportveranstaltungen</w:t>
      </w:r>
      <w:r w:rsidR="004A1074">
        <w:rPr>
          <w:sz w:val="20"/>
          <w:szCs w:val="20"/>
        </w:rPr>
        <w:t xml:space="preserve">, </w:t>
      </w:r>
      <w:r w:rsidR="00D01507">
        <w:rPr>
          <w:sz w:val="20"/>
          <w:szCs w:val="20"/>
        </w:rPr>
        <w:t>d</w:t>
      </w:r>
      <w:r w:rsidR="00A25EC5">
        <w:rPr>
          <w:sz w:val="20"/>
          <w:szCs w:val="20"/>
        </w:rPr>
        <w:t>ie</w:t>
      </w:r>
      <w:r w:rsidR="00D01507">
        <w:rPr>
          <w:sz w:val="20"/>
          <w:szCs w:val="20"/>
        </w:rPr>
        <w:t xml:space="preserve"> </w:t>
      </w:r>
      <w:r w:rsidR="00D01507">
        <w:rPr>
          <w:sz w:val="20"/>
          <w:szCs w:val="20"/>
        </w:rPr>
        <w:lastRenderedPageBreak/>
        <w:t>Impl</w:t>
      </w:r>
      <w:r w:rsidR="00CB55DA">
        <w:rPr>
          <w:sz w:val="20"/>
          <w:szCs w:val="20"/>
        </w:rPr>
        <w:t>e</w:t>
      </w:r>
      <w:r w:rsidR="00D01507">
        <w:rPr>
          <w:sz w:val="20"/>
          <w:szCs w:val="20"/>
        </w:rPr>
        <w:t xml:space="preserve">mentierung neuer </w:t>
      </w:r>
      <w:r w:rsidR="00BA3654">
        <w:rPr>
          <w:sz w:val="20"/>
          <w:szCs w:val="20"/>
        </w:rPr>
        <w:t xml:space="preserve">Benefits </w:t>
      </w:r>
      <w:r w:rsidR="00A25EC5">
        <w:rPr>
          <w:sz w:val="20"/>
          <w:szCs w:val="20"/>
        </w:rPr>
        <w:t>oder</w:t>
      </w:r>
      <w:r w:rsidR="00BA3654">
        <w:rPr>
          <w:sz w:val="20"/>
          <w:szCs w:val="20"/>
        </w:rPr>
        <w:t xml:space="preserve"> neuer Meetingformen</w:t>
      </w:r>
      <w:r w:rsidR="00D05B95">
        <w:rPr>
          <w:sz w:val="20"/>
          <w:szCs w:val="20"/>
        </w:rPr>
        <w:t xml:space="preserve">, </w:t>
      </w:r>
      <w:r w:rsidR="00A25EC5">
        <w:rPr>
          <w:sz w:val="20"/>
          <w:szCs w:val="20"/>
        </w:rPr>
        <w:t>und viele mehr</w:t>
      </w:r>
      <w:r w:rsidR="00D05B95">
        <w:rPr>
          <w:sz w:val="20"/>
          <w:szCs w:val="20"/>
        </w:rPr>
        <w:t>.</w:t>
      </w:r>
      <w:r>
        <w:rPr>
          <w:sz w:val="20"/>
          <w:szCs w:val="20"/>
        </w:rPr>
        <w:t xml:space="preserve"> </w:t>
      </w:r>
      <w:r w:rsidR="00A25EC5">
        <w:rPr>
          <w:sz w:val="20"/>
          <w:szCs w:val="20"/>
        </w:rPr>
        <w:t xml:space="preserve">Die Auszeichnung als Best Workplace zeigt nun offiziell, dass </w:t>
      </w:r>
      <w:r w:rsidR="0088503B">
        <w:rPr>
          <w:sz w:val="20"/>
          <w:szCs w:val="20"/>
        </w:rPr>
        <w:t xml:space="preserve">wir </w:t>
      </w:r>
      <w:r w:rsidR="004A1074">
        <w:rPr>
          <w:sz w:val="20"/>
          <w:szCs w:val="20"/>
        </w:rPr>
        <w:t>Employer Branding leben</w:t>
      </w:r>
      <w:r w:rsidR="00A25EC5">
        <w:rPr>
          <w:sz w:val="20"/>
          <w:szCs w:val="20"/>
        </w:rPr>
        <w:t xml:space="preserve"> und hat eine </w:t>
      </w:r>
      <w:r w:rsidR="00A25EC5" w:rsidRPr="006661DE">
        <w:rPr>
          <w:sz w:val="20"/>
          <w:szCs w:val="20"/>
        </w:rPr>
        <w:t>große Strahlkraft</w:t>
      </w:r>
      <w:r w:rsidR="00A25EC5">
        <w:rPr>
          <w:sz w:val="20"/>
          <w:szCs w:val="20"/>
        </w:rPr>
        <w:t>, um</w:t>
      </w:r>
      <w:r w:rsidR="00A25EC5" w:rsidRPr="006661DE">
        <w:rPr>
          <w:sz w:val="20"/>
          <w:szCs w:val="20"/>
        </w:rPr>
        <w:t xml:space="preserve"> </w:t>
      </w:r>
      <w:r w:rsidR="00A25EC5" w:rsidRPr="00836A19">
        <w:rPr>
          <w:sz w:val="20"/>
          <w:szCs w:val="20"/>
        </w:rPr>
        <w:t>als besonders attraktive</w:t>
      </w:r>
      <w:r w:rsidR="00A25EC5">
        <w:rPr>
          <w:sz w:val="20"/>
          <w:szCs w:val="20"/>
        </w:rPr>
        <w:t>r</w:t>
      </w:r>
      <w:r w:rsidR="00A25EC5" w:rsidRPr="00836A19">
        <w:rPr>
          <w:sz w:val="20"/>
          <w:szCs w:val="20"/>
        </w:rPr>
        <w:t xml:space="preserve"> Arbeitgeber aus der Masse hervorzutreten</w:t>
      </w:r>
      <w:r w:rsidR="008C725A">
        <w:rPr>
          <w:sz w:val="20"/>
          <w:szCs w:val="20"/>
        </w:rPr>
        <w:t>, um die richtigen Talente anzusprechen</w:t>
      </w:r>
      <w:r w:rsidR="004A1074">
        <w:rPr>
          <w:sz w:val="20"/>
          <w:szCs w:val="20"/>
        </w:rPr>
        <w:t>.</w:t>
      </w:r>
      <w:r w:rsidR="00D01507">
        <w:rPr>
          <w:sz w:val="20"/>
          <w:szCs w:val="20"/>
        </w:rPr>
        <w:t xml:space="preserve"> </w:t>
      </w:r>
      <w:r w:rsidR="00CB55DA" w:rsidRPr="00CB55DA">
        <w:rPr>
          <w:sz w:val="20"/>
          <w:szCs w:val="20"/>
        </w:rPr>
        <w:t xml:space="preserve">Dass wir </w:t>
      </w:r>
      <w:r w:rsidR="008C725A">
        <w:rPr>
          <w:sz w:val="20"/>
          <w:szCs w:val="20"/>
        </w:rPr>
        <w:t xml:space="preserve">damit </w:t>
      </w:r>
      <w:r w:rsidR="00CB55DA">
        <w:rPr>
          <w:sz w:val="20"/>
          <w:szCs w:val="20"/>
        </w:rPr>
        <w:t>eine Vorreiterrolle innerhalb unserer Branche einnehmen, freut uns natürlich umso mehr und zeigt, dass wir auf dem richtigen Weg sind</w:t>
      </w:r>
      <w:r w:rsidR="006661DE" w:rsidRPr="00CB55DA">
        <w:rPr>
          <w:sz w:val="20"/>
          <w:szCs w:val="20"/>
        </w:rPr>
        <w:t xml:space="preserve">“, so Nico Mühldorfer, </w:t>
      </w:r>
      <w:r w:rsidR="00D05B95" w:rsidRPr="00CB55DA">
        <w:rPr>
          <w:sz w:val="20"/>
          <w:szCs w:val="20"/>
        </w:rPr>
        <w:t>Human Resources Lead</w:t>
      </w:r>
      <w:r w:rsidR="006661DE" w:rsidRPr="00CB55DA">
        <w:rPr>
          <w:sz w:val="20"/>
          <w:szCs w:val="20"/>
        </w:rPr>
        <w:t xml:space="preserve"> der Beko Grundig Österreich AG.</w:t>
      </w:r>
      <w:r w:rsidR="0017302E" w:rsidRPr="00CB55DA">
        <w:rPr>
          <w:sz w:val="20"/>
          <w:szCs w:val="20"/>
        </w:rPr>
        <w:t xml:space="preserve"> </w:t>
      </w:r>
    </w:p>
    <w:p w14:paraId="37EBD217" w14:textId="5B7F6A76" w:rsidR="00C317CB" w:rsidRPr="00FA2A09" w:rsidRDefault="00C317CB" w:rsidP="001C6AAC">
      <w:pPr>
        <w:jc w:val="both"/>
        <w:textAlignment w:val="baseline"/>
        <w:rPr>
          <w:sz w:val="20"/>
          <w:szCs w:val="20"/>
        </w:rPr>
      </w:pPr>
    </w:p>
    <w:p w14:paraId="597EC097" w14:textId="215BBD1C" w:rsidR="00FA2A09" w:rsidRPr="00FA2A09" w:rsidRDefault="00FA2A09" w:rsidP="001C6AAC">
      <w:pPr>
        <w:jc w:val="both"/>
        <w:textAlignment w:val="baseline"/>
        <w:rPr>
          <w:sz w:val="20"/>
          <w:szCs w:val="20"/>
        </w:rPr>
      </w:pPr>
      <w:r w:rsidRPr="3C32E910">
        <w:rPr>
          <w:sz w:val="20"/>
          <w:szCs w:val="20"/>
        </w:rPr>
        <w:t>„Wir im Marketing sprechen immer von vier P's - genau das möchte ich auch in diesem Arbeitgeber-Feedback aufgreifen. So zeichnet sich dieses Team für mich persönlich durch folgende vier P's aus: Persönlichkeit (und Herzlichkeit jedes Einzelnen), Professionalität, Passion und Punkt</w:t>
      </w:r>
      <w:r w:rsidR="0DF9B1A2" w:rsidRPr="3C32E910">
        <w:rPr>
          <w:sz w:val="20"/>
          <w:szCs w:val="20"/>
        </w:rPr>
        <w:t xml:space="preserve">landungen </w:t>
      </w:r>
      <w:r w:rsidR="3280D19F" w:rsidRPr="3C32E910">
        <w:rPr>
          <w:sz w:val="20"/>
          <w:szCs w:val="20"/>
        </w:rPr>
        <w:t xml:space="preserve">bei </w:t>
      </w:r>
      <w:r w:rsidR="0DF9B1A2" w:rsidRPr="3C32E910">
        <w:rPr>
          <w:sz w:val="20"/>
          <w:szCs w:val="20"/>
        </w:rPr>
        <w:t>Erfolge</w:t>
      </w:r>
      <w:r w:rsidR="4F708729" w:rsidRPr="3C32E910">
        <w:rPr>
          <w:sz w:val="20"/>
          <w:szCs w:val="20"/>
        </w:rPr>
        <w:t>n</w:t>
      </w:r>
      <w:r w:rsidRPr="3C32E910">
        <w:rPr>
          <w:sz w:val="20"/>
          <w:szCs w:val="20"/>
        </w:rPr>
        <w:t xml:space="preserve"> – jede und jeder kann hier zum großen gemeinsamen Ziel beitragen“, ergänzt Margit Anglmaier, Head of Marketing &amp; Communications. </w:t>
      </w:r>
    </w:p>
    <w:p w14:paraId="59EB039A" w14:textId="77777777" w:rsidR="00A25EC5" w:rsidRDefault="00A25EC5" w:rsidP="00A25EC5">
      <w:pPr>
        <w:jc w:val="both"/>
        <w:textAlignment w:val="baseline"/>
        <w:rPr>
          <w:rFonts w:cs="Calibri"/>
          <w:b/>
          <w:bCs/>
          <w:color w:val="000000"/>
          <w:sz w:val="20"/>
          <w:szCs w:val="20"/>
        </w:rPr>
      </w:pPr>
    </w:p>
    <w:p w14:paraId="495B66C6" w14:textId="73F35AB0" w:rsidR="00A25EC5" w:rsidRPr="004A1074" w:rsidRDefault="00A25EC5" w:rsidP="00A25EC5">
      <w:pPr>
        <w:jc w:val="both"/>
        <w:textAlignment w:val="baseline"/>
        <w:rPr>
          <w:rFonts w:cs="Calibri"/>
          <w:b/>
          <w:bCs/>
          <w:color w:val="000000"/>
          <w:sz w:val="20"/>
          <w:szCs w:val="20"/>
        </w:rPr>
      </w:pPr>
      <w:r w:rsidRPr="004A1074">
        <w:rPr>
          <w:rFonts w:cs="Calibri"/>
          <w:b/>
          <w:bCs/>
          <w:color w:val="000000"/>
          <w:sz w:val="20"/>
          <w:szCs w:val="20"/>
        </w:rPr>
        <w:t>Great Place to Work</w:t>
      </w:r>
    </w:p>
    <w:p w14:paraId="52828349" w14:textId="2F7758CA" w:rsidR="00A25EC5" w:rsidRDefault="00A25EC5" w:rsidP="00A25EC5">
      <w:pPr>
        <w:jc w:val="both"/>
        <w:textAlignment w:val="baseline"/>
        <w:rPr>
          <w:sz w:val="20"/>
          <w:szCs w:val="20"/>
        </w:rPr>
      </w:pPr>
      <w:r w:rsidRPr="3C32E910">
        <w:rPr>
          <w:sz w:val="20"/>
          <w:szCs w:val="20"/>
        </w:rPr>
        <w:t>Das unabhängige Institut Great Place to Work zertifiziert in über 60 Ländern jene Arbeitgeber, die sich durch eine großartige Arbeitsplatzkultur auszeichnen. Gemessen wird das nach objektiven Kriterien, wie Glaubwürdigkeit, Fairness, Respekt, Teamgeist &amp; Stolz. Die Besonderheit daran: Die Basis bilden die Mitarbeiter:innen</w:t>
      </w:r>
      <w:r w:rsidR="2DBB4C12" w:rsidRPr="3C32E910">
        <w:rPr>
          <w:sz w:val="20"/>
          <w:szCs w:val="20"/>
        </w:rPr>
        <w:t>-B</w:t>
      </w:r>
      <w:r w:rsidRPr="3C32E910">
        <w:rPr>
          <w:sz w:val="20"/>
          <w:szCs w:val="20"/>
        </w:rPr>
        <w:t>efragungen – das heißt sie bestimmen selbst</w:t>
      </w:r>
      <w:r w:rsidR="37B9BF05" w:rsidRPr="3C32E910">
        <w:rPr>
          <w:sz w:val="20"/>
          <w:szCs w:val="20"/>
        </w:rPr>
        <w:t xml:space="preserve">, </w:t>
      </w:r>
      <w:r w:rsidRPr="3C32E910">
        <w:rPr>
          <w:sz w:val="20"/>
          <w:szCs w:val="20"/>
        </w:rPr>
        <w:t xml:space="preserve">ob ihr Arbeitsplatz auch wirklich ein großartiger Platz zum Arbeiten ist. Die Mitarbeiterinnen und Mitarbeiter der Beko Grundig Österreich AG haben dies getan und Fragen rund um die erlebte Arbeitsplatzkultur beantwortet. </w:t>
      </w:r>
      <w:r w:rsidR="008C725A" w:rsidRPr="3C32E910">
        <w:rPr>
          <w:sz w:val="20"/>
          <w:szCs w:val="20"/>
        </w:rPr>
        <w:t xml:space="preserve">Und nun wurde mit der Auszeichnung Best Workplace ein weiterer Schritt gesetzt. </w:t>
      </w:r>
    </w:p>
    <w:p w14:paraId="53D30BAE" w14:textId="77777777" w:rsidR="00FA2A09" w:rsidRPr="00CB55DA" w:rsidRDefault="00FA2A09" w:rsidP="001C6AAC">
      <w:pPr>
        <w:jc w:val="both"/>
        <w:textAlignment w:val="baseline"/>
        <w:rPr>
          <w:rFonts w:cs="Calibri"/>
          <w:color w:val="000000"/>
          <w:sz w:val="20"/>
          <w:szCs w:val="20"/>
        </w:rPr>
      </w:pPr>
    </w:p>
    <w:p w14:paraId="29D90845" w14:textId="31EFEB5C" w:rsidR="00E868F7" w:rsidRDefault="00E868F7" w:rsidP="001C6AAC">
      <w:pPr>
        <w:jc w:val="both"/>
        <w:textAlignment w:val="baseline"/>
        <w:rPr>
          <w:rFonts w:cs="Calibri"/>
          <w:color w:val="000000"/>
          <w:sz w:val="20"/>
          <w:szCs w:val="20"/>
        </w:rPr>
      </w:pPr>
      <w:r>
        <w:rPr>
          <w:rFonts w:cs="Calibri"/>
          <w:color w:val="000000"/>
          <w:sz w:val="20"/>
          <w:szCs w:val="20"/>
        </w:rPr>
        <w:t xml:space="preserve">Beko Grundig Österreich AG auf Great Place to Work: </w:t>
      </w:r>
    </w:p>
    <w:p w14:paraId="13A69804" w14:textId="77777777" w:rsidR="00E868F7" w:rsidRPr="00E868F7" w:rsidRDefault="00000000" w:rsidP="00E868F7">
      <w:pPr>
        <w:jc w:val="both"/>
        <w:textAlignment w:val="baseline"/>
        <w:rPr>
          <w:rStyle w:val="Hyperlink"/>
          <w:color w:val="5B9BD5"/>
          <w:lang w:val="de-DE"/>
        </w:rPr>
      </w:pPr>
      <w:hyperlink r:id="rId14" w:history="1">
        <w:r w:rsidR="00E868F7" w:rsidRPr="00E868F7">
          <w:rPr>
            <w:rStyle w:val="Hyperlink"/>
            <w:rFonts w:cs="Calibri"/>
            <w:color w:val="5B9BD5"/>
            <w:sz w:val="20"/>
            <w:szCs w:val="20"/>
            <w:lang w:val="de-DE"/>
          </w:rPr>
          <w:t>https://www.greatplacetowork.at/workplace/item/5715/Beko+Grundig+Österreich+AG</w:t>
        </w:r>
      </w:hyperlink>
      <w:r w:rsidR="00E868F7" w:rsidRPr="00E868F7">
        <w:rPr>
          <w:rStyle w:val="Hyperlink"/>
          <w:color w:val="5B9BD5"/>
          <w:lang w:val="de-DE"/>
        </w:rPr>
        <w:t xml:space="preserve"> </w:t>
      </w:r>
    </w:p>
    <w:p w14:paraId="141CE18A" w14:textId="77777777" w:rsidR="004C5D44" w:rsidRDefault="004C5D44" w:rsidP="001C6AAC">
      <w:pPr>
        <w:jc w:val="both"/>
        <w:textAlignment w:val="baseline"/>
        <w:rPr>
          <w:rFonts w:cs="Calibri"/>
          <w:color w:val="000000"/>
          <w:sz w:val="20"/>
          <w:szCs w:val="20"/>
        </w:rPr>
      </w:pPr>
    </w:p>
    <w:p w14:paraId="3F855E0D" w14:textId="54C2EA5C" w:rsidR="00CC48EB" w:rsidRDefault="00C80667" w:rsidP="00CC48EB">
      <w:pPr>
        <w:textAlignment w:val="baseline"/>
        <w:rPr>
          <w:rFonts w:cs="Calibri"/>
          <w:color w:val="000000"/>
          <w:sz w:val="20"/>
          <w:szCs w:val="20"/>
        </w:rPr>
      </w:pPr>
      <w:r w:rsidRPr="00510FD8">
        <w:rPr>
          <w:rFonts w:asciiTheme="minorHAnsi" w:eastAsia="SohoGothicPro-ExtraBold" w:hAnsiTheme="minorHAnsi" w:cstheme="minorHAnsi"/>
          <w:b/>
          <w:bCs/>
          <w:sz w:val="20"/>
          <w:szCs w:val="20"/>
          <w:lang w:val="de-DE"/>
        </w:rPr>
        <w:t xml:space="preserve">Bildtext: </w:t>
      </w:r>
      <w:r w:rsidR="00434896">
        <w:rPr>
          <w:rFonts w:cs="Calibri"/>
          <w:color w:val="000000"/>
          <w:sz w:val="20"/>
          <w:szCs w:val="20"/>
        </w:rPr>
        <w:t xml:space="preserve">Das </w:t>
      </w:r>
      <w:r w:rsidR="00585528">
        <w:rPr>
          <w:rFonts w:cs="Calibri"/>
          <w:color w:val="000000"/>
          <w:sz w:val="20"/>
          <w:szCs w:val="20"/>
        </w:rPr>
        <w:t>Führungst</w:t>
      </w:r>
      <w:r w:rsidR="00434896">
        <w:rPr>
          <w:rFonts w:cs="Calibri"/>
          <w:color w:val="000000"/>
          <w:sz w:val="20"/>
          <w:szCs w:val="20"/>
        </w:rPr>
        <w:t xml:space="preserve">eam der Beko Grundig Österreich AG </w:t>
      </w:r>
      <w:r w:rsidR="00244593">
        <w:rPr>
          <w:rFonts w:cs="Calibri"/>
          <w:color w:val="000000"/>
          <w:sz w:val="20"/>
          <w:szCs w:val="20"/>
        </w:rPr>
        <w:t xml:space="preserve">beim </w:t>
      </w:r>
      <w:r w:rsidR="00E868F7">
        <w:rPr>
          <w:rFonts w:cs="Calibri"/>
          <w:color w:val="000000"/>
          <w:sz w:val="20"/>
          <w:szCs w:val="20"/>
        </w:rPr>
        <w:t>Great Place to Work</w:t>
      </w:r>
      <w:r w:rsidR="00244593">
        <w:rPr>
          <w:rFonts w:cs="Calibri"/>
          <w:color w:val="000000"/>
          <w:sz w:val="20"/>
          <w:szCs w:val="20"/>
        </w:rPr>
        <w:t xml:space="preserve"> Event</w:t>
      </w:r>
      <w:r w:rsidR="00E868F7">
        <w:rPr>
          <w:rFonts w:cs="Calibri"/>
          <w:color w:val="000000"/>
          <w:sz w:val="20"/>
          <w:szCs w:val="20"/>
        </w:rPr>
        <w:t xml:space="preserve">. </w:t>
      </w:r>
    </w:p>
    <w:p w14:paraId="6EC1AAE9" w14:textId="7E843FED" w:rsidR="00E868F7" w:rsidRDefault="00E868F7" w:rsidP="00E868F7">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xml:space="preserve"> © </w:t>
      </w:r>
      <w:r w:rsidR="00503F51">
        <w:rPr>
          <w:rFonts w:eastAsia="SohoGothicPro-ExtraBold" w:cstheme="minorHAnsi"/>
          <w:sz w:val="20"/>
          <w:szCs w:val="20"/>
          <w:lang w:val="de-DE"/>
        </w:rPr>
        <w:t>Stefan Csaky</w:t>
      </w:r>
    </w:p>
    <w:p w14:paraId="2ACEA00E" w14:textId="77777777" w:rsidR="00E868F7" w:rsidRPr="008B2002" w:rsidRDefault="00E868F7" w:rsidP="00525A16">
      <w:pPr>
        <w:rPr>
          <w:rFonts w:asciiTheme="minorHAnsi" w:eastAsia="SohoGothicPro-ExtraBold" w:hAnsiTheme="minorHAnsi" w:cstheme="minorHAnsi"/>
          <w:sz w:val="20"/>
          <w:szCs w:val="20"/>
          <w:lang w:val="de-DE"/>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55E80D38" w14:textId="5EE6AFDC" w:rsidR="00244593" w:rsidRPr="00244593" w:rsidRDefault="00244593" w:rsidP="00244593">
      <w:pPr>
        <w:pStyle w:val="paragraph"/>
        <w:spacing w:before="0" w:beforeAutospacing="0" w:after="0" w:afterAutospacing="0"/>
        <w:jc w:val="both"/>
        <w:textAlignment w:val="baseline"/>
        <w:rPr>
          <w:rFonts w:asciiTheme="minorHAnsi" w:eastAsia="Calibri" w:hAnsiTheme="minorHAnsi" w:cstheme="minorHAnsi"/>
          <w:color w:val="373737"/>
          <w:sz w:val="16"/>
          <w:szCs w:val="16"/>
          <w:lang w:eastAsia="en-US"/>
        </w:rPr>
      </w:pPr>
      <w:r w:rsidRPr="00244593">
        <w:rPr>
          <w:rFonts w:asciiTheme="minorHAnsi" w:eastAsia="Calibri" w:hAnsiTheme="minorHAnsi" w:cstheme="minorHAnsi"/>
          <w:color w:val="373737"/>
          <w:sz w:val="16"/>
          <w:szCs w:val="16"/>
          <w:lang w:eastAsia="en-US"/>
        </w:rPr>
        <w:t>Die Beko Grundig Österreich AG ist international einer der bedeutendsten Marktteilnehmer im Bereich Home Electronics. Das Unternehmen ist in Österreich die Dachorganisation der Marken Beko,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Sustainability Index bereits zum vierten Mal in Folge als nachhaltigstes Unternehmen der Hausgeräteindustrie. </w:t>
      </w:r>
    </w:p>
    <w:p w14:paraId="55EE08D9" w14:textId="1AC014BB" w:rsidR="00BA56F3" w:rsidRDefault="00BA56F3" w:rsidP="007C4760">
      <w:pPr>
        <w:jc w:val="both"/>
        <w:rPr>
          <w:rFonts w:asciiTheme="minorHAnsi" w:hAnsiTheme="minorHAnsi" w:cstheme="minorHAnsi"/>
          <w:color w:val="373737"/>
          <w:sz w:val="16"/>
          <w:szCs w:val="16"/>
        </w:rPr>
      </w:pPr>
      <w:r>
        <w:rPr>
          <w:rFonts w:asciiTheme="minorHAnsi" w:hAnsiTheme="minorHAnsi" w:cstheme="minorHAnsi"/>
          <w:color w:val="373737"/>
          <w:sz w:val="16"/>
          <w:szCs w:val="16"/>
        </w:rPr>
        <w:t xml:space="preserve">Mehr unter: </w:t>
      </w:r>
      <w:hyperlink r:id="rId15" w:history="1">
        <w:r w:rsidRPr="003C7845">
          <w:rPr>
            <w:rStyle w:val="Hyperlink"/>
            <w:rFonts w:cs="Calibri"/>
            <w:color w:val="5B9BD5"/>
            <w:sz w:val="16"/>
            <w:szCs w:val="16"/>
            <w:lang w:val="de-DE"/>
          </w:rPr>
          <w:t>karriere.bg-austria.at</w:t>
        </w:r>
      </w:hyperlink>
      <w:r>
        <w:rPr>
          <w:rFonts w:asciiTheme="minorHAnsi" w:hAnsiTheme="minorHAnsi" w:cstheme="minorHAnsi"/>
          <w:color w:val="373737"/>
          <w:sz w:val="16"/>
          <w:szCs w:val="16"/>
        </w:rPr>
        <w:t xml:space="preserve">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Dr. Alexandra Vasak</w:t>
            </w:r>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16"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45F71467" w:rsidR="00F71253" w:rsidRPr="0017302E" w:rsidRDefault="00F71253">
            <w:pPr>
              <w:rPr>
                <w:rFonts w:cs="Calibri"/>
                <w:lang w:val="en-US"/>
              </w:rPr>
            </w:pPr>
            <w:r>
              <w:rPr>
                <w:rFonts w:cs="Calibri"/>
                <w:color w:val="000000"/>
                <w:sz w:val="20"/>
                <w:szCs w:val="20"/>
                <w:lang w:val="en-US"/>
              </w:rPr>
              <w:t xml:space="preserve">Mag. (FH) Margit Anglmaier / </w:t>
            </w:r>
            <w:r w:rsidR="00FA2A09">
              <w:rPr>
                <w:rFonts w:cs="Calibri"/>
                <w:color w:val="000000"/>
                <w:sz w:val="20"/>
                <w:szCs w:val="20"/>
                <w:lang w:val="en-US"/>
              </w:rPr>
              <w:t>Head of</w:t>
            </w:r>
            <w:r>
              <w:rPr>
                <w:rFonts w:cs="Calibri"/>
                <w:color w:val="000000"/>
                <w:sz w:val="20"/>
                <w:szCs w:val="20"/>
                <w:lang w:val="en-US"/>
              </w:rPr>
              <w:t xml:space="preserve">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17"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B2C7" w14:textId="77777777" w:rsidR="003617A8" w:rsidRDefault="003617A8" w:rsidP="00EA106E">
      <w:r>
        <w:separator/>
      </w:r>
    </w:p>
  </w:endnote>
  <w:endnote w:type="continuationSeparator" w:id="0">
    <w:p w14:paraId="7A4F5DEF" w14:textId="77777777" w:rsidR="003617A8" w:rsidRDefault="003617A8"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h-regular">
    <w:altName w:val="Cambria"/>
    <w:panose1 w:val="020B0604020202020204"/>
    <w:charset w:val="00"/>
    <w:family w:val="roman"/>
    <w:notTrueType/>
    <w:pitch w:val="default"/>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r w:rsidRPr="00CB55DA">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1A8E7FF">
            <v:shapetype id="_x0000_t202" coordsize="21600,21600" o:spt="202" path="m,l,21600r21600,l21600,xe" w14:anchorId="08A89EA2">
              <v:stroke joinstyle="miter"/>
              <v:path gradientshapeok="t" o:connecttype="rect"/>
            </v:shapetype>
            <v:shape id="MSIPCM66124759964cc87f61127f7a"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65194735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">
              <v:textbox inset="20pt,0,,0">
                <w:txbxContent>
                  <w:p w:rsidRPr="00CB55DA" w:rsidR="00EA106E" w:rsidP="00EA106E" w:rsidRDefault="00EA106E" w14:paraId="231B27E3" w14:textId="77777777">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07A" w14:textId="77777777" w:rsidR="003617A8" w:rsidRDefault="003617A8" w:rsidP="00EA106E">
      <w:r>
        <w:separator/>
      </w:r>
    </w:p>
  </w:footnote>
  <w:footnote w:type="continuationSeparator" w:id="0">
    <w:p w14:paraId="49A49743" w14:textId="77777777" w:rsidR="003617A8" w:rsidRDefault="003617A8"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94309">
    <w:abstractNumId w:val="10"/>
  </w:num>
  <w:num w:numId="2" w16cid:durableId="1235043018">
    <w:abstractNumId w:val="1"/>
  </w:num>
  <w:num w:numId="3" w16cid:durableId="1500122278">
    <w:abstractNumId w:val="2"/>
  </w:num>
  <w:num w:numId="4" w16cid:durableId="76023387">
    <w:abstractNumId w:val="6"/>
  </w:num>
  <w:num w:numId="5" w16cid:durableId="228736255">
    <w:abstractNumId w:val="4"/>
  </w:num>
  <w:num w:numId="6" w16cid:durableId="669258951">
    <w:abstractNumId w:val="7"/>
  </w:num>
  <w:num w:numId="7" w16cid:durableId="673609111">
    <w:abstractNumId w:val="0"/>
  </w:num>
  <w:num w:numId="8" w16cid:durableId="1403867883">
    <w:abstractNumId w:val="3"/>
  </w:num>
  <w:num w:numId="9" w16cid:durableId="1440950100">
    <w:abstractNumId w:val="9"/>
  </w:num>
  <w:num w:numId="10" w16cid:durableId="794299907">
    <w:abstractNumId w:val="5"/>
  </w:num>
  <w:num w:numId="11" w16cid:durableId="1481194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3A87"/>
    <w:rsid w:val="000A45A2"/>
    <w:rsid w:val="000B5213"/>
    <w:rsid w:val="000B5607"/>
    <w:rsid w:val="000C2B7F"/>
    <w:rsid w:val="000C6D8B"/>
    <w:rsid w:val="000D420C"/>
    <w:rsid w:val="000D4407"/>
    <w:rsid w:val="000E07F2"/>
    <w:rsid w:val="000E3093"/>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0EEB"/>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302E"/>
    <w:rsid w:val="00173A3C"/>
    <w:rsid w:val="001743D5"/>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593"/>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FE2"/>
    <w:rsid w:val="002D726D"/>
    <w:rsid w:val="002E2D72"/>
    <w:rsid w:val="002E378E"/>
    <w:rsid w:val="002E6C76"/>
    <w:rsid w:val="002F34E4"/>
    <w:rsid w:val="002F693D"/>
    <w:rsid w:val="002F78C4"/>
    <w:rsid w:val="002F7D61"/>
    <w:rsid w:val="00306E4B"/>
    <w:rsid w:val="003156E9"/>
    <w:rsid w:val="00321F54"/>
    <w:rsid w:val="003230F6"/>
    <w:rsid w:val="00330828"/>
    <w:rsid w:val="0033201E"/>
    <w:rsid w:val="003334C6"/>
    <w:rsid w:val="00340C0A"/>
    <w:rsid w:val="00342B0A"/>
    <w:rsid w:val="00347258"/>
    <w:rsid w:val="00350515"/>
    <w:rsid w:val="00351F95"/>
    <w:rsid w:val="0035203B"/>
    <w:rsid w:val="003604C7"/>
    <w:rsid w:val="003617A8"/>
    <w:rsid w:val="00363688"/>
    <w:rsid w:val="003668C8"/>
    <w:rsid w:val="00367F54"/>
    <w:rsid w:val="003710FE"/>
    <w:rsid w:val="003770F7"/>
    <w:rsid w:val="00387242"/>
    <w:rsid w:val="003920F1"/>
    <w:rsid w:val="00393449"/>
    <w:rsid w:val="00394B29"/>
    <w:rsid w:val="00396289"/>
    <w:rsid w:val="003A0C89"/>
    <w:rsid w:val="003A346E"/>
    <w:rsid w:val="003A3AC5"/>
    <w:rsid w:val="003A3FE9"/>
    <w:rsid w:val="003A655F"/>
    <w:rsid w:val="003B0851"/>
    <w:rsid w:val="003B0C55"/>
    <w:rsid w:val="003B62E0"/>
    <w:rsid w:val="003C0C15"/>
    <w:rsid w:val="003C5586"/>
    <w:rsid w:val="003C7845"/>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6973"/>
    <w:rsid w:val="00426E13"/>
    <w:rsid w:val="004325B3"/>
    <w:rsid w:val="00433581"/>
    <w:rsid w:val="00434896"/>
    <w:rsid w:val="00437EFD"/>
    <w:rsid w:val="00441641"/>
    <w:rsid w:val="00441E03"/>
    <w:rsid w:val="00445D06"/>
    <w:rsid w:val="00446B9A"/>
    <w:rsid w:val="00452E2A"/>
    <w:rsid w:val="0045494F"/>
    <w:rsid w:val="00457E49"/>
    <w:rsid w:val="00460F27"/>
    <w:rsid w:val="004632C4"/>
    <w:rsid w:val="00465768"/>
    <w:rsid w:val="004664C2"/>
    <w:rsid w:val="00470D86"/>
    <w:rsid w:val="004712AC"/>
    <w:rsid w:val="00471947"/>
    <w:rsid w:val="00472857"/>
    <w:rsid w:val="00473CB0"/>
    <w:rsid w:val="00473EC8"/>
    <w:rsid w:val="00477FC2"/>
    <w:rsid w:val="00481742"/>
    <w:rsid w:val="00483096"/>
    <w:rsid w:val="00494E1B"/>
    <w:rsid w:val="004A1074"/>
    <w:rsid w:val="004A3455"/>
    <w:rsid w:val="004A38D0"/>
    <w:rsid w:val="004A3F0D"/>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3F51"/>
    <w:rsid w:val="00506CB9"/>
    <w:rsid w:val="00510FD8"/>
    <w:rsid w:val="005151E4"/>
    <w:rsid w:val="0052095F"/>
    <w:rsid w:val="00522028"/>
    <w:rsid w:val="0052273D"/>
    <w:rsid w:val="00523C7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85528"/>
    <w:rsid w:val="00592C18"/>
    <w:rsid w:val="00592E50"/>
    <w:rsid w:val="00592F3C"/>
    <w:rsid w:val="005949E9"/>
    <w:rsid w:val="00597073"/>
    <w:rsid w:val="00597DB0"/>
    <w:rsid w:val="00597DF3"/>
    <w:rsid w:val="005B0349"/>
    <w:rsid w:val="005B0DFE"/>
    <w:rsid w:val="005C2289"/>
    <w:rsid w:val="005C440D"/>
    <w:rsid w:val="005C4694"/>
    <w:rsid w:val="005D2B9D"/>
    <w:rsid w:val="005D41EE"/>
    <w:rsid w:val="005D56AB"/>
    <w:rsid w:val="005D68B1"/>
    <w:rsid w:val="005E3369"/>
    <w:rsid w:val="005E405A"/>
    <w:rsid w:val="005E49F3"/>
    <w:rsid w:val="005E74BF"/>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1706A"/>
    <w:rsid w:val="00617E9F"/>
    <w:rsid w:val="006274AF"/>
    <w:rsid w:val="00627807"/>
    <w:rsid w:val="00630EF7"/>
    <w:rsid w:val="006327B4"/>
    <w:rsid w:val="00636B3C"/>
    <w:rsid w:val="006371B1"/>
    <w:rsid w:val="006401CA"/>
    <w:rsid w:val="006446B1"/>
    <w:rsid w:val="00644A17"/>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C37"/>
    <w:rsid w:val="006B2AAD"/>
    <w:rsid w:val="006B3089"/>
    <w:rsid w:val="006B3A3D"/>
    <w:rsid w:val="006B4A2A"/>
    <w:rsid w:val="006B63F9"/>
    <w:rsid w:val="006B69E0"/>
    <w:rsid w:val="006B6DBF"/>
    <w:rsid w:val="006C0769"/>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481B"/>
    <w:rsid w:val="00730164"/>
    <w:rsid w:val="00730A0B"/>
    <w:rsid w:val="00730E5E"/>
    <w:rsid w:val="007319E5"/>
    <w:rsid w:val="00733FC9"/>
    <w:rsid w:val="00735FDF"/>
    <w:rsid w:val="007361FC"/>
    <w:rsid w:val="00736D61"/>
    <w:rsid w:val="007370A9"/>
    <w:rsid w:val="007375B7"/>
    <w:rsid w:val="007377BE"/>
    <w:rsid w:val="00740935"/>
    <w:rsid w:val="007423B8"/>
    <w:rsid w:val="00744E70"/>
    <w:rsid w:val="007510C3"/>
    <w:rsid w:val="00752067"/>
    <w:rsid w:val="0075285E"/>
    <w:rsid w:val="00754442"/>
    <w:rsid w:val="0076044D"/>
    <w:rsid w:val="00761F57"/>
    <w:rsid w:val="00762196"/>
    <w:rsid w:val="007625AF"/>
    <w:rsid w:val="00762919"/>
    <w:rsid w:val="0076666E"/>
    <w:rsid w:val="00766914"/>
    <w:rsid w:val="0076770E"/>
    <w:rsid w:val="00767B99"/>
    <w:rsid w:val="00767CF6"/>
    <w:rsid w:val="00771069"/>
    <w:rsid w:val="007722F6"/>
    <w:rsid w:val="00772F50"/>
    <w:rsid w:val="00772FFE"/>
    <w:rsid w:val="007817B7"/>
    <w:rsid w:val="00785227"/>
    <w:rsid w:val="00792F4C"/>
    <w:rsid w:val="00793B0C"/>
    <w:rsid w:val="00793DCC"/>
    <w:rsid w:val="00796652"/>
    <w:rsid w:val="007A2B68"/>
    <w:rsid w:val="007A4623"/>
    <w:rsid w:val="007A5BDE"/>
    <w:rsid w:val="007A5FC5"/>
    <w:rsid w:val="007A7140"/>
    <w:rsid w:val="007A7382"/>
    <w:rsid w:val="007A75AB"/>
    <w:rsid w:val="007B292B"/>
    <w:rsid w:val="007B3E8F"/>
    <w:rsid w:val="007B4B14"/>
    <w:rsid w:val="007C00FE"/>
    <w:rsid w:val="007C2CC6"/>
    <w:rsid w:val="007C4760"/>
    <w:rsid w:val="007C57D3"/>
    <w:rsid w:val="007C7F26"/>
    <w:rsid w:val="007D017D"/>
    <w:rsid w:val="007D1B69"/>
    <w:rsid w:val="007D4C42"/>
    <w:rsid w:val="007D4EAE"/>
    <w:rsid w:val="007D76A3"/>
    <w:rsid w:val="007E0D7F"/>
    <w:rsid w:val="007E125C"/>
    <w:rsid w:val="007E3BDF"/>
    <w:rsid w:val="007E3EA2"/>
    <w:rsid w:val="007E45BD"/>
    <w:rsid w:val="007E63EA"/>
    <w:rsid w:val="007E6496"/>
    <w:rsid w:val="007E7FF4"/>
    <w:rsid w:val="007F35AC"/>
    <w:rsid w:val="007F534A"/>
    <w:rsid w:val="007F5B6E"/>
    <w:rsid w:val="007F5DE3"/>
    <w:rsid w:val="007F7CA6"/>
    <w:rsid w:val="008006FC"/>
    <w:rsid w:val="008048E3"/>
    <w:rsid w:val="00807741"/>
    <w:rsid w:val="0081000B"/>
    <w:rsid w:val="008133E1"/>
    <w:rsid w:val="00813765"/>
    <w:rsid w:val="00814941"/>
    <w:rsid w:val="00815BF2"/>
    <w:rsid w:val="008162FB"/>
    <w:rsid w:val="0082414F"/>
    <w:rsid w:val="008244D7"/>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3C61"/>
    <w:rsid w:val="00883DD7"/>
    <w:rsid w:val="0088503B"/>
    <w:rsid w:val="00886C11"/>
    <w:rsid w:val="00887A0A"/>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C725A"/>
    <w:rsid w:val="008E1066"/>
    <w:rsid w:val="008E5ADB"/>
    <w:rsid w:val="008E6EB1"/>
    <w:rsid w:val="008F05E0"/>
    <w:rsid w:val="008F11B3"/>
    <w:rsid w:val="008F14EE"/>
    <w:rsid w:val="008F165A"/>
    <w:rsid w:val="008F2AD7"/>
    <w:rsid w:val="008F7611"/>
    <w:rsid w:val="00901421"/>
    <w:rsid w:val="00902472"/>
    <w:rsid w:val="00912350"/>
    <w:rsid w:val="00912A34"/>
    <w:rsid w:val="00922311"/>
    <w:rsid w:val="00922D4E"/>
    <w:rsid w:val="0092701B"/>
    <w:rsid w:val="00931B97"/>
    <w:rsid w:val="0093225A"/>
    <w:rsid w:val="0093413E"/>
    <w:rsid w:val="0093471C"/>
    <w:rsid w:val="00952D83"/>
    <w:rsid w:val="00953304"/>
    <w:rsid w:val="00957C67"/>
    <w:rsid w:val="0096172A"/>
    <w:rsid w:val="009617C0"/>
    <w:rsid w:val="009630F7"/>
    <w:rsid w:val="009658EA"/>
    <w:rsid w:val="009700CE"/>
    <w:rsid w:val="0097049E"/>
    <w:rsid w:val="00970EB5"/>
    <w:rsid w:val="00971BFB"/>
    <w:rsid w:val="00974B86"/>
    <w:rsid w:val="00974D58"/>
    <w:rsid w:val="0098241B"/>
    <w:rsid w:val="0098486A"/>
    <w:rsid w:val="009858DA"/>
    <w:rsid w:val="00986C0D"/>
    <w:rsid w:val="00986EC3"/>
    <w:rsid w:val="009871F1"/>
    <w:rsid w:val="00995DE1"/>
    <w:rsid w:val="009964AC"/>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25EC5"/>
    <w:rsid w:val="00A3349E"/>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91BE4"/>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4CBE"/>
    <w:rsid w:val="00AE5611"/>
    <w:rsid w:val="00AE5848"/>
    <w:rsid w:val="00AE6319"/>
    <w:rsid w:val="00AE6B9E"/>
    <w:rsid w:val="00AF4775"/>
    <w:rsid w:val="00AF4CEA"/>
    <w:rsid w:val="00AF5B2D"/>
    <w:rsid w:val="00AF6738"/>
    <w:rsid w:val="00AF6A27"/>
    <w:rsid w:val="00AF799B"/>
    <w:rsid w:val="00B02F9E"/>
    <w:rsid w:val="00B03C35"/>
    <w:rsid w:val="00B04980"/>
    <w:rsid w:val="00B05D61"/>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353"/>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49DE"/>
    <w:rsid w:val="00C35045"/>
    <w:rsid w:val="00C36446"/>
    <w:rsid w:val="00C44998"/>
    <w:rsid w:val="00C46A1F"/>
    <w:rsid w:val="00C52948"/>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B1132"/>
    <w:rsid w:val="00CB34E5"/>
    <w:rsid w:val="00CB55DA"/>
    <w:rsid w:val="00CC1646"/>
    <w:rsid w:val="00CC451A"/>
    <w:rsid w:val="00CC48EB"/>
    <w:rsid w:val="00CC5A13"/>
    <w:rsid w:val="00CC78C4"/>
    <w:rsid w:val="00CD7530"/>
    <w:rsid w:val="00CE7AE1"/>
    <w:rsid w:val="00CE7CFF"/>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370"/>
    <w:rsid w:val="00D54A1A"/>
    <w:rsid w:val="00D55A5F"/>
    <w:rsid w:val="00D5714C"/>
    <w:rsid w:val="00D5731F"/>
    <w:rsid w:val="00D57752"/>
    <w:rsid w:val="00D609A1"/>
    <w:rsid w:val="00D61229"/>
    <w:rsid w:val="00D62119"/>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53EE"/>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68F7"/>
    <w:rsid w:val="00E87515"/>
    <w:rsid w:val="00E90C83"/>
    <w:rsid w:val="00E9110F"/>
    <w:rsid w:val="00E91CCB"/>
    <w:rsid w:val="00E93162"/>
    <w:rsid w:val="00EA106E"/>
    <w:rsid w:val="00EA1AE7"/>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6EDC"/>
    <w:rsid w:val="00EF72B4"/>
    <w:rsid w:val="00F006BF"/>
    <w:rsid w:val="00F00D95"/>
    <w:rsid w:val="00F05645"/>
    <w:rsid w:val="00F05DCF"/>
    <w:rsid w:val="00F05E6A"/>
    <w:rsid w:val="00F0684A"/>
    <w:rsid w:val="00F07B8D"/>
    <w:rsid w:val="00F104EE"/>
    <w:rsid w:val="00F171F5"/>
    <w:rsid w:val="00F22619"/>
    <w:rsid w:val="00F30FF3"/>
    <w:rsid w:val="00F33F00"/>
    <w:rsid w:val="00F35373"/>
    <w:rsid w:val="00F362FB"/>
    <w:rsid w:val="00F434F5"/>
    <w:rsid w:val="00F4489A"/>
    <w:rsid w:val="00F44B34"/>
    <w:rsid w:val="00F4750E"/>
    <w:rsid w:val="00F53FAA"/>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213C"/>
    <w:rsid w:val="00FA2A06"/>
    <w:rsid w:val="00FA2A09"/>
    <w:rsid w:val="00FA3F45"/>
    <w:rsid w:val="00FA6208"/>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E7E48"/>
    <w:rsid w:val="00FF54C1"/>
    <w:rsid w:val="00FF6AD2"/>
    <w:rsid w:val="0DF9B1A2"/>
    <w:rsid w:val="124B5299"/>
    <w:rsid w:val="1D90B4BC"/>
    <w:rsid w:val="232EC14B"/>
    <w:rsid w:val="2B2F656F"/>
    <w:rsid w:val="2DBB4C12"/>
    <w:rsid w:val="30CFB8F9"/>
    <w:rsid w:val="3195FBD3"/>
    <w:rsid w:val="3280D19F"/>
    <w:rsid w:val="37B9BF05"/>
    <w:rsid w:val="3C32E910"/>
    <w:rsid w:val="4F708729"/>
    <w:rsid w:val="60A3947D"/>
    <w:rsid w:val="76DD3EF3"/>
    <w:rsid w:val="7F22D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iterpr.com/aktuell/1165-ar&#231;elik-startet-seine-neue-arbeitsplatzkultur-initiative-inspiriere-nachhaltiges-leben-in-jedem-zuha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iterpr.com/aktuell/1206-platin,-gold,-silber,-bronze-f&#252;rs-energiesparen-beko-implementiert-youreko" TargetMode="External"/><Relationship Id="rId17" Type="http://schemas.openxmlformats.org/officeDocument/2006/relationships/hyperlink" Target="mailto:margit.anglmaier@bg-austria.at" TargetMode="External"/><Relationship Id="rId2" Type="http://schemas.openxmlformats.org/officeDocument/2006/relationships/customXml" Target="../customXml/item2.xml"/><Relationship Id="rId16" Type="http://schemas.openxmlformats.org/officeDocument/2006/relationships/hyperlink" Target="mailto:alexandra.vasak@reiter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terpr.com/aktuell/1265-f&#252;r-saubere-gew&#228;sser-beko-pr&#228;sentiert-waschmaschine-mit-integriertem-mikroplastikfilter" TargetMode="External"/><Relationship Id="rId5" Type="http://schemas.openxmlformats.org/officeDocument/2006/relationships/numbering" Target="numbering.xml"/><Relationship Id="rId15" Type="http://schemas.openxmlformats.org/officeDocument/2006/relationships/hyperlink" Target="https://karriere.bg-austria.a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atplacetowork.at/workplace/item/5715/Beko+Grundig+&#214;sterreich+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0E663-9EF4-4799-9936-5EE3F5E390C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2.xml><?xml version="1.0" encoding="utf-8"?>
<ds:datastoreItem xmlns:ds="http://schemas.openxmlformats.org/officeDocument/2006/customXml" ds:itemID="{78FDCCBC-039B-4884-8D0E-901CDAA20473}">
  <ds:schemaRefs>
    <ds:schemaRef ds:uri="http://schemas.microsoft.com/sharepoint/v3/contenttype/forms"/>
  </ds:schemaRefs>
</ds:datastoreItem>
</file>

<file path=customXml/itemProps3.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customXml/itemProps4.xml><?xml version="1.0" encoding="utf-8"?>
<ds:datastoreItem xmlns:ds="http://schemas.openxmlformats.org/officeDocument/2006/customXml" ds:itemID="{29E08A74-AE79-4D99-A962-5701F445F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7457</Characters>
  <Application>Microsoft Office Word</Application>
  <DocSecurity>0</DocSecurity>
  <Lines>62</Lines>
  <Paragraphs>17</Paragraphs>
  <ScaleCrop>false</ScaleCrop>
  <Manager/>
  <Company/>
  <LinksUpToDate>false</LinksUpToDate>
  <CharactersWithSpaces>8623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11</cp:revision>
  <cp:lastPrinted>2022-04-22T13:41:00Z</cp:lastPrinted>
  <dcterms:created xsi:type="dcterms:W3CDTF">2022-10-20T10:13:00Z</dcterms:created>
  <dcterms:modified xsi:type="dcterms:W3CDTF">2023-06-07T08:08:00Z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