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C02C6" w14:textId="77777777" w:rsidR="0038131B" w:rsidRPr="008143FB" w:rsidRDefault="0038131B" w:rsidP="00D1400E">
      <w:pPr>
        <w:spacing w:after="0" w:line="240" w:lineRule="auto"/>
      </w:pPr>
      <w:r>
        <w:rPr>
          <w:noProof/>
        </w:rPr>
        <w:drawing>
          <wp:anchor distT="0" distB="0" distL="114300" distR="114300" simplePos="0" relativeHeight="251658240" behindDoc="0" locked="0" layoutInCell="1" allowOverlap="1" wp14:anchorId="29160375" wp14:editId="4C8F6A49">
            <wp:simplePos x="0" y="0"/>
            <wp:positionH relativeFrom="column">
              <wp:posOffset>4968946</wp:posOffset>
            </wp:positionH>
            <wp:positionV relativeFrom="paragraph">
              <wp:posOffset>-182880</wp:posOffset>
            </wp:positionV>
            <wp:extent cx="1288344" cy="475615"/>
            <wp:effectExtent l="0" t="0" r="762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171" cy="490318"/>
                    </a:xfrm>
                    <a:prstGeom prst="rect">
                      <a:avLst/>
                    </a:prstGeom>
                    <a:noFill/>
                  </pic:spPr>
                </pic:pic>
              </a:graphicData>
            </a:graphic>
            <wp14:sizeRelH relativeFrom="margin">
              <wp14:pctWidth>0</wp14:pctWidth>
            </wp14:sizeRelH>
            <wp14:sizeRelV relativeFrom="margin">
              <wp14:pctHeight>0</wp14:pctHeight>
            </wp14:sizeRelV>
          </wp:anchor>
        </w:drawing>
      </w:r>
    </w:p>
    <w:p w14:paraId="6F1950A5" w14:textId="77777777" w:rsidR="00BA39FB" w:rsidRDefault="00BA39FB" w:rsidP="00D1400E">
      <w:pPr>
        <w:pStyle w:val="paragraph"/>
        <w:spacing w:before="0" w:beforeAutospacing="0" w:after="0" w:afterAutospacing="0"/>
        <w:textAlignment w:val="baseline"/>
        <w:rPr>
          <w:rStyle w:val="normaltextrun"/>
          <w:rFonts w:ascii="Calibri" w:hAnsi="Calibri" w:cs="Calibri"/>
          <w:b/>
          <w:bCs/>
          <w:sz w:val="22"/>
          <w:szCs w:val="22"/>
        </w:rPr>
      </w:pPr>
    </w:p>
    <w:p w14:paraId="76A26F74" w14:textId="77777777" w:rsidR="00277B70" w:rsidRDefault="00277B70" w:rsidP="00D1400E">
      <w:pPr>
        <w:pStyle w:val="paragraph"/>
        <w:spacing w:before="0" w:beforeAutospacing="0" w:after="0" w:afterAutospacing="0"/>
        <w:textAlignment w:val="baseline"/>
        <w:rPr>
          <w:rStyle w:val="normaltextrun"/>
          <w:rFonts w:ascii="Calibri" w:hAnsi="Calibri" w:cs="Calibri"/>
          <w:b/>
          <w:bCs/>
          <w:sz w:val="22"/>
          <w:szCs w:val="22"/>
        </w:rPr>
      </w:pPr>
    </w:p>
    <w:p w14:paraId="56F887A6" w14:textId="77777777" w:rsidR="00277B70" w:rsidRDefault="00277B70" w:rsidP="00D1400E">
      <w:pPr>
        <w:pStyle w:val="paragraph"/>
        <w:spacing w:before="0" w:beforeAutospacing="0" w:after="0" w:afterAutospacing="0"/>
        <w:textAlignment w:val="baseline"/>
        <w:rPr>
          <w:rStyle w:val="normaltextrun"/>
          <w:rFonts w:ascii="Calibri" w:hAnsi="Calibri" w:cs="Calibri"/>
          <w:b/>
          <w:bCs/>
          <w:sz w:val="22"/>
          <w:szCs w:val="22"/>
        </w:rPr>
      </w:pPr>
    </w:p>
    <w:p w14:paraId="29B92F1C" w14:textId="77777777" w:rsidR="00BA39FB" w:rsidRDefault="00BA39FB" w:rsidP="00D1400E">
      <w:pPr>
        <w:pStyle w:val="paragraph"/>
        <w:spacing w:before="0" w:beforeAutospacing="0" w:after="0" w:afterAutospacing="0"/>
        <w:textAlignment w:val="baseline"/>
        <w:rPr>
          <w:rStyle w:val="normaltextrun"/>
          <w:rFonts w:ascii="Calibri" w:hAnsi="Calibri" w:cs="Calibri"/>
          <w:b/>
          <w:bCs/>
          <w:sz w:val="22"/>
          <w:szCs w:val="22"/>
        </w:rPr>
      </w:pPr>
    </w:p>
    <w:p w14:paraId="6DD5752C" w14:textId="5E3007DF" w:rsidR="008A4AAE" w:rsidRPr="00424ABC" w:rsidRDefault="00B30CC1" w:rsidP="00D1400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Im Voraus zahlen und Geld sparen</w:t>
      </w:r>
    </w:p>
    <w:p w14:paraId="2FE14150" w14:textId="4DEECC28" w:rsidR="00BA5DF6" w:rsidRPr="000122A4" w:rsidRDefault="008A4AAE" w:rsidP="00F261CF">
      <w:pPr>
        <w:pStyle w:val="paragraph"/>
        <w:spacing w:before="0" w:beforeAutospacing="0" w:after="0" w:afterAutospacing="0"/>
        <w:textAlignment w:val="baseline"/>
        <w:rPr>
          <w:rFonts w:ascii="Calibri" w:hAnsi="Calibri" w:cs="Calibri"/>
          <w:b/>
          <w:bCs/>
          <w:sz w:val="31"/>
          <w:szCs w:val="31"/>
        </w:rPr>
      </w:pPr>
      <w:r w:rsidRPr="000122A4">
        <w:rPr>
          <w:rStyle w:val="normaltextrun"/>
          <w:rFonts w:ascii="Calibri" w:hAnsi="Calibri" w:cs="Calibri"/>
          <w:b/>
          <w:bCs/>
          <w:sz w:val="31"/>
          <w:szCs w:val="31"/>
        </w:rPr>
        <w:t xml:space="preserve">tarife.at: </w:t>
      </w:r>
      <w:r w:rsidR="000122A4" w:rsidRPr="000122A4">
        <w:rPr>
          <w:rStyle w:val="normaltextrun"/>
          <w:rFonts w:ascii="Calibri" w:hAnsi="Calibri" w:cs="Calibri"/>
          <w:b/>
          <w:bCs/>
          <w:sz w:val="31"/>
          <w:szCs w:val="31"/>
        </w:rPr>
        <w:t>Warum es sich lohnt den Mobilfunktarif jährlich zu bezahlen</w:t>
      </w:r>
      <w:r w:rsidR="00920893" w:rsidRPr="000122A4">
        <w:rPr>
          <w:rStyle w:val="normaltextrun"/>
          <w:rFonts w:ascii="Calibri" w:hAnsi="Calibri" w:cs="Calibri"/>
          <w:b/>
          <w:bCs/>
          <w:sz w:val="31"/>
          <w:szCs w:val="31"/>
        </w:rPr>
        <w:t xml:space="preserve"> </w:t>
      </w:r>
    </w:p>
    <w:p w14:paraId="64200365" w14:textId="77777777" w:rsidR="005910A9" w:rsidRPr="00424ABC" w:rsidRDefault="005910A9" w:rsidP="00D1400E">
      <w:pPr>
        <w:tabs>
          <w:tab w:val="left" w:pos="198"/>
        </w:tabs>
        <w:spacing w:after="0" w:line="240" w:lineRule="auto"/>
        <w:rPr>
          <w:rFonts w:eastAsia="Times New Roman"/>
          <w:b/>
          <w:bCs/>
          <w:color w:val="000000"/>
          <w:spacing w:val="2"/>
        </w:rPr>
      </w:pPr>
    </w:p>
    <w:p w14:paraId="105E36C6" w14:textId="6F703157" w:rsidR="00996BC7" w:rsidRPr="00DF7A83" w:rsidRDefault="00996BC7" w:rsidP="00996BC7">
      <w:pPr>
        <w:tabs>
          <w:tab w:val="left" w:pos="198"/>
        </w:tabs>
        <w:spacing w:after="0" w:line="240" w:lineRule="auto"/>
        <w:rPr>
          <w:b/>
          <w:bCs/>
        </w:rPr>
      </w:pPr>
      <w:r w:rsidRPr="00DF7A83">
        <w:rPr>
          <w:b/>
          <w:bCs/>
        </w:rPr>
        <w:t>Ein Jahr lang nicht mehr über die Kosten seines Mobilfunk</w:t>
      </w:r>
      <w:r w:rsidR="00DF7A83">
        <w:rPr>
          <w:b/>
          <w:bCs/>
        </w:rPr>
        <w:t>tarifes</w:t>
      </w:r>
      <w:r w:rsidRPr="00DF7A83">
        <w:rPr>
          <w:b/>
          <w:bCs/>
        </w:rPr>
        <w:t xml:space="preserve"> nachdenken – das können Kunden mit einem sogenannten </w:t>
      </w:r>
      <w:r w:rsidR="00B30CC1" w:rsidRPr="00DF7A83">
        <w:rPr>
          <w:b/>
          <w:bCs/>
        </w:rPr>
        <w:t>„</w:t>
      </w:r>
      <w:r w:rsidRPr="00DF7A83">
        <w:rPr>
          <w:b/>
          <w:bCs/>
        </w:rPr>
        <w:t>Jahrestarif</w:t>
      </w:r>
      <w:r w:rsidR="00B30CC1" w:rsidRPr="00DF7A83">
        <w:rPr>
          <w:b/>
          <w:bCs/>
        </w:rPr>
        <w:t>“</w:t>
      </w:r>
      <w:r w:rsidRPr="00DF7A83">
        <w:rPr>
          <w:b/>
          <w:bCs/>
        </w:rPr>
        <w:t>. Der entlastet nicht nur d</w:t>
      </w:r>
      <w:r w:rsidR="00DF7A83">
        <w:rPr>
          <w:b/>
          <w:bCs/>
        </w:rPr>
        <w:t xml:space="preserve">ie persönliche </w:t>
      </w:r>
      <w:r w:rsidRPr="00DF7A83">
        <w:rPr>
          <w:b/>
          <w:bCs/>
        </w:rPr>
        <w:t>To</w:t>
      </w:r>
      <w:r w:rsidR="00920893">
        <w:rPr>
          <w:b/>
          <w:bCs/>
        </w:rPr>
        <w:t>-</w:t>
      </w:r>
      <w:r w:rsidRPr="00DF7A83">
        <w:rPr>
          <w:b/>
          <w:bCs/>
        </w:rPr>
        <w:t>Do-Liste, sondern auch das Börserl</w:t>
      </w:r>
      <w:r w:rsidR="00DF7A83">
        <w:rPr>
          <w:b/>
          <w:bCs/>
        </w:rPr>
        <w:t xml:space="preserve"> </w:t>
      </w:r>
      <w:r w:rsidR="0026192A">
        <w:rPr>
          <w:b/>
          <w:bCs/>
        </w:rPr>
        <w:t>spürbar</w:t>
      </w:r>
      <w:r w:rsidR="00DF7A83">
        <w:rPr>
          <w:b/>
          <w:bCs/>
        </w:rPr>
        <w:t xml:space="preserve">. </w:t>
      </w:r>
      <w:r w:rsidRPr="00DF7A83">
        <w:rPr>
          <w:b/>
          <w:bCs/>
        </w:rPr>
        <w:t>Wie das funktioniert und welche Vorteile damit verbunden sind</w:t>
      </w:r>
      <w:r w:rsidR="00C719F6">
        <w:rPr>
          <w:b/>
          <w:bCs/>
        </w:rPr>
        <w:t>,</w:t>
      </w:r>
      <w:r w:rsidRPr="00DF7A83">
        <w:rPr>
          <w:b/>
          <w:bCs/>
        </w:rPr>
        <w:t xml:space="preserve"> hat sich </w:t>
      </w:r>
      <w:r w:rsidRPr="00DF7A83">
        <w:rPr>
          <w:rFonts w:eastAsia="Times New Roman"/>
          <w:b/>
          <w:bCs/>
          <w:color w:val="000000"/>
          <w:spacing w:val="2"/>
        </w:rPr>
        <w:t xml:space="preserve">Österreichs größtes Mobilfunk-Vergleichsportal </w:t>
      </w:r>
      <w:hyperlink r:id="rId12" w:history="1">
        <w:r w:rsidRPr="00DF7A83">
          <w:rPr>
            <w:rStyle w:val="Hyperlink"/>
            <w:rFonts w:eastAsia="Times New Roman"/>
            <w:b/>
            <w:bCs/>
            <w:spacing w:val="2"/>
          </w:rPr>
          <w:t>tarife.at</w:t>
        </w:r>
      </w:hyperlink>
      <w:r w:rsidRPr="00DF7A83">
        <w:rPr>
          <w:b/>
          <w:bCs/>
        </w:rPr>
        <w:t xml:space="preserve"> angesehen</w:t>
      </w:r>
      <w:r w:rsidR="005910A9" w:rsidRPr="00DF7A83">
        <w:rPr>
          <w:b/>
          <w:bCs/>
        </w:rPr>
        <w:t>.</w:t>
      </w:r>
    </w:p>
    <w:p w14:paraId="4366BDB9" w14:textId="77777777" w:rsidR="00996BC7" w:rsidRDefault="00996BC7" w:rsidP="00D1400E">
      <w:pPr>
        <w:tabs>
          <w:tab w:val="left" w:pos="198"/>
        </w:tabs>
        <w:spacing w:after="0" w:line="240" w:lineRule="auto"/>
        <w:rPr>
          <w:rFonts w:eastAsia="Times New Roman"/>
          <w:color w:val="000000"/>
          <w:spacing w:val="2"/>
        </w:rPr>
      </w:pPr>
    </w:p>
    <w:p w14:paraId="412D39B8" w14:textId="6ED99CC6" w:rsidR="00081E80" w:rsidRDefault="00DF7A83" w:rsidP="00D1400E">
      <w:pPr>
        <w:tabs>
          <w:tab w:val="left" w:pos="198"/>
        </w:tabs>
        <w:spacing w:after="0" w:line="240" w:lineRule="auto"/>
      </w:pPr>
      <w:r w:rsidRPr="00424ABC">
        <w:rPr>
          <w:rFonts w:ascii="Calibri" w:eastAsia="Times New Roman" w:hAnsi="Calibri" w:cs="Calibri"/>
          <w:spacing w:val="2"/>
          <w:lang w:eastAsia="de-DE"/>
        </w:rPr>
        <w:t>Wien</w:t>
      </w:r>
      <w:r w:rsidRPr="00A5425A">
        <w:rPr>
          <w:rFonts w:ascii="Calibri" w:eastAsia="Times New Roman" w:hAnsi="Calibri" w:cs="Calibri"/>
          <w:spacing w:val="2"/>
          <w:lang w:eastAsia="de-DE"/>
        </w:rPr>
        <w:t xml:space="preserve">, </w:t>
      </w:r>
      <w:r w:rsidR="00A5425A" w:rsidRPr="00A5425A">
        <w:rPr>
          <w:rFonts w:ascii="Calibri" w:eastAsia="Times New Roman" w:hAnsi="Calibri" w:cs="Calibri"/>
          <w:spacing w:val="2"/>
          <w:lang w:eastAsia="de-DE"/>
        </w:rPr>
        <w:t>23</w:t>
      </w:r>
      <w:r w:rsidRPr="00A5425A">
        <w:rPr>
          <w:rFonts w:ascii="Calibri" w:eastAsia="Times New Roman" w:hAnsi="Calibri" w:cs="Calibri"/>
          <w:spacing w:val="2"/>
          <w:lang w:eastAsia="de-DE"/>
        </w:rPr>
        <w:t>. September</w:t>
      </w:r>
      <w:r w:rsidRPr="00424ABC">
        <w:rPr>
          <w:rFonts w:ascii="Calibri" w:eastAsia="Times New Roman" w:hAnsi="Calibri" w:cs="Calibri"/>
          <w:spacing w:val="2"/>
          <w:lang w:eastAsia="de-DE"/>
        </w:rPr>
        <w:t xml:space="preserve"> 2020</w:t>
      </w:r>
      <w:r>
        <w:rPr>
          <w:rFonts w:ascii="Calibri" w:eastAsia="Times New Roman" w:hAnsi="Calibri" w:cs="Calibri"/>
          <w:spacing w:val="2"/>
          <w:lang w:eastAsia="de-DE"/>
        </w:rPr>
        <w:t xml:space="preserve">: </w:t>
      </w:r>
      <w:r w:rsidR="00B30CC1">
        <w:t xml:space="preserve">Jahrestarife sind keine neue Erfindung, aber vielen Konsumenten noch nicht </w:t>
      </w:r>
      <w:r>
        <w:t>geläufig</w:t>
      </w:r>
      <w:r w:rsidR="00B30CC1">
        <w:t>. Dabei bieten sie viele Vorteile und sollten bei der Wahl des Mobilfunktarifes unbedingt berücksichtig werden</w:t>
      </w:r>
      <w:r w:rsidR="00FF5BC6">
        <w:t>: „Aktuell sind 13 Jahrestarife am Markt. Trotz d</w:t>
      </w:r>
      <w:r>
        <w:t>er</w:t>
      </w:r>
      <w:r w:rsidR="00FF5BC6">
        <w:t xml:space="preserve"> </w:t>
      </w:r>
      <w:r w:rsidR="0026192A">
        <w:t>eher</w:t>
      </w:r>
      <w:r w:rsidR="00FF5BC6">
        <w:t xml:space="preserve"> geringen </w:t>
      </w:r>
      <w:r>
        <w:t>Anz</w:t>
      </w:r>
      <w:r w:rsidR="00FF5BC6">
        <w:t xml:space="preserve">ahl sind diese Tarife aber in </w:t>
      </w:r>
      <w:r w:rsidR="00CA0966">
        <w:t>28,3</w:t>
      </w:r>
      <w:r w:rsidR="00B95C59">
        <w:t xml:space="preserve"> </w:t>
      </w:r>
      <w:r w:rsidR="00FF5BC6">
        <w:t xml:space="preserve">Prozent der Berechnungen der Nutzer auf unserem Vergleichsportal die günstigste Wahl. Konkret lassen sich damit – im Vergleich zu Tarifen mit monatlicher Abrechnung – bei </w:t>
      </w:r>
      <w:r>
        <w:t>gleicher</w:t>
      </w:r>
      <w:r w:rsidR="00FF5BC6">
        <w:t xml:space="preserve"> Leistung bis zu rund 50 Euro auf zwei Jahre einsparen</w:t>
      </w:r>
      <w:r>
        <w:t xml:space="preserve">. Das entspricht immerhin </w:t>
      </w:r>
      <w:r w:rsidR="0026192A">
        <w:t>zwei</w:t>
      </w:r>
      <w:r>
        <w:t xml:space="preserve"> durchschnittlichen Monatsgebühren</w:t>
      </w:r>
      <w:r w:rsidR="00081E80">
        <w:t xml:space="preserve">“, so </w:t>
      </w:r>
      <w:r w:rsidR="00081E80" w:rsidRPr="00F072BB">
        <w:rPr>
          <w:rStyle w:val="normaltextrun"/>
        </w:rPr>
        <w:t>Maximilian Schirmer, Geschäftsführer von tarife.at</w:t>
      </w:r>
      <w:r w:rsidR="00081E80">
        <w:rPr>
          <w:rStyle w:val="normaltextrun"/>
        </w:rPr>
        <w:t>.</w:t>
      </w:r>
      <w:r w:rsidR="00405049">
        <w:rPr>
          <w:rStyle w:val="normaltextrun"/>
        </w:rPr>
        <w:t xml:space="preserve"> </w:t>
      </w:r>
    </w:p>
    <w:p w14:paraId="32C2EF52" w14:textId="7B63DA74" w:rsidR="00E023A9" w:rsidRDefault="00E023A9" w:rsidP="00E023A9">
      <w:pPr>
        <w:tabs>
          <w:tab w:val="left" w:pos="198"/>
        </w:tabs>
        <w:spacing w:after="0" w:line="240" w:lineRule="auto"/>
      </w:pPr>
    </w:p>
    <w:p w14:paraId="6DF966EF" w14:textId="77777777" w:rsidR="00042428" w:rsidRPr="005B0B52" w:rsidRDefault="00042428" w:rsidP="00042428">
      <w:pPr>
        <w:tabs>
          <w:tab w:val="left" w:pos="198"/>
        </w:tabs>
        <w:spacing w:after="0" w:line="240" w:lineRule="auto"/>
        <w:rPr>
          <w:b/>
          <w:bCs/>
        </w:rPr>
      </w:pPr>
      <w:r w:rsidRPr="005B0B52">
        <w:rPr>
          <w:b/>
          <w:bCs/>
        </w:rPr>
        <w:t>Ja</w:t>
      </w:r>
      <w:r>
        <w:rPr>
          <w:b/>
          <w:bCs/>
        </w:rPr>
        <w:t>h</w:t>
      </w:r>
      <w:r w:rsidRPr="005B0B52">
        <w:rPr>
          <w:b/>
          <w:bCs/>
        </w:rPr>
        <w:t xml:space="preserve">restarife als </w:t>
      </w:r>
      <w:r>
        <w:rPr>
          <w:b/>
          <w:bCs/>
        </w:rPr>
        <w:t xml:space="preserve">alternatives </w:t>
      </w:r>
      <w:r w:rsidRPr="005B0B52">
        <w:rPr>
          <w:b/>
          <w:bCs/>
        </w:rPr>
        <w:t>Tarifmodell</w:t>
      </w:r>
    </w:p>
    <w:p w14:paraId="13EED2BE" w14:textId="77777777" w:rsidR="00042428" w:rsidRDefault="00042428" w:rsidP="00042428">
      <w:pPr>
        <w:tabs>
          <w:tab w:val="left" w:pos="198"/>
        </w:tabs>
        <w:spacing w:after="0" w:line="240" w:lineRule="auto"/>
      </w:pPr>
      <w:r>
        <w:t>Bei der Erfindung neuer Tarifsysteme für Handyverträge sind der Fantasie keine Grenzen gesetzt. Die Mobilfunkanbieter lassen sich laufend neue Varianten einfallen. Während anfangs noch jede Einheit einzeln abgerechnet wurde, kamen später Flat-Rates auf, die pauschal alle Kosten abdecken. Manche Tarife enthalten ein Handy oder können, seit einigen Jahren, auch als „SIM only-Tarif“ erworben werden. Zum Teil sind sie vorab zu bezahlen, oder werden – auf Basis einer monatlichen Abrechnung – im Nachhinein abgerechnet. Nun kommen die Anbieter mit einer weiteren Variante, den sogenannten „Jahrestarifen“. Das sind Preismodelle, die einmal jährlich, vorab bezahlt werden. In den kommenden zwölf Monaten fallen daher keine Kosten mehr an.</w:t>
      </w:r>
    </w:p>
    <w:p w14:paraId="156E65E9" w14:textId="77777777" w:rsidR="00042428" w:rsidRDefault="00042428" w:rsidP="00D1400E">
      <w:pPr>
        <w:tabs>
          <w:tab w:val="left" w:pos="198"/>
        </w:tabs>
        <w:spacing w:after="0" w:line="240" w:lineRule="auto"/>
        <w:rPr>
          <w:b/>
          <w:bCs/>
        </w:rPr>
      </w:pPr>
    </w:p>
    <w:p w14:paraId="28410E1E" w14:textId="3AE59ABF" w:rsidR="00E023A9" w:rsidRPr="00E023A9" w:rsidRDefault="0074543F" w:rsidP="00D1400E">
      <w:pPr>
        <w:tabs>
          <w:tab w:val="left" w:pos="198"/>
        </w:tabs>
        <w:spacing w:after="0" w:line="240" w:lineRule="auto"/>
        <w:rPr>
          <w:b/>
          <w:bCs/>
        </w:rPr>
      </w:pPr>
      <w:r>
        <w:rPr>
          <w:b/>
          <w:bCs/>
        </w:rPr>
        <w:t>Die Qual der Wahl</w:t>
      </w:r>
    </w:p>
    <w:p w14:paraId="69A81B00" w14:textId="005C3261" w:rsidR="0074543F" w:rsidRDefault="0074543F" w:rsidP="00D1400E">
      <w:pPr>
        <w:tabs>
          <w:tab w:val="left" w:pos="198"/>
        </w:tabs>
        <w:spacing w:after="0" w:line="240" w:lineRule="auto"/>
      </w:pPr>
      <w:r>
        <w:t xml:space="preserve">Derzeit gibt es 13 solcher Jahrestarife von acht Anbietern. </w:t>
      </w:r>
      <w:r w:rsidR="00EB10D4">
        <w:t xml:space="preserve">Sie umfassen sowohl Pakete mit Sprach, Daten und SMS-Einheiten als auch reine Datentarife. </w:t>
      </w:r>
      <w:r w:rsidR="0026192A">
        <w:t>E</w:t>
      </w:r>
      <w:r w:rsidR="00E023A9">
        <w:t xml:space="preserve">s wären nicht Mobilfunktarife, wenn </w:t>
      </w:r>
      <w:r>
        <w:t>der Konsument</w:t>
      </w:r>
      <w:r w:rsidR="00E023A9">
        <w:t xml:space="preserve"> </w:t>
      </w:r>
      <w:r>
        <w:t xml:space="preserve">innerhalb dessen </w:t>
      </w:r>
      <w:r w:rsidR="00E023A9">
        <w:t xml:space="preserve">nicht </w:t>
      </w:r>
      <w:r w:rsidR="00EB10D4">
        <w:t xml:space="preserve">wieder </w:t>
      </w:r>
      <w:r w:rsidR="00E023A9">
        <w:t xml:space="preserve">die Wahl zwischen </w:t>
      </w:r>
      <w:r>
        <w:t>zwei Optionen hätte</w:t>
      </w:r>
      <w:r w:rsidR="00EB10D4">
        <w:t>, nämlich:</w:t>
      </w:r>
    </w:p>
    <w:p w14:paraId="1793C862" w14:textId="3C36DDEB" w:rsidR="0074543F" w:rsidRDefault="00E023A9" w:rsidP="0074543F">
      <w:pPr>
        <w:pStyle w:val="Listenabsatz"/>
        <w:numPr>
          <w:ilvl w:val="0"/>
          <w:numId w:val="36"/>
        </w:numPr>
        <w:tabs>
          <w:tab w:val="left" w:pos="198"/>
        </w:tabs>
        <w:spacing w:after="0" w:line="240" w:lineRule="auto"/>
      </w:pPr>
      <w:r>
        <w:t>Tarifen,</w:t>
      </w:r>
      <w:r w:rsidR="0074543F">
        <w:t xml:space="preserve"> </w:t>
      </w:r>
      <w:r w:rsidR="00EB10D4">
        <w:t>im Rahmen derer ma</w:t>
      </w:r>
      <w:r w:rsidR="005B0B52">
        <w:t xml:space="preserve">n – vergleichbar mit herkömmlichen Tarifmodellen – jedes Monat ein Zwölftel der </w:t>
      </w:r>
      <w:r w:rsidR="00D1400E">
        <w:t xml:space="preserve">inkludierten Einheiten </w:t>
      </w:r>
      <w:r w:rsidR="005B0B52">
        <w:t>verbrauchen kann.</w:t>
      </w:r>
    </w:p>
    <w:p w14:paraId="573BF440" w14:textId="6C055720" w:rsidR="00D1400E" w:rsidRDefault="0074543F" w:rsidP="0074543F">
      <w:pPr>
        <w:pStyle w:val="Listenabsatz"/>
        <w:numPr>
          <w:ilvl w:val="0"/>
          <w:numId w:val="36"/>
        </w:numPr>
        <w:tabs>
          <w:tab w:val="left" w:pos="198"/>
        </w:tabs>
        <w:spacing w:after="0" w:line="240" w:lineRule="auto"/>
      </w:pPr>
      <w:r>
        <w:t>Tarifen</w:t>
      </w:r>
      <w:r w:rsidR="0026192A">
        <w:t>,</w:t>
      </w:r>
      <w:r>
        <w:t xml:space="preserve"> im Rahmen derer die inkludierten Einheiten </w:t>
      </w:r>
      <w:r w:rsidR="00D1400E">
        <w:t xml:space="preserve">einmalig gutgeschrieben und flexibel über das Jahr </w:t>
      </w:r>
      <w:r w:rsidR="005B0B52">
        <w:t>konsumiert</w:t>
      </w:r>
      <w:r w:rsidR="00D1400E">
        <w:t xml:space="preserve"> werden</w:t>
      </w:r>
      <w:r>
        <w:t xml:space="preserve"> können.</w:t>
      </w:r>
    </w:p>
    <w:p w14:paraId="3AFEE5C2" w14:textId="0DDDD2AC" w:rsidR="00772488" w:rsidRPr="00042428" w:rsidRDefault="005A0A43" w:rsidP="00042428">
      <w:pPr>
        <w:spacing w:after="240"/>
      </w:pPr>
      <w:r>
        <w:t>A</w:t>
      </w:r>
      <w:r w:rsidR="000122A4">
        <w:t>b</w:t>
      </w:r>
      <w:r>
        <w:t xml:space="preserve">gesehen von wenigen Ausnahmen </w:t>
      </w:r>
      <w:r w:rsidR="00DF7A83">
        <w:t>enthalten die Tarife ü</w:t>
      </w:r>
      <w:r w:rsidR="00B30CC1">
        <w:t xml:space="preserve">blicherweise </w:t>
      </w:r>
      <w:r w:rsidR="00DF7A83">
        <w:t xml:space="preserve">keine </w:t>
      </w:r>
      <w:r>
        <w:t xml:space="preserve">Hardware, wie </w:t>
      </w:r>
      <w:r w:rsidR="0026192A">
        <w:t xml:space="preserve">z.B. </w:t>
      </w:r>
      <w:r>
        <w:t>ein</w:t>
      </w:r>
      <w:r w:rsidR="0026192A">
        <w:t>em</w:t>
      </w:r>
      <w:r>
        <w:t xml:space="preserve"> neue</w:t>
      </w:r>
      <w:r w:rsidR="0026192A">
        <w:t>n</w:t>
      </w:r>
      <w:r>
        <w:t xml:space="preserve"> Smartphone, sondern werden als SIM</w:t>
      </w:r>
      <w:r w:rsidR="00871B97">
        <w:t xml:space="preserve"> </w:t>
      </w:r>
      <w:r>
        <w:t>only</w:t>
      </w:r>
      <w:r w:rsidR="00871B97">
        <w:t>-</w:t>
      </w:r>
      <w:r>
        <w:t>Tarife angeboten.</w:t>
      </w:r>
    </w:p>
    <w:p w14:paraId="7A799425" w14:textId="4C12F2CF" w:rsidR="00D1400E" w:rsidRPr="00D1400E" w:rsidRDefault="005A0A43" w:rsidP="00D1400E">
      <w:pPr>
        <w:tabs>
          <w:tab w:val="left" w:pos="198"/>
        </w:tabs>
        <w:spacing w:after="0" w:line="240" w:lineRule="auto"/>
        <w:rPr>
          <w:b/>
          <w:bCs/>
        </w:rPr>
      </w:pPr>
      <w:r>
        <w:rPr>
          <w:b/>
          <w:bCs/>
        </w:rPr>
        <w:t xml:space="preserve">Die </w:t>
      </w:r>
      <w:r w:rsidR="00D1400E" w:rsidRPr="00D1400E">
        <w:rPr>
          <w:b/>
          <w:bCs/>
        </w:rPr>
        <w:t>Vorteile für Konsumenten</w:t>
      </w:r>
    </w:p>
    <w:p w14:paraId="3C9D3126" w14:textId="53842BD5" w:rsidR="002035C8" w:rsidRPr="002035C8" w:rsidRDefault="002035C8" w:rsidP="002035C8">
      <w:pPr>
        <w:tabs>
          <w:tab w:val="left" w:pos="198"/>
        </w:tabs>
        <w:spacing w:after="0" w:line="240" w:lineRule="auto"/>
        <w:rPr>
          <w:rFonts w:eastAsia="Times New Roman"/>
          <w:color w:val="000000"/>
          <w:spacing w:val="2"/>
        </w:rPr>
      </w:pPr>
      <w:r w:rsidRPr="002035C8">
        <w:rPr>
          <w:rFonts w:eastAsia="Times New Roman"/>
          <w:color w:val="000000"/>
          <w:spacing w:val="2"/>
        </w:rPr>
        <w:t xml:space="preserve">Derzeit </w:t>
      </w:r>
      <w:r>
        <w:rPr>
          <w:rFonts w:eastAsia="Times New Roman"/>
          <w:color w:val="000000"/>
          <w:spacing w:val="2"/>
        </w:rPr>
        <w:t xml:space="preserve">sind Jahrestarife in </w:t>
      </w:r>
      <w:r w:rsidR="00CA0966">
        <w:rPr>
          <w:rFonts w:eastAsia="Times New Roman"/>
          <w:color w:val="000000"/>
          <w:spacing w:val="2"/>
        </w:rPr>
        <w:t>28,3</w:t>
      </w:r>
      <w:r>
        <w:rPr>
          <w:rFonts w:eastAsia="Times New Roman"/>
          <w:color w:val="000000"/>
          <w:spacing w:val="2"/>
        </w:rPr>
        <w:t xml:space="preserve"> Prozent </w:t>
      </w:r>
      <w:r w:rsidRPr="002035C8">
        <w:rPr>
          <w:rFonts w:eastAsia="Times New Roman"/>
          <w:color w:val="000000"/>
          <w:spacing w:val="2"/>
        </w:rPr>
        <w:t xml:space="preserve">der </w:t>
      </w:r>
      <w:r>
        <w:rPr>
          <w:rFonts w:eastAsia="Times New Roman"/>
          <w:color w:val="000000"/>
          <w:spacing w:val="2"/>
        </w:rPr>
        <w:t xml:space="preserve">realen </w:t>
      </w:r>
      <w:r w:rsidRPr="002035C8">
        <w:rPr>
          <w:rFonts w:eastAsia="Times New Roman"/>
          <w:color w:val="000000"/>
          <w:spacing w:val="2"/>
        </w:rPr>
        <w:t xml:space="preserve">Vergleiche </w:t>
      </w:r>
      <w:r>
        <w:rPr>
          <w:rFonts w:eastAsia="Times New Roman"/>
          <w:color w:val="000000"/>
          <w:spacing w:val="2"/>
        </w:rPr>
        <w:t xml:space="preserve">auf dem Vergleichsportal tarife.at </w:t>
      </w:r>
      <w:r w:rsidRPr="002035C8">
        <w:rPr>
          <w:rFonts w:eastAsia="Times New Roman"/>
          <w:color w:val="000000"/>
          <w:spacing w:val="2"/>
        </w:rPr>
        <w:t>die günstigste Wahl</w:t>
      </w:r>
      <w:r>
        <w:rPr>
          <w:rFonts w:eastAsia="Times New Roman"/>
          <w:color w:val="000000"/>
          <w:spacing w:val="2"/>
        </w:rPr>
        <w:t xml:space="preserve">. </w:t>
      </w:r>
      <w:r w:rsidRPr="002035C8">
        <w:t xml:space="preserve">2019 lag dieser Anteil </w:t>
      </w:r>
      <w:r w:rsidR="002C6C0D">
        <w:t>noch</w:t>
      </w:r>
      <w:r>
        <w:t xml:space="preserve"> </w:t>
      </w:r>
      <w:r w:rsidRPr="002035C8">
        <w:t>bei 21,9</w:t>
      </w:r>
      <w:r>
        <w:t xml:space="preserve"> Prozent. </w:t>
      </w:r>
    </w:p>
    <w:p w14:paraId="39882997" w14:textId="59B28226" w:rsidR="005A0A43" w:rsidRDefault="005A0A43" w:rsidP="005A0A43">
      <w:pPr>
        <w:pStyle w:val="Listenabsatz"/>
        <w:numPr>
          <w:ilvl w:val="0"/>
          <w:numId w:val="42"/>
        </w:numPr>
      </w:pPr>
      <w:r>
        <w:t xml:space="preserve">Durch die Vorauszahlung gewähren </w:t>
      </w:r>
      <w:r w:rsidR="002035C8">
        <w:t xml:space="preserve">die </w:t>
      </w:r>
      <w:r>
        <w:t xml:space="preserve">Konsumenten den Mobilfunkanbietern gewissermaßen einen kleinen Kredit und werden dafür mit </w:t>
      </w:r>
      <w:r w:rsidR="002035C8">
        <w:t xml:space="preserve">günstigeren </w:t>
      </w:r>
      <w:r>
        <w:t>Tarife</w:t>
      </w:r>
      <w:r w:rsidR="002035C8">
        <w:t>n</w:t>
      </w:r>
      <w:r>
        <w:t xml:space="preserve"> belohnt</w:t>
      </w:r>
      <w:r w:rsidR="002035C8">
        <w:t xml:space="preserve">: </w:t>
      </w:r>
      <w:r>
        <w:t xml:space="preserve">Wer sich für einen Jahrestarif entscheidet kann damit </w:t>
      </w:r>
      <w:r w:rsidRPr="00953D65">
        <w:rPr>
          <w:b/>
          <w:bCs/>
        </w:rPr>
        <w:t xml:space="preserve">bis zu rund 50 Euro auf zwei Jahre </w:t>
      </w:r>
      <w:r w:rsidR="00953D65" w:rsidRPr="00953D65">
        <w:rPr>
          <w:b/>
          <w:bCs/>
        </w:rPr>
        <w:t xml:space="preserve">sparen </w:t>
      </w:r>
      <w:r>
        <w:t xml:space="preserve">(= die übliche Vertragsbindung von monatlichen Tarifen), z.B. mit dem Smartphone-Tarif von Krone Mobil um </w:t>
      </w:r>
      <w:r>
        <w:lastRenderedPageBreak/>
        <w:t>129,90 Euro im Gegensatz zum monatlich verrechneten Smartphone-Tarif um 12,90 Euro oder mit dem Jahrestarif 10 von Spusu um 94 Euro anstatt monatlich 9,90 Euro.</w:t>
      </w:r>
    </w:p>
    <w:p w14:paraId="728AB833" w14:textId="50CD85B5" w:rsidR="002035C8" w:rsidRDefault="002035C8" w:rsidP="002035C8">
      <w:pPr>
        <w:pStyle w:val="Listenabsatz"/>
        <w:numPr>
          <w:ilvl w:val="0"/>
          <w:numId w:val="42"/>
        </w:numPr>
        <w:spacing w:after="240"/>
      </w:pPr>
      <w:r>
        <w:t xml:space="preserve">Derzeit gibt es </w:t>
      </w:r>
      <w:r w:rsidRPr="00953D65">
        <w:rPr>
          <w:b/>
          <w:bCs/>
        </w:rPr>
        <w:t>keinen Jahrestarif mit Servicepauschale</w:t>
      </w:r>
      <w:r>
        <w:t>, wie bei den Tarifen der Premium-Anbieter mittlerweile üblich.</w:t>
      </w:r>
    </w:p>
    <w:p w14:paraId="4A57A4E5" w14:textId="2B9D01D3" w:rsidR="00953D65" w:rsidRDefault="00953D65" w:rsidP="00953D65">
      <w:pPr>
        <w:pStyle w:val="Listenabsatz"/>
        <w:numPr>
          <w:ilvl w:val="0"/>
          <w:numId w:val="42"/>
        </w:numPr>
        <w:tabs>
          <w:tab w:val="left" w:pos="198"/>
        </w:tabs>
        <w:spacing w:after="0" w:line="240" w:lineRule="auto"/>
      </w:pPr>
      <w:r>
        <w:t xml:space="preserve">In Anlehnung an die herkömmlichen Tarifmodellen wären die Jahrestarife mit Prepaid-Angeboten vergleichbar – allerdings mit dem entscheidenden Vorteil, sich </w:t>
      </w:r>
      <w:r w:rsidRPr="00953D65">
        <w:rPr>
          <w:b/>
          <w:bCs/>
        </w:rPr>
        <w:t>ein Jahr lang nicht ums Aufladen kümmern</w:t>
      </w:r>
      <w:r>
        <w:t xml:space="preserve"> zu müssen. </w:t>
      </w:r>
    </w:p>
    <w:p w14:paraId="1B0278B1" w14:textId="77777777" w:rsidR="00953D65" w:rsidRDefault="00953D65" w:rsidP="00953D65">
      <w:pPr>
        <w:pStyle w:val="Listenabsatz"/>
        <w:numPr>
          <w:ilvl w:val="0"/>
          <w:numId w:val="42"/>
        </w:numPr>
        <w:tabs>
          <w:tab w:val="left" w:pos="198"/>
        </w:tabs>
        <w:spacing w:after="0" w:line="240" w:lineRule="auto"/>
      </w:pPr>
      <w:r>
        <w:t xml:space="preserve">Je nach Anbieter gehen Konsumenten mit den Tarifen dennoch </w:t>
      </w:r>
      <w:r w:rsidRPr="00953D65">
        <w:rPr>
          <w:b/>
          <w:bCs/>
        </w:rPr>
        <w:t>keine Vertragsbindung</w:t>
      </w:r>
      <w:r>
        <w:t xml:space="preserve"> ein. In vielen Fällen erstatten die Betreiber das Guthaben bei vorzeitiger Kündigung aliquot zurück.</w:t>
      </w:r>
    </w:p>
    <w:p w14:paraId="27049756" w14:textId="386AD0DF" w:rsidR="00B30CC1" w:rsidRDefault="00953D65" w:rsidP="00953D65">
      <w:pPr>
        <w:pStyle w:val="Listenabsatz"/>
        <w:numPr>
          <w:ilvl w:val="0"/>
          <w:numId w:val="42"/>
        </w:numPr>
        <w:tabs>
          <w:tab w:val="left" w:pos="198"/>
        </w:tabs>
        <w:spacing w:after="0" w:line="240" w:lineRule="auto"/>
      </w:pPr>
      <w:r>
        <w:t xml:space="preserve">Damit bewahren die Kunden weiterhin die </w:t>
      </w:r>
      <w:r w:rsidRPr="00953D65">
        <w:rPr>
          <w:b/>
          <w:bCs/>
        </w:rPr>
        <w:t>volle Flexibilität</w:t>
      </w:r>
      <w:r>
        <w:t xml:space="preserve"> und könnten laufend auf ein anderes Angebot umsteigen.</w:t>
      </w:r>
    </w:p>
    <w:p w14:paraId="09047B39" w14:textId="77777777" w:rsidR="00D1400E" w:rsidRDefault="00D1400E" w:rsidP="00D1400E">
      <w:pPr>
        <w:tabs>
          <w:tab w:val="left" w:pos="198"/>
        </w:tabs>
        <w:spacing w:after="0" w:line="240" w:lineRule="auto"/>
      </w:pPr>
    </w:p>
    <w:p w14:paraId="27C36F0A" w14:textId="4F0616D8" w:rsidR="0074543F" w:rsidRPr="0074543F" w:rsidRDefault="0074543F" w:rsidP="00D1400E">
      <w:pPr>
        <w:tabs>
          <w:tab w:val="left" w:pos="198"/>
        </w:tabs>
        <w:spacing w:after="0" w:line="240" w:lineRule="auto"/>
        <w:rPr>
          <w:b/>
          <w:bCs/>
        </w:rPr>
      </w:pPr>
      <w:r w:rsidRPr="0074543F">
        <w:rPr>
          <w:b/>
          <w:bCs/>
        </w:rPr>
        <w:t>Wann sich ein Jahrestarif besonders lohnt</w:t>
      </w:r>
    </w:p>
    <w:p w14:paraId="46F4B452" w14:textId="156B451E" w:rsidR="00953D65" w:rsidRDefault="00953D65" w:rsidP="00953D65">
      <w:pPr>
        <w:tabs>
          <w:tab w:val="left" w:pos="198"/>
        </w:tabs>
        <w:spacing w:after="0" w:line="240" w:lineRule="auto"/>
      </w:pPr>
      <w:r>
        <w:t>Abgesehen von den eben genannten Vorteilen sind Jahrestarife in zwei Fällen besonders praktisch:</w:t>
      </w:r>
    </w:p>
    <w:p w14:paraId="1AB94EDB" w14:textId="4B82B9D0" w:rsidR="00953D65" w:rsidRDefault="00953D65" w:rsidP="0074543F">
      <w:pPr>
        <w:pStyle w:val="Listenabsatz"/>
        <w:numPr>
          <w:ilvl w:val="0"/>
          <w:numId w:val="37"/>
        </w:numPr>
        <w:tabs>
          <w:tab w:val="left" w:pos="198"/>
        </w:tabs>
        <w:spacing w:after="0" w:line="240" w:lineRule="auto"/>
        <w:ind w:left="558"/>
      </w:pPr>
      <w:r>
        <w:t xml:space="preserve">Da die Einheiten flexibel über das Jahr verbraucht werden können, eignen sie sich besonders für die Nutzung </w:t>
      </w:r>
      <w:r w:rsidRPr="00871B97">
        <w:rPr>
          <w:b/>
          <w:bCs/>
        </w:rPr>
        <w:t>in Tablets bzw. allen Geräten, die unregelmäßig in Verwendung</w:t>
      </w:r>
      <w:r>
        <w:t xml:space="preserve"> sind. </w:t>
      </w:r>
    </w:p>
    <w:p w14:paraId="711F41D1" w14:textId="4D173C9C" w:rsidR="00953D65" w:rsidRDefault="00953D65" w:rsidP="0074543F">
      <w:pPr>
        <w:pStyle w:val="Listenabsatz"/>
        <w:numPr>
          <w:ilvl w:val="0"/>
          <w:numId w:val="37"/>
        </w:numPr>
        <w:tabs>
          <w:tab w:val="left" w:pos="198"/>
        </w:tabs>
        <w:spacing w:after="0" w:line="240" w:lineRule="auto"/>
        <w:ind w:left="558"/>
      </w:pPr>
      <w:r>
        <w:t xml:space="preserve">Andererseits eignen sich Jahrestarife auch sehr gut als </w:t>
      </w:r>
      <w:r w:rsidRPr="00871B97">
        <w:rPr>
          <w:b/>
          <w:bCs/>
        </w:rPr>
        <w:t>Geschenk</w:t>
      </w:r>
      <w:r>
        <w:t xml:space="preserve">. </w:t>
      </w:r>
    </w:p>
    <w:p w14:paraId="3F0BD8B4" w14:textId="448537D3" w:rsidR="00D1400E" w:rsidRDefault="00D1400E" w:rsidP="00D1400E">
      <w:pPr>
        <w:tabs>
          <w:tab w:val="left" w:pos="198"/>
        </w:tabs>
        <w:spacing w:after="0" w:line="240" w:lineRule="auto"/>
      </w:pPr>
    </w:p>
    <w:p w14:paraId="45BB699A" w14:textId="49FD912F" w:rsidR="00D1400E" w:rsidRDefault="00E16771" w:rsidP="00D1400E">
      <w:pPr>
        <w:tabs>
          <w:tab w:val="left" w:pos="198"/>
        </w:tabs>
        <w:spacing w:after="0" w:line="240" w:lineRule="auto"/>
      </w:pPr>
      <w:r>
        <w:t xml:space="preserve">Wer sich für einen Jahrestarif interessiert kann sich die Angebote übersichtlich auf tarife.at </w:t>
      </w:r>
      <w:r w:rsidR="00711811">
        <w:t>a</w:t>
      </w:r>
      <w:r w:rsidR="00F810DB">
        <w:t>uflisten lassen</w:t>
      </w:r>
      <w:r w:rsidR="00F261CF">
        <w:t xml:space="preserve">: </w:t>
      </w:r>
      <w:r w:rsidR="00F261CF" w:rsidRPr="008B596C">
        <w:t>E</w:t>
      </w:r>
      <w:r w:rsidR="00F810DB" w:rsidRPr="008B596C">
        <w:t>infach</w:t>
      </w:r>
      <w:r w:rsidR="00F810DB">
        <w:t xml:space="preserve"> </w:t>
      </w:r>
      <w:r w:rsidR="00F261CF">
        <w:t xml:space="preserve">linkerhand im Menüpunkt „Verrechnung“ die Option „Jahreszahlung“ aktivieren und schon werden sämtliche Jahrestarife berücksichtigt. </w:t>
      </w:r>
      <w:r w:rsidR="00F810DB">
        <w:t>Zur besser</w:t>
      </w:r>
      <w:r w:rsidR="005B0B52">
        <w:t>e</w:t>
      </w:r>
      <w:r w:rsidR="00F810DB">
        <w:t xml:space="preserve">n Vergleichbarkeit </w:t>
      </w:r>
      <w:r w:rsidR="00F261CF">
        <w:t xml:space="preserve">mit Monatstarifen </w:t>
      </w:r>
      <w:r w:rsidR="00F810DB">
        <w:t>wird der Preis auf die monatlichen Kosten runtergerechnet.</w:t>
      </w:r>
    </w:p>
    <w:p w14:paraId="4CBCE6C0" w14:textId="05ED2C52" w:rsidR="00953D65" w:rsidRDefault="00953D65" w:rsidP="00D1400E">
      <w:pPr>
        <w:tabs>
          <w:tab w:val="left" w:pos="198"/>
        </w:tabs>
        <w:spacing w:after="0" w:line="240" w:lineRule="auto"/>
      </w:pPr>
    </w:p>
    <w:p w14:paraId="02200BFB" w14:textId="3897C896" w:rsidR="008B596C" w:rsidRDefault="008B596C" w:rsidP="00D1400E">
      <w:pPr>
        <w:tabs>
          <w:tab w:val="left" w:pos="198"/>
        </w:tabs>
        <w:spacing w:after="0" w:line="240" w:lineRule="auto"/>
      </w:pPr>
      <w:r>
        <w:t xml:space="preserve">Hier geht’s direkt vom Vergleich der Jahrestarife: </w:t>
      </w:r>
      <w:hyperlink r:id="rId13">
        <w:r w:rsidR="00812E07" w:rsidRPr="1D291EBA">
          <w:rPr>
            <w:rStyle w:val="Hyperlink"/>
          </w:rPr>
          <w:t>https://www.tarife.at/handytarife/jahrestarife</w:t>
        </w:r>
      </w:hyperlink>
    </w:p>
    <w:p w14:paraId="4B48395A" w14:textId="4C3E69E4" w:rsidR="00D1400E" w:rsidRDefault="380B42F8" w:rsidP="00D1400E">
      <w:pPr>
        <w:tabs>
          <w:tab w:val="left" w:pos="198"/>
        </w:tabs>
        <w:spacing w:after="0" w:line="240" w:lineRule="auto"/>
      </w:pPr>
      <w:r>
        <w:t xml:space="preserve">Weitere Infos </w:t>
      </w:r>
      <w:r w:rsidR="008B596C">
        <w:t>zu d</w:t>
      </w:r>
      <w:r w:rsidR="00BA2D03">
        <w:t>iesen</w:t>
      </w:r>
      <w:r w:rsidR="008B596C">
        <w:t xml:space="preserve"> Tarifen finden Sie </w:t>
      </w:r>
      <w:r>
        <w:t xml:space="preserve">unter: </w:t>
      </w:r>
      <w:hyperlink r:id="rId14">
        <w:r w:rsidRPr="13DCC965">
          <w:rPr>
            <w:rStyle w:val="Hyperlink"/>
          </w:rPr>
          <w:t>https://www.tarife.at/wissen/jahrestarif</w:t>
        </w:r>
      </w:hyperlink>
      <w:r>
        <w:t xml:space="preserve"> </w:t>
      </w:r>
    </w:p>
    <w:p w14:paraId="71B2BCC0" w14:textId="3589379B" w:rsidR="23E2DBDB" w:rsidRDefault="23E2DBDB" w:rsidP="23E2DBDB">
      <w:pPr>
        <w:spacing w:after="0" w:line="240" w:lineRule="auto"/>
        <w:rPr>
          <w:b/>
          <w:bCs/>
          <w:lang w:eastAsia="de-DE"/>
        </w:rPr>
      </w:pPr>
    </w:p>
    <w:p w14:paraId="2A20C45B" w14:textId="77777777" w:rsidR="001C49E3" w:rsidRPr="00F072BB" w:rsidRDefault="001C49E3" w:rsidP="00D1400E">
      <w:pPr>
        <w:spacing w:after="0" w:line="240" w:lineRule="auto"/>
        <w:rPr>
          <w:b/>
          <w:bCs/>
          <w:lang w:eastAsia="de-DE"/>
        </w:rPr>
      </w:pPr>
      <w:r w:rsidRPr="00F072BB">
        <w:rPr>
          <w:b/>
          <w:bCs/>
          <w:lang w:eastAsia="de-DE"/>
        </w:rPr>
        <w:t>Über tarife.at</w:t>
      </w:r>
    </w:p>
    <w:p w14:paraId="4587E2A9" w14:textId="7FC8263D" w:rsidR="00BA39FB" w:rsidRDefault="001C49E3" w:rsidP="00D1400E">
      <w:pPr>
        <w:spacing w:after="0" w:line="240" w:lineRule="auto"/>
        <w:rPr>
          <w:lang w:eastAsia="de-DE"/>
        </w:rPr>
      </w:pPr>
      <w:r w:rsidRPr="00F072BB">
        <w:rPr>
          <w:lang w:eastAsia="de-DE"/>
        </w:rPr>
        <w:t>tarife.at hat sich auf den österreichischen Mobilfunk- und Telekommunikationsmarkt spezialisiert und ist, mit insgesamt über 10 Millionen Vergleichen sowie monatlich rund 350.000 Besuchern, Österreichs größtes Vergleichsportal in diesem Bereich. Basierend auf einer Vielzahl an Einstellungsmöglichkeiten ermittelt das Technologieunternehmen, rund um Gründer und Geschäftsführer Maximilian Schirmer, seit 2012 die besten Tarife entsprechend der vielfältigsten Anforderungen der Nutzer. Tausende Kontrollen pro Tag garantier</w:t>
      </w:r>
      <w:r>
        <w:rPr>
          <w:lang w:eastAsia="de-DE"/>
        </w:rPr>
        <w:t>en</w:t>
      </w:r>
      <w:r w:rsidRPr="00F072BB">
        <w:rPr>
          <w:lang w:eastAsia="de-DE"/>
        </w:rPr>
        <w:t xml:space="preserve"> stets aktuelle und punktgenaue Ergebnisse. Neben persönlich zugeschnittener Tarifberatung erstellt das Portal auch automatisierte Kündigungen und liefert praktische Services wie die österreichweite SpeedMap, mit jährlich mehreren Millionen Messungen. Sämtliche Services stehen den Besuchern der Seite kostenlos zur Verfügung. </w:t>
      </w:r>
      <w:r>
        <w:rPr>
          <w:lang w:eastAsia="de-DE"/>
        </w:rPr>
        <w:t>Während sich d</w:t>
      </w:r>
      <w:r w:rsidRPr="00F072BB">
        <w:rPr>
          <w:lang w:eastAsia="de-DE"/>
        </w:rPr>
        <w:t>as Unternehmen rein durch Vermittlungsprovisionen und Werbeeinnahmen</w:t>
      </w:r>
      <w:r>
        <w:rPr>
          <w:lang w:eastAsia="de-DE"/>
        </w:rPr>
        <w:t xml:space="preserve"> finanziert, steigen</w:t>
      </w:r>
      <w:r w:rsidRPr="00F072BB">
        <w:rPr>
          <w:lang w:eastAsia="de-DE"/>
        </w:rPr>
        <w:t xml:space="preserve"> Verkaufszahlen und Umsatz kontinuierlich</w:t>
      </w:r>
      <w:r>
        <w:rPr>
          <w:lang w:eastAsia="de-DE"/>
        </w:rPr>
        <w:t>. I</w:t>
      </w:r>
      <w:r w:rsidRPr="00F072BB">
        <w:rPr>
          <w:lang w:eastAsia="de-DE"/>
        </w:rPr>
        <w:t xml:space="preserve">m Juni 2019 </w:t>
      </w:r>
      <w:r>
        <w:rPr>
          <w:lang w:eastAsia="de-DE"/>
        </w:rPr>
        <w:t xml:space="preserve">wurde Maximilian Schirmer </w:t>
      </w:r>
      <w:r w:rsidRPr="00F072BB">
        <w:rPr>
          <w:lang w:eastAsia="de-DE"/>
        </w:rPr>
        <w:t>vom Wirtschaftsmagazin Forbes unter die „30 under 30“ im DACH-Raum gekürt.</w:t>
      </w:r>
      <w:r w:rsidRPr="00F072BB" w:rsidDel="007115BE">
        <w:rPr>
          <w:lang w:eastAsia="de-DE"/>
        </w:rPr>
        <w:t xml:space="preserve">   </w:t>
      </w:r>
    </w:p>
    <w:p w14:paraId="1C9B5A49" w14:textId="77777777" w:rsidR="00277B70" w:rsidRDefault="00277B70" w:rsidP="00D1400E">
      <w:pPr>
        <w:tabs>
          <w:tab w:val="left" w:pos="198"/>
        </w:tabs>
        <w:spacing w:after="0" w:line="240" w:lineRule="auto"/>
        <w:rPr>
          <w:rFonts w:eastAsia="Times New Roman" w:cstheme="minorHAnsi"/>
          <w:b/>
          <w:color w:val="000000"/>
          <w:lang w:eastAsia="de-DE"/>
        </w:rPr>
      </w:pPr>
    </w:p>
    <w:p w14:paraId="4EE8F8DB" w14:textId="6C192B34" w:rsidR="00BE4160" w:rsidRPr="00F072BB" w:rsidRDefault="00994875" w:rsidP="00D1400E">
      <w:pPr>
        <w:tabs>
          <w:tab w:val="left" w:pos="198"/>
        </w:tabs>
        <w:spacing w:after="0" w:line="240" w:lineRule="auto"/>
        <w:rPr>
          <w:rFonts w:eastAsia="Times New Roman" w:cstheme="minorHAnsi"/>
          <w:bCs/>
          <w:color w:val="000000"/>
          <w:lang w:eastAsia="de-DE"/>
        </w:rPr>
      </w:pPr>
      <w:r>
        <w:rPr>
          <w:rFonts w:eastAsia="Times New Roman" w:cstheme="minorHAnsi"/>
          <w:b/>
          <w:color w:val="000000"/>
          <w:lang w:eastAsia="de-DE"/>
        </w:rPr>
        <w:t>Bildmaterial</w:t>
      </w:r>
      <w:bookmarkStart w:id="0" w:name="_Hlk43981725"/>
    </w:p>
    <w:bookmarkEnd w:id="0"/>
    <w:p w14:paraId="700FD44C" w14:textId="6D886BC6" w:rsidR="00994875" w:rsidRPr="00AB14E8" w:rsidRDefault="00994875" w:rsidP="00D1400E">
      <w:pPr>
        <w:pStyle w:val="Listenabsatz"/>
        <w:numPr>
          <w:ilvl w:val="0"/>
          <w:numId w:val="13"/>
        </w:numPr>
        <w:tabs>
          <w:tab w:val="left" w:pos="198"/>
        </w:tabs>
        <w:spacing w:after="0" w:line="240" w:lineRule="auto"/>
        <w:rPr>
          <w:rFonts w:eastAsia="Times New Roman" w:cstheme="minorHAnsi"/>
          <w:bCs/>
          <w:lang w:eastAsia="de-DE"/>
        </w:rPr>
      </w:pPr>
      <w:r w:rsidRPr="00AB14E8">
        <w:rPr>
          <w:rFonts w:eastAsia="Times New Roman" w:cstheme="minorHAnsi"/>
          <w:lang w:eastAsia="de-DE"/>
        </w:rPr>
        <w:t xml:space="preserve">Foto: </w:t>
      </w:r>
      <w:r w:rsidR="000122A4" w:rsidRPr="00AB14E8">
        <w:rPr>
          <w:rFonts w:eastAsia="Times New Roman" w:cstheme="minorHAnsi"/>
          <w:lang w:eastAsia="de-DE"/>
        </w:rPr>
        <w:t xml:space="preserve">Den Mobilfunktarif monatlich oder doch lieber jährlich bezahlen? </w:t>
      </w:r>
      <w:r w:rsidRPr="00AB14E8">
        <w:rPr>
          <w:rFonts w:eastAsia="Times New Roman" w:cstheme="minorHAnsi"/>
          <w:lang w:eastAsia="de-DE"/>
        </w:rPr>
        <w:t>(©tarife.at/Harald Lachner)</w:t>
      </w:r>
    </w:p>
    <w:p w14:paraId="31848D30" w14:textId="57AC45BB" w:rsidR="00BE4160" w:rsidRPr="00AB14E8" w:rsidRDefault="000122A4" w:rsidP="000122A4">
      <w:pPr>
        <w:pStyle w:val="Listenabsatz"/>
        <w:numPr>
          <w:ilvl w:val="0"/>
          <w:numId w:val="13"/>
        </w:numPr>
        <w:tabs>
          <w:tab w:val="left" w:pos="198"/>
        </w:tabs>
        <w:spacing w:after="0" w:line="240" w:lineRule="auto"/>
        <w:rPr>
          <w:rFonts w:eastAsia="Times New Roman" w:cstheme="minorHAnsi"/>
          <w:bCs/>
          <w:lang w:eastAsia="de-DE"/>
        </w:rPr>
      </w:pPr>
      <w:r w:rsidRPr="00AB14E8">
        <w:rPr>
          <w:rFonts w:eastAsia="Times New Roman" w:cstheme="minorHAnsi"/>
          <w:bCs/>
          <w:lang w:eastAsia="de-DE"/>
        </w:rPr>
        <w:t>Foto: Jahrestarife im Vormarsch - der Tarifvergleich lohnt sich</w:t>
      </w:r>
      <w:r w:rsidR="00994875" w:rsidRPr="00AB14E8">
        <w:rPr>
          <w:rFonts w:cstheme="minorHAnsi"/>
        </w:rPr>
        <w:t xml:space="preserve"> </w:t>
      </w:r>
      <w:bookmarkStart w:id="1" w:name="_Hlk43981782"/>
      <w:r w:rsidR="00994875" w:rsidRPr="00AB14E8">
        <w:rPr>
          <w:rFonts w:eastAsia="Times New Roman" w:cstheme="minorHAnsi"/>
          <w:lang w:eastAsia="de-DE"/>
        </w:rPr>
        <w:t>(©tarife.at/Harald Lachner)</w:t>
      </w:r>
    </w:p>
    <w:bookmarkEnd w:id="1"/>
    <w:p w14:paraId="3D2C3C55" w14:textId="2835C2F2" w:rsidR="00994875" w:rsidRPr="00AB14E8" w:rsidRDefault="00994875" w:rsidP="00D1400E">
      <w:pPr>
        <w:pStyle w:val="Listenabsatz"/>
        <w:numPr>
          <w:ilvl w:val="0"/>
          <w:numId w:val="13"/>
        </w:numPr>
        <w:tabs>
          <w:tab w:val="left" w:pos="198"/>
        </w:tabs>
        <w:spacing w:after="0" w:line="240" w:lineRule="auto"/>
        <w:rPr>
          <w:rFonts w:eastAsia="Times New Roman" w:cstheme="minorHAnsi"/>
          <w:bCs/>
          <w:lang w:eastAsia="de-DE"/>
        </w:rPr>
        <w:sectPr w:rsidR="00994875" w:rsidRPr="00AB14E8" w:rsidSect="00BA3A98">
          <w:headerReference w:type="default" r:id="rId15"/>
          <w:footerReference w:type="default" r:id="rId16"/>
          <w:headerReference w:type="first" r:id="rId17"/>
          <w:footerReference w:type="first" r:id="rId18"/>
          <w:type w:val="continuous"/>
          <w:pgSz w:w="11906" w:h="16838"/>
          <w:pgMar w:top="1417" w:right="1417" w:bottom="1134" w:left="1417" w:header="708" w:footer="708" w:gutter="0"/>
          <w:cols w:space="708"/>
          <w:docGrid w:linePitch="360"/>
        </w:sectPr>
      </w:pPr>
    </w:p>
    <w:p w14:paraId="7A73DB43" w14:textId="77777777" w:rsidR="0070264A" w:rsidRDefault="0070264A" w:rsidP="00D1400E">
      <w:pPr>
        <w:tabs>
          <w:tab w:val="left" w:pos="198"/>
        </w:tabs>
        <w:spacing w:after="0" w:line="240" w:lineRule="auto"/>
        <w:rPr>
          <w:rStyle w:val="Hyperlink"/>
          <w:rFonts w:ascii="Calibri" w:eastAsia="Times New Roman" w:hAnsi="Calibri" w:cs="Calibri"/>
          <w:lang w:eastAsia="de-DE"/>
        </w:rPr>
      </w:pPr>
    </w:p>
    <w:p w14:paraId="71A64831" w14:textId="77777777" w:rsidR="0070264A" w:rsidRPr="00F072BB" w:rsidRDefault="0070264A" w:rsidP="00D1400E">
      <w:pPr>
        <w:tabs>
          <w:tab w:val="left" w:pos="198"/>
        </w:tabs>
        <w:spacing w:after="0" w:line="240" w:lineRule="auto"/>
        <w:rPr>
          <w:rFonts w:eastAsia="Times New Roman" w:cstheme="minorHAnsi"/>
          <w:b/>
          <w:color w:val="000000"/>
          <w:lang w:eastAsia="de-DE"/>
        </w:rPr>
      </w:pPr>
      <w:r w:rsidRPr="00F072BB">
        <w:rPr>
          <w:rFonts w:eastAsia="Times New Roman" w:cstheme="minorHAnsi"/>
          <w:b/>
          <w:color w:val="000000"/>
          <w:lang w:eastAsia="de-DE"/>
        </w:rPr>
        <w:t>Rückfragehinweis</w:t>
      </w:r>
    </w:p>
    <w:p w14:paraId="132C8028" w14:textId="77777777" w:rsidR="0070264A" w:rsidRPr="00F072BB" w:rsidRDefault="0070264A" w:rsidP="00D1400E">
      <w:pPr>
        <w:tabs>
          <w:tab w:val="left" w:pos="198"/>
        </w:tabs>
        <w:spacing w:after="0" w:line="240" w:lineRule="auto"/>
        <w:rPr>
          <w:rFonts w:ascii="Calibri" w:eastAsia="Times New Roman" w:hAnsi="Calibri" w:cs="Calibri"/>
          <w:color w:val="000000"/>
          <w:lang w:eastAsia="de-DE"/>
        </w:rPr>
        <w:sectPr w:rsidR="0070264A" w:rsidRPr="00F072BB" w:rsidSect="00BE4160">
          <w:type w:val="continuous"/>
          <w:pgSz w:w="11906" w:h="16838"/>
          <w:pgMar w:top="1417" w:right="1417" w:bottom="1134" w:left="1417" w:header="708" w:footer="708" w:gutter="0"/>
          <w:cols w:space="708"/>
          <w:docGrid w:linePitch="360"/>
        </w:sectPr>
      </w:pPr>
    </w:p>
    <w:p w14:paraId="2D3D37DA" w14:textId="310135AE" w:rsidR="0070264A" w:rsidRDefault="0070264A" w:rsidP="00D1400E">
      <w:pPr>
        <w:tabs>
          <w:tab w:val="left" w:pos="198"/>
        </w:tabs>
        <w:spacing w:after="0" w:line="240" w:lineRule="auto"/>
        <w:rPr>
          <w:rFonts w:ascii="Calibri" w:eastAsia="Times New Roman" w:hAnsi="Calibri" w:cs="Calibri"/>
          <w:color w:val="000000"/>
          <w:lang w:eastAsia="de-DE"/>
        </w:rPr>
      </w:pPr>
      <w:r w:rsidRPr="00F072BB">
        <w:rPr>
          <w:rFonts w:ascii="Calibri" w:eastAsia="Times New Roman" w:hAnsi="Calibri" w:cs="Calibri"/>
          <w:color w:val="000000"/>
          <w:lang w:eastAsia="de-DE"/>
        </w:rPr>
        <w:t>Dr. Alma Mautner</w:t>
      </w:r>
      <w:r>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t xml:space="preserve">Dipl.-Ing. </w:t>
      </w:r>
      <w:r w:rsidRPr="00F072BB">
        <w:rPr>
          <w:rFonts w:ascii="Calibri" w:eastAsia="Times New Roman" w:hAnsi="Calibri" w:cs="Calibri"/>
          <w:color w:val="000000"/>
          <w:lang w:eastAsia="de-DE"/>
        </w:rPr>
        <w:t>Maximilian Schirmer</w:t>
      </w:r>
    </w:p>
    <w:p w14:paraId="20947E50" w14:textId="77777777" w:rsidR="0070264A" w:rsidRPr="00F072BB" w:rsidRDefault="0070264A" w:rsidP="00D1400E">
      <w:pPr>
        <w:tabs>
          <w:tab w:val="left" w:pos="198"/>
        </w:tabs>
        <w:spacing w:after="0" w:line="240" w:lineRule="auto"/>
        <w:rPr>
          <w:rFonts w:ascii="Calibri" w:eastAsia="Times New Roman" w:hAnsi="Calibri" w:cs="Calibri"/>
          <w:color w:val="000000"/>
          <w:lang w:eastAsia="de-DE"/>
        </w:rPr>
        <w:sectPr w:rsidR="0070264A" w:rsidRPr="00F072BB" w:rsidSect="00B0771D">
          <w:type w:val="continuous"/>
          <w:pgSz w:w="11906" w:h="16838"/>
          <w:pgMar w:top="1417" w:right="1417" w:bottom="1134" w:left="1417" w:header="708" w:footer="708" w:gutter="0"/>
          <w:cols w:space="708"/>
          <w:docGrid w:linePitch="360"/>
        </w:sectPr>
      </w:pPr>
      <w:r w:rsidRPr="00F072BB">
        <w:rPr>
          <w:rFonts w:ascii="Calibri" w:eastAsia="Times New Roman" w:hAnsi="Calibri" w:cs="Calibri"/>
          <w:color w:val="000000"/>
          <w:lang w:eastAsia="de-DE"/>
        </w:rPr>
        <w:t>Reiter PR</w:t>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r>
      <w:r w:rsidRPr="00F072BB">
        <w:rPr>
          <w:rFonts w:ascii="Calibri" w:eastAsia="Times New Roman" w:hAnsi="Calibri" w:cs="Calibri"/>
          <w:color w:val="000000"/>
          <w:lang w:eastAsia="de-DE"/>
        </w:rPr>
        <w:t>G</w:t>
      </w:r>
      <w:r>
        <w:rPr>
          <w:rFonts w:ascii="Calibri" w:eastAsia="Times New Roman" w:hAnsi="Calibri" w:cs="Calibri"/>
          <w:color w:val="000000"/>
          <w:lang w:eastAsia="de-DE"/>
        </w:rPr>
        <w:t>eschäftsführer</w:t>
      </w:r>
      <w:r w:rsidRPr="00F072BB">
        <w:rPr>
          <w:rFonts w:ascii="Calibri" w:eastAsia="Times New Roman" w:hAnsi="Calibri" w:cs="Calibri"/>
          <w:color w:val="000000"/>
          <w:lang w:eastAsia="de-DE"/>
        </w:rPr>
        <w:t xml:space="preserve"> tarife.at</w:t>
      </w:r>
    </w:p>
    <w:p w14:paraId="7BBE8DEA" w14:textId="6E9BFB1D" w:rsidR="0070264A" w:rsidRPr="00F072BB" w:rsidRDefault="0070264A" w:rsidP="00D1400E">
      <w:pPr>
        <w:tabs>
          <w:tab w:val="left" w:pos="198"/>
        </w:tabs>
        <w:spacing w:after="0" w:line="240" w:lineRule="auto"/>
        <w:rPr>
          <w:rFonts w:ascii="Calibri" w:eastAsia="Times New Roman" w:hAnsi="Calibri" w:cs="Calibri"/>
          <w:color w:val="000000"/>
          <w:lang w:eastAsia="de-DE"/>
        </w:rPr>
      </w:pPr>
      <w:r w:rsidRPr="00F072BB">
        <w:rPr>
          <w:rFonts w:ascii="Calibri" w:eastAsia="Times New Roman" w:hAnsi="Calibri" w:cs="Calibri"/>
          <w:color w:val="000000"/>
          <w:lang w:eastAsia="de-DE"/>
        </w:rPr>
        <w:t>+43 664 9601793</w:t>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t>+43 699 10652439</w:t>
      </w:r>
    </w:p>
    <w:p w14:paraId="716B7230" w14:textId="13670CDC" w:rsidR="0070264A" w:rsidRPr="00F072BB" w:rsidRDefault="00265A79" w:rsidP="00D1400E">
      <w:pPr>
        <w:tabs>
          <w:tab w:val="left" w:pos="198"/>
        </w:tabs>
        <w:spacing w:after="0" w:line="240" w:lineRule="auto"/>
        <w:rPr>
          <w:rFonts w:ascii="Calibri" w:eastAsia="Times New Roman" w:hAnsi="Calibri" w:cs="Calibri"/>
          <w:color w:val="0563C1" w:themeColor="hyperlink"/>
          <w:u w:val="single"/>
          <w:lang w:eastAsia="de-DE"/>
        </w:rPr>
      </w:pPr>
      <w:hyperlink r:id="rId19" w:history="1">
        <w:r w:rsidR="0070264A" w:rsidRPr="00F072BB">
          <w:rPr>
            <w:rStyle w:val="Hyperlink"/>
            <w:rFonts w:ascii="Calibri" w:eastAsia="Times New Roman" w:hAnsi="Calibri" w:cs="Calibri"/>
            <w:lang w:eastAsia="de-DE"/>
          </w:rPr>
          <w:t>alma.mautner@reiterpr.com</w:t>
        </w:r>
      </w:hyperlink>
      <w:r w:rsidR="0070264A" w:rsidRPr="00F072BB">
        <w:rPr>
          <w:rStyle w:val="Hyperlink"/>
          <w:rFonts w:ascii="Calibri" w:eastAsia="Times New Roman" w:hAnsi="Calibri" w:cs="Calibri"/>
          <w:u w:val="none"/>
          <w:lang w:eastAsia="de-DE"/>
        </w:rPr>
        <w:tab/>
      </w:r>
      <w:r w:rsidR="0070264A" w:rsidRPr="00F072BB">
        <w:rPr>
          <w:rStyle w:val="Hyperlink"/>
          <w:rFonts w:ascii="Calibri" w:eastAsia="Times New Roman" w:hAnsi="Calibri" w:cs="Calibri"/>
          <w:u w:val="none"/>
          <w:lang w:eastAsia="de-DE"/>
        </w:rPr>
        <w:tab/>
      </w:r>
      <w:r w:rsidR="0070264A" w:rsidRPr="00F072BB">
        <w:rPr>
          <w:rStyle w:val="Hyperlink"/>
          <w:rFonts w:ascii="Calibri" w:eastAsia="Times New Roman" w:hAnsi="Calibri" w:cs="Calibri"/>
          <w:u w:val="none"/>
          <w:lang w:eastAsia="de-DE"/>
        </w:rPr>
        <w:tab/>
      </w:r>
      <w:hyperlink r:id="rId20" w:history="1">
        <w:r w:rsidR="0070264A" w:rsidRPr="00F072BB">
          <w:rPr>
            <w:rStyle w:val="Hyperlink"/>
            <w:rFonts w:ascii="Calibri" w:eastAsia="Times New Roman" w:hAnsi="Calibri" w:cs="Calibri"/>
            <w:lang w:eastAsia="de-DE"/>
          </w:rPr>
          <w:t>schirmer@tarife.at</w:t>
        </w:r>
      </w:hyperlink>
    </w:p>
    <w:sectPr w:rsidR="0070264A" w:rsidRPr="00F072BB" w:rsidSect="00BE4160">
      <w:headerReference w:type="default" r:id="rId21"/>
      <w:footerReference w:type="default" r:id="rId22"/>
      <w:headerReference w:type="first" r:id="rId23"/>
      <w:footerReference w:type="first" r:id="rId2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DDC19" w14:textId="77777777" w:rsidR="00A148A6" w:rsidRDefault="00A148A6" w:rsidP="0038131B">
      <w:pPr>
        <w:spacing w:after="0" w:line="240" w:lineRule="auto"/>
      </w:pPr>
      <w:r>
        <w:separator/>
      </w:r>
    </w:p>
  </w:endnote>
  <w:endnote w:type="continuationSeparator" w:id="0">
    <w:p w14:paraId="0C136C0F" w14:textId="77777777" w:rsidR="00A148A6" w:rsidRDefault="00A148A6" w:rsidP="0038131B">
      <w:pPr>
        <w:spacing w:after="0" w:line="240" w:lineRule="auto"/>
      </w:pPr>
      <w:r>
        <w:continuationSeparator/>
      </w:r>
    </w:p>
  </w:endnote>
  <w:endnote w:type="continuationNotice" w:id="1">
    <w:p w14:paraId="0D9D0ABD" w14:textId="77777777" w:rsidR="00A148A6" w:rsidRDefault="00A14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8124"/>
      <w:docPartObj>
        <w:docPartGallery w:val="Page Numbers (Bottom of Page)"/>
        <w:docPartUnique/>
      </w:docPartObj>
    </w:sdtPr>
    <w:sdtEndPr/>
    <w:sdtContent>
      <w:p w14:paraId="3388708B" w14:textId="77777777" w:rsidR="00A4579F" w:rsidRDefault="00A4579F">
        <w:pPr>
          <w:pStyle w:val="Fuzeile"/>
          <w:jc w:val="right"/>
        </w:pPr>
      </w:p>
      <w:p w14:paraId="14524B15" w14:textId="77777777" w:rsidR="00A4579F" w:rsidRPr="0043019F" w:rsidRDefault="00A4579F">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34171C27" w14:textId="77777777" w:rsidR="00A4579F" w:rsidRDefault="00A457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C8" w14:textId="77777777" w:rsidR="00A4579F" w:rsidRPr="00C81B06" w:rsidRDefault="00A4579F" w:rsidP="00A2384B">
    <w:pPr>
      <w:pStyle w:val="Fuzeile"/>
      <w:jc w:val="right"/>
      <w:rPr>
        <w:rFonts w:ascii="Helvetica Neue" w:hAnsi="Helvetica Neue"/>
        <w:b/>
        <w:lang w:val="en-GB"/>
      </w:rPr>
    </w:pPr>
    <w:r w:rsidRPr="00C81B06">
      <w:rPr>
        <w:rFonts w:ascii="Helvetica Neue" w:hAnsi="Helvetica Neue"/>
        <w:b/>
        <w:lang w:val="en-GB"/>
      </w:rPr>
      <w:t>tarife.at</w:t>
    </w:r>
  </w:p>
  <w:p w14:paraId="2D92BB28"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Mooslackengasse 17</w:t>
    </w:r>
  </w:p>
  <w:p w14:paraId="7122BDC7"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5CD769BC"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4F00479C" w14:textId="77777777" w:rsidR="00A4579F" w:rsidRDefault="00A4579F"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58C7FE3E" w14:textId="77777777" w:rsidR="00A4579F" w:rsidRPr="0008584E" w:rsidRDefault="00A4579F"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0B7170CF" w14:textId="77777777" w:rsidR="00A4579F" w:rsidRDefault="00A457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342242"/>
      <w:docPartObj>
        <w:docPartGallery w:val="Page Numbers (Bottom of Page)"/>
        <w:docPartUnique/>
      </w:docPartObj>
    </w:sdtPr>
    <w:sdtEndPr/>
    <w:sdtContent>
      <w:p w14:paraId="70141F5D" w14:textId="77777777" w:rsidR="00A4579F" w:rsidRDefault="00A4579F">
        <w:pPr>
          <w:pStyle w:val="Fuzeile"/>
          <w:jc w:val="right"/>
        </w:pPr>
      </w:p>
      <w:p w14:paraId="4F04304A" w14:textId="77777777" w:rsidR="00A4579F" w:rsidRPr="0043019F" w:rsidRDefault="00A4579F">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6EBD6A4F" w14:textId="77777777" w:rsidR="00A4579F" w:rsidRDefault="00A4579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D3F" w14:textId="77777777" w:rsidR="00A4579F" w:rsidRPr="00C81B06" w:rsidRDefault="00A4579F" w:rsidP="00A2384B">
    <w:pPr>
      <w:pStyle w:val="Fuzeile"/>
      <w:jc w:val="right"/>
      <w:rPr>
        <w:rFonts w:ascii="Helvetica Neue" w:hAnsi="Helvetica Neue"/>
        <w:b/>
        <w:lang w:val="en-GB"/>
      </w:rPr>
    </w:pPr>
    <w:r w:rsidRPr="00C81B06">
      <w:rPr>
        <w:rFonts w:ascii="Helvetica Neue" w:hAnsi="Helvetica Neue"/>
        <w:b/>
        <w:lang w:val="en-GB"/>
      </w:rPr>
      <w:t>tarife.at</w:t>
    </w:r>
  </w:p>
  <w:p w14:paraId="48E4D890"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Mooslackengasse 17</w:t>
    </w:r>
  </w:p>
  <w:p w14:paraId="0E54DB84"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8760A34"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13725006" w14:textId="77777777" w:rsidR="00A4579F" w:rsidRDefault="00A4579F"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2374B592" w14:textId="77777777" w:rsidR="00A4579F" w:rsidRPr="0008584E" w:rsidRDefault="00A4579F"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4F666F24" w14:textId="77777777" w:rsidR="00A4579F" w:rsidRDefault="00A457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7A483" w14:textId="77777777" w:rsidR="00A148A6" w:rsidRDefault="00A148A6" w:rsidP="0038131B">
      <w:pPr>
        <w:spacing w:after="0" w:line="240" w:lineRule="auto"/>
      </w:pPr>
      <w:r>
        <w:separator/>
      </w:r>
    </w:p>
  </w:footnote>
  <w:footnote w:type="continuationSeparator" w:id="0">
    <w:p w14:paraId="53D9CF3B" w14:textId="77777777" w:rsidR="00A148A6" w:rsidRDefault="00A148A6" w:rsidP="0038131B">
      <w:pPr>
        <w:spacing w:after="0" w:line="240" w:lineRule="auto"/>
      </w:pPr>
      <w:r>
        <w:continuationSeparator/>
      </w:r>
    </w:p>
  </w:footnote>
  <w:footnote w:type="continuationNotice" w:id="1">
    <w:p w14:paraId="3ED02635" w14:textId="77777777" w:rsidR="00A148A6" w:rsidRDefault="00A14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35AEC" w14:textId="77777777" w:rsidR="00A4579F" w:rsidRDefault="00A4579F"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2940BF7" w14:textId="77777777" w:rsidR="00A4579F" w:rsidRDefault="00A4579F" w:rsidP="00A2384B">
    <w:pPr>
      <w:pStyle w:val="ARAGKopfzeile"/>
      <w:tabs>
        <w:tab w:val="clear" w:pos="851"/>
        <w:tab w:val="clear" w:pos="3119"/>
        <w:tab w:val="left" w:pos="7836"/>
      </w:tabs>
      <w:rPr>
        <w:sz w:val="15"/>
        <w:szCs w:val="15"/>
      </w:rPr>
    </w:pPr>
    <w:r>
      <w:rPr>
        <w:sz w:val="15"/>
        <w:szCs w:val="15"/>
      </w:rPr>
      <w:tab/>
    </w:r>
  </w:p>
  <w:p w14:paraId="749BE2B6" w14:textId="77777777" w:rsidR="00A4579F" w:rsidRDefault="00A4579F" w:rsidP="00A2384B">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BF2C" w14:textId="77777777" w:rsidR="00A4579F" w:rsidRPr="00E92AFE" w:rsidRDefault="00A4579F"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1" behindDoc="0" locked="0" layoutInCell="1" allowOverlap="1" wp14:anchorId="45724B7E" wp14:editId="4CC6E8DB">
          <wp:simplePos x="0" y="0"/>
          <wp:positionH relativeFrom="column">
            <wp:posOffset>4144645</wp:posOffset>
          </wp:positionH>
          <wp:positionV relativeFrom="paragraph">
            <wp:posOffset>-235585</wp:posOffset>
          </wp:positionV>
          <wp:extent cx="2092325" cy="771342"/>
          <wp:effectExtent l="0" t="0" r="0" b="0"/>
          <wp:wrapNone/>
          <wp:docPr id="6"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39CFB727" w14:textId="77777777" w:rsidR="00A4579F" w:rsidRPr="00E92AFE" w:rsidRDefault="00A4579F" w:rsidP="00A2384B">
    <w:pPr>
      <w:pStyle w:val="ARAGKopfzeile"/>
      <w:rPr>
        <w:sz w:val="15"/>
        <w:szCs w:val="15"/>
      </w:rPr>
    </w:pPr>
    <w:r>
      <w:rPr>
        <w:sz w:val="15"/>
        <w:szCs w:val="15"/>
      </w:rPr>
      <w:t>WIEN, 26.04.2016</w:t>
    </w:r>
    <w:r w:rsidRPr="00E92AFE">
      <w:rPr>
        <w:sz w:val="15"/>
        <w:szCs w:val="15"/>
      </w:rPr>
      <w:t xml:space="preserve"> · 1/2</w:t>
    </w:r>
  </w:p>
  <w:p w14:paraId="70B22789" w14:textId="77777777" w:rsidR="00A4579F" w:rsidRDefault="00A4579F" w:rsidP="00A2384B">
    <w:pPr>
      <w:pStyle w:val="Kopfzeile"/>
    </w:pPr>
  </w:p>
  <w:p w14:paraId="7DA3A0D6" w14:textId="77777777" w:rsidR="00A4579F" w:rsidRDefault="00A457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82DC" w14:textId="77777777" w:rsidR="00A4579F" w:rsidRDefault="00A4579F"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0E6DFA62" w14:textId="77777777" w:rsidR="00A4579F" w:rsidRDefault="00A4579F" w:rsidP="00A2384B">
    <w:pPr>
      <w:pStyle w:val="ARAGKopfzeile"/>
      <w:tabs>
        <w:tab w:val="clear" w:pos="851"/>
        <w:tab w:val="clear" w:pos="3119"/>
        <w:tab w:val="left" w:pos="7836"/>
      </w:tabs>
      <w:rPr>
        <w:sz w:val="15"/>
        <w:szCs w:val="15"/>
      </w:rPr>
    </w:pPr>
    <w:r>
      <w:rPr>
        <w:sz w:val="15"/>
        <w:szCs w:val="15"/>
      </w:rPr>
      <w:tab/>
    </w:r>
  </w:p>
  <w:p w14:paraId="2C2B2784" w14:textId="77777777" w:rsidR="00A4579F" w:rsidRDefault="00A4579F" w:rsidP="00A2384B">
    <w:pPr>
      <w:pStyle w:val="ARAGKopfzeile"/>
      <w:rPr>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0549" w14:textId="77777777" w:rsidR="00A4579F" w:rsidRPr="00E92AFE" w:rsidRDefault="00A4579F"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4CA7F3CF" wp14:editId="624131F3">
          <wp:simplePos x="0" y="0"/>
          <wp:positionH relativeFrom="column">
            <wp:posOffset>4144645</wp:posOffset>
          </wp:positionH>
          <wp:positionV relativeFrom="paragraph">
            <wp:posOffset>-235585</wp:posOffset>
          </wp:positionV>
          <wp:extent cx="2092325" cy="771342"/>
          <wp:effectExtent l="0" t="0" r="0" b="0"/>
          <wp:wrapNone/>
          <wp:docPr id="3"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7E1980FB" w14:textId="77777777" w:rsidR="00A4579F" w:rsidRPr="00E92AFE" w:rsidRDefault="00A4579F" w:rsidP="00A2384B">
    <w:pPr>
      <w:pStyle w:val="ARAGKopfzeile"/>
      <w:rPr>
        <w:sz w:val="15"/>
        <w:szCs w:val="15"/>
      </w:rPr>
    </w:pPr>
    <w:r>
      <w:rPr>
        <w:sz w:val="15"/>
        <w:szCs w:val="15"/>
      </w:rPr>
      <w:t>WIEN, 26.04.2016</w:t>
    </w:r>
    <w:r w:rsidRPr="00E92AFE">
      <w:rPr>
        <w:sz w:val="15"/>
        <w:szCs w:val="15"/>
      </w:rPr>
      <w:t xml:space="preserve"> · 1/2</w:t>
    </w:r>
  </w:p>
  <w:p w14:paraId="3376179F" w14:textId="77777777" w:rsidR="00A4579F" w:rsidRDefault="00A4579F" w:rsidP="00A2384B">
    <w:pPr>
      <w:pStyle w:val="Kopfzeile"/>
    </w:pPr>
  </w:p>
  <w:p w14:paraId="5474F1AC" w14:textId="77777777" w:rsidR="00A4579F" w:rsidRDefault="00A457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9BF"/>
    <w:multiLevelType w:val="hybridMultilevel"/>
    <w:tmpl w:val="9830E3B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4433AFB"/>
    <w:multiLevelType w:val="hybridMultilevel"/>
    <w:tmpl w:val="D4044E44"/>
    <w:lvl w:ilvl="0" w:tplc="FAA4288C">
      <w:start w:val="1"/>
      <w:numFmt w:val="bullet"/>
      <w:lvlText w:val=""/>
      <w:lvlJc w:val="left"/>
      <w:pPr>
        <w:tabs>
          <w:tab w:val="num" w:pos="720"/>
        </w:tabs>
        <w:ind w:left="720" w:hanging="360"/>
      </w:pPr>
      <w:rPr>
        <w:rFonts w:ascii="Symbol" w:hAnsi="Symbol" w:hint="default"/>
        <w:sz w:val="20"/>
      </w:rPr>
    </w:lvl>
    <w:lvl w:ilvl="1" w:tplc="F94EE13A" w:tentative="1">
      <w:start w:val="1"/>
      <w:numFmt w:val="bullet"/>
      <w:lvlText w:val=""/>
      <w:lvlJc w:val="left"/>
      <w:pPr>
        <w:tabs>
          <w:tab w:val="num" w:pos="1440"/>
        </w:tabs>
        <w:ind w:left="1440" w:hanging="360"/>
      </w:pPr>
      <w:rPr>
        <w:rFonts w:ascii="Symbol" w:hAnsi="Symbol" w:hint="default"/>
        <w:sz w:val="20"/>
      </w:rPr>
    </w:lvl>
    <w:lvl w:ilvl="2" w:tplc="2EB2E1D4" w:tentative="1">
      <w:start w:val="1"/>
      <w:numFmt w:val="bullet"/>
      <w:lvlText w:val=""/>
      <w:lvlJc w:val="left"/>
      <w:pPr>
        <w:tabs>
          <w:tab w:val="num" w:pos="2160"/>
        </w:tabs>
        <w:ind w:left="2160" w:hanging="360"/>
      </w:pPr>
      <w:rPr>
        <w:rFonts w:ascii="Symbol" w:hAnsi="Symbol" w:hint="default"/>
        <w:sz w:val="20"/>
      </w:rPr>
    </w:lvl>
    <w:lvl w:ilvl="3" w:tplc="1F6CBDDE" w:tentative="1">
      <w:start w:val="1"/>
      <w:numFmt w:val="bullet"/>
      <w:lvlText w:val=""/>
      <w:lvlJc w:val="left"/>
      <w:pPr>
        <w:tabs>
          <w:tab w:val="num" w:pos="2880"/>
        </w:tabs>
        <w:ind w:left="2880" w:hanging="360"/>
      </w:pPr>
      <w:rPr>
        <w:rFonts w:ascii="Symbol" w:hAnsi="Symbol" w:hint="default"/>
        <w:sz w:val="20"/>
      </w:rPr>
    </w:lvl>
    <w:lvl w:ilvl="4" w:tplc="90860042" w:tentative="1">
      <w:start w:val="1"/>
      <w:numFmt w:val="bullet"/>
      <w:lvlText w:val=""/>
      <w:lvlJc w:val="left"/>
      <w:pPr>
        <w:tabs>
          <w:tab w:val="num" w:pos="3600"/>
        </w:tabs>
        <w:ind w:left="3600" w:hanging="360"/>
      </w:pPr>
      <w:rPr>
        <w:rFonts w:ascii="Symbol" w:hAnsi="Symbol" w:hint="default"/>
        <w:sz w:val="20"/>
      </w:rPr>
    </w:lvl>
    <w:lvl w:ilvl="5" w:tplc="60D419E0" w:tentative="1">
      <w:start w:val="1"/>
      <w:numFmt w:val="bullet"/>
      <w:lvlText w:val=""/>
      <w:lvlJc w:val="left"/>
      <w:pPr>
        <w:tabs>
          <w:tab w:val="num" w:pos="4320"/>
        </w:tabs>
        <w:ind w:left="4320" w:hanging="360"/>
      </w:pPr>
      <w:rPr>
        <w:rFonts w:ascii="Symbol" w:hAnsi="Symbol" w:hint="default"/>
        <w:sz w:val="20"/>
      </w:rPr>
    </w:lvl>
    <w:lvl w:ilvl="6" w:tplc="26502E40" w:tentative="1">
      <w:start w:val="1"/>
      <w:numFmt w:val="bullet"/>
      <w:lvlText w:val=""/>
      <w:lvlJc w:val="left"/>
      <w:pPr>
        <w:tabs>
          <w:tab w:val="num" w:pos="5040"/>
        </w:tabs>
        <w:ind w:left="5040" w:hanging="360"/>
      </w:pPr>
      <w:rPr>
        <w:rFonts w:ascii="Symbol" w:hAnsi="Symbol" w:hint="default"/>
        <w:sz w:val="20"/>
      </w:rPr>
    </w:lvl>
    <w:lvl w:ilvl="7" w:tplc="9D92975A" w:tentative="1">
      <w:start w:val="1"/>
      <w:numFmt w:val="bullet"/>
      <w:lvlText w:val=""/>
      <w:lvlJc w:val="left"/>
      <w:pPr>
        <w:tabs>
          <w:tab w:val="num" w:pos="5760"/>
        </w:tabs>
        <w:ind w:left="5760" w:hanging="360"/>
      </w:pPr>
      <w:rPr>
        <w:rFonts w:ascii="Symbol" w:hAnsi="Symbol" w:hint="default"/>
        <w:sz w:val="20"/>
      </w:rPr>
    </w:lvl>
    <w:lvl w:ilvl="8" w:tplc="F692D85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D6901"/>
    <w:multiLevelType w:val="hybridMultilevel"/>
    <w:tmpl w:val="3AF2D5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C76FA4"/>
    <w:multiLevelType w:val="hybridMultilevel"/>
    <w:tmpl w:val="4C3285B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091E6D1C"/>
    <w:multiLevelType w:val="hybridMultilevel"/>
    <w:tmpl w:val="5D30696E"/>
    <w:lvl w:ilvl="0" w:tplc="BE2E87A6">
      <w:start w:val="8"/>
      <w:numFmt w:val="bullet"/>
      <w:lvlText w:val="-"/>
      <w:lvlJc w:val="left"/>
      <w:pPr>
        <w:ind w:left="558" w:hanging="360"/>
      </w:pPr>
      <w:rPr>
        <w:rFonts w:ascii="Calibri" w:eastAsiaTheme="minorHAnsi" w:hAnsi="Calibri" w:cs="Calibri" w:hint="default"/>
      </w:rPr>
    </w:lvl>
    <w:lvl w:ilvl="1" w:tplc="0C070003" w:tentative="1">
      <w:start w:val="1"/>
      <w:numFmt w:val="bullet"/>
      <w:lvlText w:val="o"/>
      <w:lvlJc w:val="left"/>
      <w:pPr>
        <w:ind w:left="1278" w:hanging="360"/>
      </w:pPr>
      <w:rPr>
        <w:rFonts w:ascii="Courier New" w:hAnsi="Courier New" w:cs="Courier New" w:hint="default"/>
      </w:rPr>
    </w:lvl>
    <w:lvl w:ilvl="2" w:tplc="0C070005" w:tentative="1">
      <w:start w:val="1"/>
      <w:numFmt w:val="bullet"/>
      <w:lvlText w:val=""/>
      <w:lvlJc w:val="left"/>
      <w:pPr>
        <w:ind w:left="1998" w:hanging="360"/>
      </w:pPr>
      <w:rPr>
        <w:rFonts w:ascii="Wingdings" w:hAnsi="Wingdings" w:hint="default"/>
      </w:rPr>
    </w:lvl>
    <w:lvl w:ilvl="3" w:tplc="0C070001" w:tentative="1">
      <w:start w:val="1"/>
      <w:numFmt w:val="bullet"/>
      <w:lvlText w:val=""/>
      <w:lvlJc w:val="left"/>
      <w:pPr>
        <w:ind w:left="2718" w:hanging="360"/>
      </w:pPr>
      <w:rPr>
        <w:rFonts w:ascii="Symbol" w:hAnsi="Symbol" w:hint="default"/>
      </w:rPr>
    </w:lvl>
    <w:lvl w:ilvl="4" w:tplc="0C070003" w:tentative="1">
      <w:start w:val="1"/>
      <w:numFmt w:val="bullet"/>
      <w:lvlText w:val="o"/>
      <w:lvlJc w:val="left"/>
      <w:pPr>
        <w:ind w:left="3438" w:hanging="360"/>
      </w:pPr>
      <w:rPr>
        <w:rFonts w:ascii="Courier New" w:hAnsi="Courier New" w:cs="Courier New" w:hint="default"/>
      </w:rPr>
    </w:lvl>
    <w:lvl w:ilvl="5" w:tplc="0C070005" w:tentative="1">
      <w:start w:val="1"/>
      <w:numFmt w:val="bullet"/>
      <w:lvlText w:val=""/>
      <w:lvlJc w:val="left"/>
      <w:pPr>
        <w:ind w:left="4158" w:hanging="360"/>
      </w:pPr>
      <w:rPr>
        <w:rFonts w:ascii="Wingdings" w:hAnsi="Wingdings" w:hint="default"/>
      </w:rPr>
    </w:lvl>
    <w:lvl w:ilvl="6" w:tplc="0C070001" w:tentative="1">
      <w:start w:val="1"/>
      <w:numFmt w:val="bullet"/>
      <w:lvlText w:val=""/>
      <w:lvlJc w:val="left"/>
      <w:pPr>
        <w:ind w:left="4878" w:hanging="360"/>
      </w:pPr>
      <w:rPr>
        <w:rFonts w:ascii="Symbol" w:hAnsi="Symbol" w:hint="default"/>
      </w:rPr>
    </w:lvl>
    <w:lvl w:ilvl="7" w:tplc="0C070003" w:tentative="1">
      <w:start w:val="1"/>
      <w:numFmt w:val="bullet"/>
      <w:lvlText w:val="o"/>
      <w:lvlJc w:val="left"/>
      <w:pPr>
        <w:ind w:left="5598" w:hanging="360"/>
      </w:pPr>
      <w:rPr>
        <w:rFonts w:ascii="Courier New" w:hAnsi="Courier New" w:cs="Courier New" w:hint="default"/>
      </w:rPr>
    </w:lvl>
    <w:lvl w:ilvl="8" w:tplc="0C070005" w:tentative="1">
      <w:start w:val="1"/>
      <w:numFmt w:val="bullet"/>
      <w:lvlText w:val=""/>
      <w:lvlJc w:val="left"/>
      <w:pPr>
        <w:ind w:left="6318" w:hanging="360"/>
      </w:pPr>
      <w:rPr>
        <w:rFonts w:ascii="Wingdings" w:hAnsi="Wingdings" w:hint="default"/>
      </w:rPr>
    </w:lvl>
  </w:abstractNum>
  <w:abstractNum w:abstractNumId="5" w15:restartNumberingAfterBreak="0">
    <w:nsid w:val="12DF18A2"/>
    <w:multiLevelType w:val="hybridMultilevel"/>
    <w:tmpl w:val="65AA9C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F91BF6"/>
    <w:multiLevelType w:val="hybridMultilevel"/>
    <w:tmpl w:val="A9E8B9FA"/>
    <w:lvl w:ilvl="0" w:tplc="2500E186">
      <w:start w:val="1"/>
      <w:numFmt w:val="bullet"/>
      <w:lvlText w:val=""/>
      <w:lvlJc w:val="left"/>
      <w:pPr>
        <w:tabs>
          <w:tab w:val="num" w:pos="720"/>
        </w:tabs>
        <w:ind w:left="720" w:hanging="360"/>
      </w:pPr>
      <w:rPr>
        <w:rFonts w:ascii="Symbol" w:hAnsi="Symbol" w:hint="default"/>
        <w:sz w:val="20"/>
      </w:rPr>
    </w:lvl>
    <w:lvl w:ilvl="1" w:tplc="832E05BC" w:tentative="1">
      <w:start w:val="1"/>
      <w:numFmt w:val="bullet"/>
      <w:lvlText w:val=""/>
      <w:lvlJc w:val="left"/>
      <w:pPr>
        <w:tabs>
          <w:tab w:val="num" w:pos="1440"/>
        </w:tabs>
        <w:ind w:left="1440" w:hanging="360"/>
      </w:pPr>
      <w:rPr>
        <w:rFonts w:ascii="Symbol" w:hAnsi="Symbol" w:hint="default"/>
        <w:sz w:val="20"/>
      </w:rPr>
    </w:lvl>
    <w:lvl w:ilvl="2" w:tplc="5A0E55B0" w:tentative="1">
      <w:start w:val="1"/>
      <w:numFmt w:val="bullet"/>
      <w:lvlText w:val=""/>
      <w:lvlJc w:val="left"/>
      <w:pPr>
        <w:tabs>
          <w:tab w:val="num" w:pos="2160"/>
        </w:tabs>
        <w:ind w:left="2160" w:hanging="360"/>
      </w:pPr>
      <w:rPr>
        <w:rFonts w:ascii="Symbol" w:hAnsi="Symbol" w:hint="default"/>
        <w:sz w:val="20"/>
      </w:rPr>
    </w:lvl>
    <w:lvl w:ilvl="3" w:tplc="CC5A286A" w:tentative="1">
      <w:start w:val="1"/>
      <w:numFmt w:val="bullet"/>
      <w:lvlText w:val=""/>
      <w:lvlJc w:val="left"/>
      <w:pPr>
        <w:tabs>
          <w:tab w:val="num" w:pos="2880"/>
        </w:tabs>
        <w:ind w:left="2880" w:hanging="360"/>
      </w:pPr>
      <w:rPr>
        <w:rFonts w:ascii="Symbol" w:hAnsi="Symbol" w:hint="default"/>
        <w:sz w:val="20"/>
      </w:rPr>
    </w:lvl>
    <w:lvl w:ilvl="4" w:tplc="D87463CE" w:tentative="1">
      <w:start w:val="1"/>
      <w:numFmt w:val="bullet"/>
      <w:lvlText w:val=""/>
      <w:lvlJc w:val="left"/>
      <w:pPr>
        <w:tabs>
          <w:tab w:val="num" w:pos="3600"/>
        </w:tabs>
        <w:ind w:left="3600" w:hanging="360"/>
      </w:pPr>
      <w:rPr>
        <w:rFonts w:ascii="Symbol" w:hAnsi="Symbol" w:hint="default"/>
        <w:sz w:val="20"/>
      </w:rPr>
    </w:lvl>
    <w:lvl w:ilvl="5" w:tplc="5DE80846" w:tentative="1">
      <w:start w:val="1"/>
      <w:numFmt w:val="bullet"/>
      <w:lvlText w:val=""/>
      <w:lvlJc w:val="left"/>
      <w:pPr>
        <w:tabs>
          <w:tab w:val="num" w:pos="4320"/>
        </w:tabs>
        <w:ind w:left="4320" w:hanging="360"/>
      </w:pPr>
      <w:rPr>
        <w:rFonts w:ascii="Symbol" w:hAnsi="Symbol" w:hint="default"/>
        <w:sz w:val="20"/>
      </w:rPr>
    </w:lvl>
    <w:lvl w:ilvl="6" w:tplc="BBC4DF48" w:tentative="1">
      <w:start w:val="1"/>
      <w:numFmt w:val="bullet"/>
      <w:lvlText w:val=""/>
      <w:lvlJc w:val="left"/>
      <w:pPr>
        <w:tabs>
          <w:tab w:val="num" w:pos="5040"/>
        </w:tabs>
        <w:ind w:left="5040" w:hanging="360"/>
      </w:pPr>
      <w:rPr>
        <w:rFonts w:ascii="Symbol" w:hAnsi="Symbol" w:hint="default"/>
        <w:sz w:val="20"/>
      </w:rPr>
    </w:lvl>
    <w:lvl w:ilvl="7" w:tplc="6B8EA3BC" w:tentative="1">
      <w:start w:val="1"/>
      <w:numFmt w:val="bullet"/>
      <w:lvlText w:val=""/>
      <w:lvlJc w:val="left"/>
      <w:pPr>
        <w:tabs>
          <w:tab w:val="num" w:pos="5760"/>
        </w:tabs>
        <w:ind w:left="5760" w:hanging="360"/>
      </w:pPr>
      <w:rPr>
        <w:rFonts w:ascii="Symbol" w:hAnsi="Symbol" w:hint="default"/>
        <w:sz w:val="20"/>
      </w:rPr>
    </w:lvl>
    <w:lvl w:ilvl="8" w:tplc="E460CAE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33F82"/>
    <w:multiLevelType w:val="hybridMultilevel"/>
    <w:tmpl w:val="2D580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5133700"/>
    <w:multiLevelType w:val="hybridMultilevel"/>
    <w:tmpl w:val="74D0B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7567C0F"/>
    <w:multiLevelType w:val="hybridMultilevel"/>
    <w:tmpl w:val="272077A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1C5E07F2"/>
    <w:multiLevelType w:val="hybridMultilevel"/>
    <w:tmpl w:val="EC9A6540"/>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1EB4189E"/>
    <w:multiLevelType w:val="hybridMultilevel"/>
    <w:tmpl w:val="3BE8BD8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2D100036"/>
    <w:multiLevelType w:val="hybridMultilevel"/>
    <w:tmpl w:val="8C5C29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D542AA4"/>
    <w:multiLevelType w:val="hybridMultilevel"/>
    <w:tmpl w:val="35C8CAF4"/>
    <w:lvl w:ilvl="0" w:tplc="2090A1D4">
      <w:start w:val="1"/>
      <w:numFmt w:val="bullet"/>
      <w:lvlText w:val=""/>
      <w:lvlJc w:val="left"/>
      <w:pPr>
        <w:tabs>
          <w:tab w:val="num" w:pos="720"/>
        </w:tabs>
        <w:ind w:left="720" w:hanging="360"/>
      </w:pPr>
      <w:rPr>
        <w:rFonts w:ascii="Symbol" w:hAnsi="Symbol" w:hint="default"/>
        <w:sz w:val="20"/>
      </w:rPr>
    </w:lvl>
    <w:lvl w:ilvl="1" w:tplc="D3FC2206" w:tentative="1">
      <w:start w:val="1"/>
      <w:numFmt w:val="bullet"/>
      <w:lvlText w:val=""/>
      <w:lvlJc w:val="left"/>
      <w:pPr>
        <w:tabs>
          <w:tab w:val="num" w:pos="1440"/>
        </w:tabs>
        <w:ind w:left="1440" w:hanging="360"/>
      </w:pPr>
      <w:rPr>
        <w:rFonts w:ascii="Symbol" w:hAnsi="Symbol" w:hint="default"/>
        <w:sz w:val="20"/>
      </w:rPr>
    </w:lvl>
    <w:lvl w:ilvl="2" w:tplc="9A9CBD90" w:tentative="1">
      <w:start w:val="1"/>
      <w:numFmt w:val="bullet"/>
      <w:lvlText w:val=""/>
      <w:lvlJc w:val="left"/>
      <w:pPr>
        <w:tabs>
          <w:tab w:val="num" w:pos="2160"/>
        </w:tabs>
        <w:ind w:left="2160" w:hanging="360"/>
      </w:pPr>
      <w:rPr>
        <w:rFonts w:ascii="Symbol" w:hAnsi="Symbol" w:hint="default"/>
        <w:sz w:val="20"/>
      </w:rPr>
    </w:lvl>
    <w:lvl w:ilvl="3" w:tplc="C3BCA34E" w:tentative="1">
      <w:start w:val="1"/>
      <w:numFmt w:val="bullet"/>
      <w:lvlText w:val=""/>
      <w:lvlJc w:val="left"/>
      <w:pPr>
        <w:tabs>
          <w:tab w:val="num" w:pos="2880"/>
        </w:tabs>
        <w:ind w:left="2880" w:hanging="360"/>
      </w:pPr>
      <w:rPr>
        <w:rFonts w:ascii="Symbol" w:hAnsi="Symbol" w:hint="default"/>
        <w:sz w:val="20"/>
      </w:rPr>
    </w:lvl>
    <w:lvl w:ilvl="4" w:tplc="923C9F2A" w:tentative="1">
      <w:start w:val="1"/>
      <w:numFmt w:val="bullet"/>
      <w:lvlText w:val=""/>
      <w:lvlJc w:val="left"/>
      <w:pPr>
        <w:tabs>
          <w:tab w:val="num" w:pos="3600"/>
        </w:tabs>
        <w:ind w:left="3600" w:hanging="360"/>
      </w:pPr>
      <w:rPr>
        <w:rFonts w:ascii="Symbol" w:hAnsi="Symbol" w:hint="default"/>
        <w:sz w:val="20"/>
      </w:rPr>
    </w:lvl>
    <w:lvl w:ilvl="5" w:tplc="81540790" w:tentative="1">
      <w:start w:val="1"/>
      <w:numFmt w:val="bullet"/>
      <w:lvlText w:val=""/>
      <w:lvlJc w:val="left"/>
      <w:pPr>
        <w:tabs>
          <w:tab w:val="num" w:pos="4320"/>
        </w:tabs>
        <w:ind w:left="4320" w:hanging="360"/>
      </w:pPr>
      <w:rPr>
        <w:rFonts w:ascii="Symbol" w:hAnsi="Symbol" w:hint="default"/>
        <w:sz w:val="20"/>
      </w:rPr>
    </w:lvl>
    <w:lvl w:ilvl="6" w:tplc="82101A2C" w:tentative="1">
      <w:start w:val="1"/>
      <w:numFmt w:val="bullet"/>
      <w:lvlText w:val=""/>
      <w:lvlJc w:val="left"/>
      <w:pPr>
        <w:tabs>
          <w:tab w:val="num" w:pos="5040"/>
        </w:tabs>
        <w:ind w:left="5040" w:hanging="360"/>
      </w:pPr>
      <w:rPr>
        <w:rFonts w:ascii="Symbol" w:hAnsi="Symbol" w:hint="default"/>
        <w:sz w:val="20"/>
      </w:rPr>
    </w:lvl>
    <w:lvl w:ilvl="7" w:tplc="6786F56A" w:tentative="1">
      <w:start w:val="1"/>
      <w:numFmt w:val="bullet"/>
      <w:lvlText w:val=""/>
      <w:lvlJc w:val="left"/>
      <w:pPr>
        <w:tabs>
          <w:tab w:val="num" w:pos="5760"/>
        </w:tabs>
        <w:ind w:left="5760" w:hanging="360"/>
      </w:pPr>
      <w:rPr>
        <w:rFonts w:ascii="Symbol" w:hAnsi="Symbol" w:hint="default"/>
        <w:sz w:val="20"/>
      </w:rPr>
    </w:lvl>
    <w:lvl w:ilvl="8" w:tplc="94E249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96021"/>
    <w:multiLevelType w:val="hybridMultilevel"/>
    <w:tmpl w:val="6A501B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2DB24FAB"/>
    <w:multiLevelType w:val="hybridMultilevel"/>
    <w:tmpl w:val="46301A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2EA06CCD"/>
    <w:multiLevelType w:val="hybridMultilevel"/>
    <w:tmpl w:val="F52E7268"/>
    <w:lvl w:ilvl="0" w:tplc="2CBA32A2">
      <w:start w:val="9"/>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48F132D"/>
    <w:multiLevelType w:val="hybridMultilevel"/>
    <w:tmpl w:val="8FEA7C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34D92C1B"/>
    <w:multiLevelType w:val="hybridMultilevel"/>
    <w:tmpl w:val="694867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3F333B0E"/>
    <w:multiLevelType w:val="hybridMultilevel"/>
    <w:tmpl w:val="9A5E6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0" w15:restartNumberingAfterBreak="0">
    <w:nsid w:val="40CB6E86"/>
    <w:multiLevelType w:val="hybridMultilevel"/>
    <w:tmpl w:val="1FAA33A6"/>
    <w:lvl w:ilvl="0" w:tplc="C9D8FBEC">
      <w:start w:val="10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3696753"/>
    <w:multiLevelType w:val="hybridMultilevel"/>
    <w:tmpl w:val="F80EE7E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48662BA8"/>
    <w:multiLevelType w:val="hybridMultilevel"/>
    <w:tmpl w:val="0F2A2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A4F71E4"/>
    <w:multiLevelType w:val="hybridMultilevel"/>
    <w:tmpl w:val="EA28C046"/>
    <w:lvl w:ilvl="0" w:tplc="1AAA7140">
      <w:start w:val="1"/>
      <w:numFmt w:val="bullet"/>
      <w:lvlText w:val=""/>
      <w:lvlJc w:val="left"/>
      <w:pPr>
        <w:tabs>
          <w:tab w:val="num" w:pos="720"/>
        </w:tabs>
        <w:ind w:left="720" w:hanging="360"/>
      </w:pPr>
      <w:rPr>
        <w:rFonts w:ascii="Symbol" w:hAnsi="Symbol" w:hint="default"/>
        <w:sz w:val="20"/>
      </w:rPr>
    </w:lvl>
    <w:lvl w:ilvl="1" w:tplc="36FA9E84" w:tentative="1">
      <w:start w:val="1"/>
      <w:numFmt w:val="bullet"/>
      <w:lvlText w:val=""/>
      <w:lvlJc w:val="left"/>
      <w:pPr>
        <w:tabs>
          <w:tab w:val="num" w:pos="1440"/>
        </w:tabs>
        <w:ind w:left="1440" w:hanging="360"/>
      </w:pPr>
      <w:rPr>
        <w:rFonts w:ascii="Symbol" w:hAnsi="Symbol" w:hint="default"/>
        <w:sz w:val="20"/>
      </w:rPr>
    </w:lvl>
    <w:lvl w:ilvl="2" w:tplc="DD664388" w:tentative="1">
      <w:start w:val="1"/>
      <w:numFmt w:val="bullet"/>
      <w:lvlText w:val=""/>
      <w:lvlJc w:val="left"/>
      <w:pPr>
        <w:tabs>
          <w:tab w:val="num" w:pos="2160"/>
        </w:tabs>
        <w:ind w:left="2160" w:hanging="360"/>
      </w:pPr>
      <w:rPr>
        <w:rFonts w:ascii="Symbol" w:hAnsi="Symbol" w:hint="default"/>
        <w:sz w:val="20"/>
      </w:rPr>
    </w:lvl>
    <w:lvl w:ilvl="3" w:tplc="228A49BC" w:tentative="1">
      <w:start w:val="1"/>
      <w:numFmt w:val="bullet"/>
      <w:lvlText w:val=""/>
      <w:lvlJc w:val="left"/>
      <w:pPr>
        <w:tabs>
          <w:tab w:val="num" w:pos="2880"/>
        </w:tabs>
        <w:ind w:left="2880" w:hanging="360"/>
      </w:pPr>
      <w:rPr>
        <w:rFonts w:ascii="Symbol" w:hAnsi="Symbol" w:hint="default"/>
        <w:sz w:val="20"/>
      </w:rPr>
    </w:lvl>
    <w:lvl w:ilvl="4" w:tplc="1F0A37B8" w:tentative="1">
      <w:start w:val="1"/>
      <w:numFmt w:val="bullet"/>
      <w:lvlText w:val=""/>
      <w:lvlJc w:val="left"/>
      <w:pPr>
        <w:tabs>
          <w:tab w:val="num" w:pos="3600"/>
        </w:tabs>
        <w:ind w:left="3600" w:hanging="360"/>
      </w:pPr>
      <w:rPr>
        <w:rFonts w:ascii="Symbol" w:hAnsi="Symbol" w:hint="default"/>
        <w:sz w:val="20"/>
      </w:rPr>
    </w:lvl>
    <w:lvl w:ilvl="5" w:tplc="098CBEAC" w:tentative="1">
      <w:start w:val="1"/>
      <w:numFmt w:val="bullet"/>
      <w:lvlText w:val=""/>
      <w:lvlJc w:val="left"/>
      <w:pPr>
        <w:tabs>
          <w:tab w:val="num" w:pos="4320"/>
        </w:tabs>
        <w:ind w:left="4320" w:hanging="360"/>
      </w:pPr>
      <w:rPr>
        <w:rFonts w:ascii="Symbol" w:hAnsi="Symbol" w:hint="default"/>
        <w:sz w:val="20"/>
      </w:rPr>
    </w:lvl>
    <w:lvl w:ilvl="6" w:tplc="55D06B1C" w:tentative="1">
      <w:start w:val="1"/>
      <w:numFmt w:val="bullet"/>
      <w:lvlText w:val=""/>
      <w:lvlJc w:val="left"/>
      <w:pPr>
        <w:tabs>
          <w:tab w:val="num" w:pos="5040"/>
        </w:tabs>
        <w:ind w:left="5040" w:hanging="360"/>
      </w:pPr>
      <w:rPr>
        <w:rFonts w:ascii="Symbol" w:hAnsi="Symbol" w:hint="default"/>
        <w:sz w:val="20"/>
      </w:rPr>
    </w:lvl>
    <w:lvl w:ilvl="7" w:tplc="67DE2158" w:tentative="1">
      <w:start w:val="1"/>
      <w:numFmt w:val="bullet"/>
      <w:lvlText w:val=""/>
      <w:lvlJc w:val="left"/>
      <w:pPr>
        <w:tabs>
          <w:tab w:val="num" w:pos="5760"/>
        </w:tabs>
        <w:ind w:left="5760" w:hanging="360"/>
      </w:pPr>
      <w:rPr>
        <w:rFonts w:ascii="Symbol" w:hAnsi="Symbol" w:hint="default"/>
        <w:sz w:val="20"/>
      </w:rPr>
    </w:lvl>
    <w:lvl w:ilvl="8" w:tplc="A9A0F5C2"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1615EB"/>
    <w:multiLevelType w:val="hybridMultilevel"/>
    <w:tmpl w:val="F56CD80E"/>
    <w:lvl w:ilvl="0" w:tplc="6F56A6F8">
      <w:start w:val="1"/>
      <w:numFmt w:val="bullet"/>
      <w:lvlText w:val="o"/>
      <w:lvlJc w:val="left"/>
      <w:pPr>
        <w:tabs>
          <w:tab w:val="num" w:pos="720"/>
        </w:tabs>
        <w:ind w:left="720" w:hanging="360"/>
      </w:pPr>
      <w:rPr>
        <w:rFonts w:ascii="Courier New" w:hAnsi="Courier New" w:hint="default"/>
        <w:sz w:val="20"/>
      </w:rPr>
    </w:lvl>
    <w:lvl w:ilvl="1" w:tplc="187834BE" w:tentative="1">
      <w:start w:val="1"/>
      <w:numFmt w:val="bullet"/>
      <w:lvlText w:val="o"/>
      <w:lvlJc w:val="left"/>
      <w:pPr>
        <w:tabs>
          <w:tab w:val="num" w:pos="1440"/>
        </w:tabs>
        <w:ind w:left="1440" w:hanging="360"/>
      </w:pPr>
      <w:rPr>
        <w:rFonts w:ascii="Courier New" w:hAnsi="Courier New" w:hint="default"/>
        <w:sz w:val="20"/>
      </w:rPr>
    </w:lvl>
    <w:lvl w:ilvl="2" w:tplc="DCCAD464" w:tentative="1">
      <w:start w:val="1"/>
      <w:numFmt w:val="bullet"/>
      <w:lvlText w:val="o"/>
      <w:lvlJc w:val="left"/>
      <w:pPr>
        <w:tabs>
          <w:tab w:val="num" w:pos="2160"/>
        </w:tabs>
        <w:ind w:left="2160" w:hanging="360"/>
      </w:pPr>
      <w:rPr>
        <w:rFonts w:ascii="Courier New" w:hAnsi="Courier New" w:hint="default"/>
        <w:sz w:val="20"/>
      </w:rPr>
    </w:lvl>
    <w:lvl w:ilvl="3" w:tplc="968E57D8" w:tentative="1">
      <w:start w:val="1"/>
      <w:numFmt w:val="bullet"/>
      <w:lvlText w:val="o"/>
      <w:lvlJc w:val="left"/>
      <w:pPr>
        <w:tabs>
          <w:tab w:val="num" w:pos="2880"/>
        </w:tabs>
        <w:ind w:left="2880" w:hanging="360"/>
      </w:pPr>
      <w:rPr>
        <w:rFonts w:ascii="Courier New" w:hAnsi="Courier New" w:hint="default"/>
        <w:sz w:val="20"/>
      </w:rPr>
    </w:lvl>
    <w:lvl w:ilvl="4" w:tplc="741A812A" w:tentative="1">
      <w:start w:val="1"/>
      <w:numFmt w:val="bullet"/>
      <w:lvlText w:val="o"/>
      <w:lvlJc w:val="left"/>
      <w:pPr>
        <w:tabs>
          <w:tab w:val="num" w:pos="3600"/>
        </w:tabs>
        <w:ind w:left="3600" w:hanging="360"/>
      </w:pPr>
      <w:rPr>
        <w:rFonts w:ascii="Courier New" w:hAnsi="Courier New" w:hint="default"/>
        <w:sz w:val="20"/>
      </w:rPr>
    </w:lvl>
    <w:lvl w:ilvl="5" w:tplc="CE0ACC3C" w:tentative="1">
      <w:start w:val="1"/>
      <w:numFmt w:val="bullet"/>
      <w:lvlText w:val="o"/>
      <w:lvlJc w:val="left"/>
      <w:pPr>
        <w:tabs>
          <w:tab w:val="num" w:pos="4320"/>
        </w:tabs>
        <w:ind w:left="4320" w:hanging="360"/>
      </w:pPr>
      <w:rPr>
        <w:rFonts w:ascii="Courier New" w:hAnsi="Courier New" w:hint="default"/>
        <w:sz w:val="20"/>
      </w:rPr>
    </w:lvl>
    <w:lvl w:ilvl="6" w:tplc="C77A27D2" w:tentative="1">
      <w:start w:val="1"/>
      <w:numFmt w:val="bullet"/>
      <w:lvlText w:val="o"/>
      <w:lvlJc w:val="left"/>
      <w:pPr>
        <w:tabs>
          <w:tab w:val="num" w:pos="5040"/>
        </w:tabs>
        <w:ind w:left="5040" w:hanging="360"/>
      </w:pPr>
      <w:rPr>
        <w:rFonts w:ascii="Courier New" w:hAnsi="Courier New" w:hint="default"/>
        <w:sz w:val="20"/>
      </w:rPr>
    </w:lvl>
    <w:lvl w:ilvl="7" w:tplc="0BA4D4A4" w:tentative="1">
      <w:start w:val="1"/>
      <w:numFmt w:val="bullet"/>
      <w:lvlText w:val="o"/>
      <w:lvlJc w:val="left"/>
      <w:pPr>
        <w:tabs>
          <w:tab w:val="num" w:pos="5760"/>
        </w:tabs>
        <w:ind w:left="5760" w:hanging="360"/>
      </w:pPr>
      <w:rPr>
        <w:rFonts w:ascii="Courier New" w:hAnsi="Courier New" w:hint="default"/>
        <w:sz w:val="20"/>
      </w:rPr>
    </w:lvl>
    <w:lvl w:ilvl="8" w:tplc="534E45AC"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56D7FE9"/>
    <w:multiLevelType w:val="hybridMultilevel"/>
    <w:tmpl w:val="C59CA72E"/>
    <w:lvl w:ilvl="0" w:tplc="BE2E87A6">
      <w:start w:val="8"/>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242" w:hanging="360"/>
      </w:pPr>
      <w:rPr>
        <w:rFonts w:ascii="Courier New" w:hAnsi="Courier New" w:cs="Courier New" w:hint="default"/>
      </w:rPr>
    </w:lvl>
    <w:lvl w:ilvl="2" w:tplc="0C070005" w:tentative="1">
      <w:start w:val="1"/>
      <w:numFmt w:val="bullet"/>
      <w:lvlText w:val=""/>
      <w:lvlJc w:val="left"/>
      <w:pPr>
        <w:ind w:left="1962" w:hanging="360"/>
      </w:pPr>
      <w:rPr>
        <w:rFonts w:ascii="Wingdings" w:hAnsi="Wingdings" w:hint="default"/>
      </w:rPr>
    </w:lvl>
    <w:lvl w:ilvl="3" w:tplc="0C070001" w:tentative="1">
      <w:start w:val="1"/>
      <w:numFmt w:val="bullet"/>
      <w:lvlText w:val=""/>
      <w:lvlJc w:val="left"/>
      <w:pPr>
        <w:ind w:left="2682" w:hanging="360"/>
      </w:pPr>
      <w:rPr>
        <w:rFonts w:ascii="Symbol" w:hAnsi="Symbol" w:hint="default"/>
      </w:rPr>
    </w:lvl>
    <w:lvl w:ilvl="4" w:tplc="0C070003" w:tentative="1">
      <w:start w:val="1"/>
      <w:numFmt w:val="bullet"/>
      <w:lvlText w:val="o"/>
      <w:lvlJc w:val="left"/>
      <w:pPr>
        <w:ind w:left="3402" w:hanging="360"/>
      </w:pPr>
      <w:rPr>
        <w:rFonts w:ascii="Courier New" w:hAnsi="Courier New" w:cs="Courier New" w:hint="default"/>
      </w:rPr>
    </w:lvl>
    <w:lvl w:ilvl="5" w:tplc="0C070005" w:tentative="1">
      <w:start w:val="1"/>
      <w:numFmt w:val="bullet"/>
      <w:lvlText w:val=""/>
      <w:lvlJc w:val="left"/>
      <w:pPr>
        <w:ind w:left="4122" w:hanging="360"/>
      </w:pPr>
      <w:rPr>
        <w:rFonts w:ascii="Wingdings" w:hAnsi="Wingdings" w:hint="default"/>
      </w:rPr>
    </w:lvl>
    <w:lvl w:ilvl="6" w:tplc="0C070001" w:tentative="1">
      <w:start w:val="1"/>
      <w:numFmt w:val="bullet"/>
      <w:lvlText w:val=""/>
      <w:lvlJc w:val="left"/>
      <w:pPr>
        <w:ind w:left="4842" w:hanging="360"/>
      </w:pPr>
      <w:rPr>
        <w:rFonts w:ascii="Symbol" w:hAnsi="Symbol" w:hint="default"/>
      </w:rPr>
    </w:lvl>
    <w:lvl w:ilvl="7" w:tplc="0C070003" w:tentative="1">
      <w:start w:val="1"/>
      <w:numFmt w:val="bullet"/>
      <w:lvlText w:val="o"/>
      <w:lvlJc w:val="left"/>
      <w:pPr>
        <w:ind w:left="5562" w:hanging="360"/>
      </w:pPr>
      <w:rPr>
        <w:rFonts w:ascii="Courier New" w:hAnsi="Courier New" w:cs="Courier New" w:hint="default"/>
      </w:rPr>
    </w:lvl>
    <w:lvl w:ilvl="8" w:tplc="0C070005" w:tentative="1">
      <w:start w:val="1"/>
      <w:numFmt w:val="bullet"/>
      <w:lvlText w:val=""/>
      <w:lvlJc w:val="left"/>
      <w:pPr>
        <w:ind w:left="6282" w:hanging="360"/>
      </w:pPr>
      <w:rPr>
        <w:rFonts w:ascii="Wingdings" w:hAnsi="Wingdings" w:hint="default"/>
      </w:rPr>
    </w:lvl>
  </w:abstractNum>
  <w:abstractNum w:abstractNumId="26" w15:restartNumberingAfterBreak="0">
    <w:nsid w:val="60172EEE"/>
    <w:multiLevelType w:val="hybridMultilevel"/>
    <w:tmpl w:val="351A790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616B1917"/>
    <w:multiLevelType w:val="hybridMultilevel"/>
    <w:tmpl w:val="D09A1B26"/>
    <w:lvl w:ilvl="0" w:tplc="7390D270">
      <w:start w:val="9"/>
      <w:numFmt w:val="bullet"/>
      <w:lvlText w:val="-"/>
      <w:lvlJc w:val="left"/>
      <w:pPr>
        <w:ind w:left="1080" w:hanging="360"/>
      </w:pPr>
      <w:rPr>
        <w:rFonts w:ascii="Calibri" w:eastAsia="Times New Roman"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15:restartNumberingAfterBreak="0">
    <w:nsid w:val="69F473E8"/>
    <w:multiLevelType w:val="hybridMultilevel"/>
    <w:tmpl w:val="AEBC0F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C2929A1"/>
    <w:multiLevelType w:val="hybridMultilevel"/>
    <w:tmpl w:val="6FA446E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6E271AF6"/>
    <w:multiLevelType w:val="hybridMultilevel"/>
    <w:tmpl w:val="EDD6E54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6E6D280D"/>
    <w:multiLevelType w:val="hybridMultilevel"/>
    <w:tmpl w:val="585898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FFE416D"/>
    <w:multiLevelType w:val="hybridMultilevel"/>
    <w:tmpl w:val="4C444EB2"/>
    <w:lvl w:ilvl="0" w:tplc="23FCD8F0">
      <w:start w:val="1"/>
      <w:numFmt w:val="bullet"/>
      <w:lvlText w:val=""/>
      <w:lvlJc w:val="left"/>
      <w:pPr>
        <w:tabs>
          <w:tab w:val="num" w:pos="720"/>
        </w:tabs>
        <w:ind w:left="720" w:hanging="360"/>
      </w:pPr>
      <w:rPr>
        <w:rFonts w:ascii="Symbol" w:hAnsi="Symbol" w:hint="default"/>
        <w:sz w:val="20"/>
      </w:rPr>
    </w:lvl>
    <w:lvl w:ilvl="1" w:tplc="0C22BB0E" w:tentative="1">
      <w:start w:val="1"/>
      <w:numFmt w:val="bullet"/>
      <w:lvlText w:val=""/>
      <w:lvlJc w:val="left"/>
      <w:pPr>
        <w:tabs>
          <w:tab w:val="num" w:pos="1440"/>
        </w:tabs>
        <w:ind w:left="1440" w:hanging="360"/>
      </w:pPr>
      <w:rPr>
        <w:rFonts w:ascii="Symbol" w:hAnsi="Symbol" w:hint="default"/>
        <w:sz w:val="20"/>
      </w:rPr>
    </w:lvl>
    <w:lvl w:ilvl="2" w:tplc="9D1A837C" w:tentative="1">
      <w:start w:val="1"/>
      <w:numFmt w:val="bullet"/>
      <w:lvlText w:val=""/>
      <w:lvlJc w:val="left"/>
      <w:pPr>
        <w:tabs>
          <w:tab w:val="num" w:pos="2160"/>
        </w:tabs>
        <w:ind w:left="2160" w:hanging="360"/>
      </w:pPr>
      <w:rPr>
        <w:rFonts w:ascii="Symbol" w:hAnsi="Symbol" w:hint="default"/>
        <w:sz w:val="20"/>
      </w:rPr>
    </w:lvl>
    <w:lvl w:ilvl="3" w:tplc="D41239BE" w:tentative="1">
      <w:start w:val="1"/>
      <w:numFmt w:val="bullet"/>
      <w:lvlText w:val=""/>
      <w:lvlJc w:val="left"/>
      <w:pPr>
        <w:tabs>
          <w:tab w:val="num" w:pos="2880"/>
        </w:tabs>
        <w:ind w:left="2880" w:hanging="360"/>
      </w:pPr>
      <w:rPr>
        <w:rFonts w:ascii="Symbol" w:hAnsi="Symbol" w:hint="default"/>
        <w:sz w:val="20"/>
      </w:rPr>
    </w:lvl>
    <w:lvl w:ilvl="4" w:tplc="7A581922" w:tentative="1">
      <w:start w:val="1"/>
      <w:numFmt w:val="bullet"/>
      <w:lvlText w:val=""/>
      <w:lvlJc w:val="left"/>
      <w:pPr>
        <w:tabs>
          <w:tab w:val="num" w:pos="3600"/>
        </w:tabs>
        <w:ind w:left="3600" w:hanging="360"/>
      </w:pPr>
      <w:rPr>
        <w:rFonts w:ascii="Symbol" w:hAnsi="Symbol" w:hint="default"/>
        <w:sz w:val="20"/>
      </w:rPr>
    </w:lvl>
    <w:lvl w:ilvl="5" w:tplc="7C485BEC" w:tentative="1">
      <w:start w:val="1"/>
      <w:numFmt w:val="bullet"/>
      <w:lvlText w:val=""/>
      <w:lvlJc w:val="left"/>
      <w:pPr>
        <w:tabs>
          <w:tab w:val="num" w:pos="4320"/>
        </w:tabs>
        <w:ind w:left="4320" w:hanging="360"/>
      </w:pPr>
      <w:rPr>
        <w:rFonts w:ascii="Symbol" w:hAnsi="Symbol" w:hint="default"/>
        <w:sz w:val="20"/>
      </w:rPr>
    </w:lvl>
    <w:lvl w:ilvl="6" w:tplc="EE36326A" w:tentative="1">
      <w:start w:val="1"/>
      <w:numFmt w:val="bullet"/>
      <w:lvlText w:val=""/>
      <w:lvlJc w:val="left"/>
      <w:pPr>
        <w:tabs>
          <w:tab w:val="num" w:pos="5040"/>
        </w:tabs>
        <w:ind w:left="5040" w:hanging="360"/>
      </w:pPr>
      <w:rPr>
        <w:rFonts w:ascii="Symbol" w:hAnsi="Symbol" w:hint="default"/>
        <w:sz w:val="20"/>
      </w:rPr>
    </w:lvl>
    <w:lvl w:ilvl="7" w:tplc="836C37FA" w:tentative="1">
      <w:start w:val="1"/>
      <w:numFmt w:val="bullet"/>
      <w:lvlText w:val=""/>
      <w:lvlJc w:val="left"/>
      <w:pPr>
        <w:tabs>
          <w:tab w:val="num" w:pos="5760"/>
        </w:tabs>
        <w:ind w:left="5760" w:hanging="360"/>
      </w:pPr>
      <w:rPr>
        <w:rFonts w:ascii="Symbol" w:hAnsi="Symbol" w:hint="default"/>
        <w:sz w:val="20"/>
      </w:rPr>
    </w:lvl>
    <w:lvl w:ilvl="8" w:tplc="01382F8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1F1307"/>
    <w:multiLevelType w:val="hybridMultilevel"/>
    <w:tmpl w:val="3D927D38"/>
    <w:lvl w:ilvl="0" w:tplc="0C070001">
      <w:start w:val="1"/>
      <w:numFmt w:val="bullet"/>
      <w:lvlText w:val=""/>
      <w:lvlJc w:val="left"/>
      <w:pPr>
        <w:ind w:left="558" w:hanging="360"/>
      </w:pPr>
      <w:rPr>
        <w:rFonts w:ascii="Symbol" w:hAnsi="Symbol" w:hint="default"/>
      </w:rPr>
    </w:lvl>
    <w:lvl w:ilvl="1" w:tplc="0C070003" w:tentative="1">
      <w:start w:val="1"/>
      <w:numFmt w:val="bullet"/>
      <w:lvlText w:val="o"/>
      <w:lvlJc w:val="left"/>
      <w:pPr>
        <w:ind w:left="1278" w:hanging="360"/>
      </w:pPr>
      <w:rPr>
        <w:rFonts w:ascii="Courier New" w:hAnsi="Courier New" w:cs="Courier New" w:hint="default"/>
      </w:rPr>
    </w:lvl>
    <w:lvl w:ilvl="2" w:tplc="0C070005" w:tentative="1">
      <w:start w:val="1"/>
      <w:numFmt w:val="bullet"/>
      <w:lvlText w:val=""/>
      <w:lvlJc w:val="left"/>
      <w:pPr>
        <w:ind w:left="1998" w:hanging="360"/>
      </w:pPr>
      <w:rPr>
        <w:rFonts w:ascii="Wingdings" w:hAnsi="Wingdings" w:hint="default"/>
      </w:rPr>
    </w:lvl>
    <w:lvl w:ilvl="3" w:tplc="0C070001" w:tentative="1">
      <w:start w:val="1"/>
      <w:numFmt w:val="bullet"/>
      <w:lvlText w:val=""/>
      <w:lvlJc w:val="left"/>
      <w:pPr>
        <w:ind w:left="2718" w:hanging="360"/>
      </w:pPr>
      <w:rPr>
        <w:rFonts w:ascii="Symbol" w:hAnsi="Symbol" w:hint="default"/>
      </w:rPr>
    </w:lvl>
    <w:lvl w:ilvl="4" w:tplc="0C070003" w:tentative="1">
      <w:start w:val="1"/>
      <w:numFmt w:val="bullet"/>
      <w:lvlText w:val="o"/>
      <w:lvlJc w:val="left"/>
      <w:pPr>
        <w:ind w:left="3438" w:hanging="360"/>
      </w:pPr>
      <w:rPr>
        <w:rFonts w:ascii="Courier New" w:hAnsi="Courier New" w:cs="Courier New" w:hint="default"/>
      </w:rPr>
    </w:lvl>
    <w:lvl w:ilvl="5" w:tplc="0C070005" w:tentative="1">
      <w:start w:val="1"/>
      <w:numFmt w:val="bullet"/>
      <w:lvlText w:val=""/>
      <w:lvlJc w:val="left"/>
      <w:pPr>
        <w:ind w:left="4158" w:hanging="360"/>
      </w:pPr>
      <w:rPr>
        <w:rFonts w:ascii="Wingdings" w:hAnsi="Wingdings" w:hint="default"/>
      </w:rPr>
    </w:lvl>
    <w:lvl w:ilvl="6" w:tplc="0C070001" w:tentative="1">
      <w:start w:val="1"/>
      <w:numFmt w:val="bullet"/>
      <w:lvlText w:val=""/>
      <w:lvlJc w:val="left"/>
      <w:pPr>
        <w:ind w:left="4878" w:hanging="360"/>
      </w:pPr>
      <w:rPr>
        <w:rFonts w:ascii="Symbol" w:hAnsi="Symbol" w:hint="default"/>
      </w:rPr>
    </w:lvl>
    <w:lvl w:ilvl="7" w:tplc="0C070003" w:tentative="1">
      <w:start w:val="1"/>
      <w:numFmt w:val="bullet"/>
      <w:lvlText w:val="o"/>
      <w:lvlJc w:val="left"/>
      <w:pPr>
        <w:ind w:left="5598" w:hanging="360"/>
      </w:pPr>
      <w:rPr>
        <w:rFonts w:ascii="Courier New" w:hAnsi="Courier New" w:cs="Courier New" w:hint="default"/>
      </w:rPr>
    </w:lvl>
    <w:lvl w:ilvl="8" w:tplc="0C070005" w:tentative="1">
      <w:start w:val="1"/>
      <w:numFmt w:val="bullet"/>
      <w:lvlText w:val=""/>
      <w:lvlJc w:val="left"/>
      <w:pPr>
        <w:ind w:left="6318" w:hanging="360"/>
      </w:pPr>
      <w:rPr>
        <w:rFonts w:ascii="Wingdings" w:hAnsi="Wingdings" w:hint="default"/>
      </w:rPr>
    </w:lvl>
  </w:abstractNum>
  <w:abstractNum w:abstractNumId="34" w15:restartNumberingAfterBreak="0">
    <w:nsid w:val="72B13ABA"/>
    <w:multiLevelType w:val="hybridMultilevel"/>
    <w:tmpl w:val="590CBB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5" w15:restartNumberingAfterBreak="0">
    <w:nsid w:val="74471DC3"/>
    <w:multiLevelType w:val="hybridMultilevel"/>
    <w:tmpl w:val="0F94F34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6" w15:restartNumberingAfterBreak="0">
    <w:nsid w:val="752F5C15"/>
    <w:multiLevelType w:val="hybridMultilevel"/>
    <w:tmpl w:val="B49C5A0A"/>
    <w:lvl w:ilvl="0" w:tplc="0C070001">
      <w:start w:val="1"/>
      <w:numFmt w:val="bullet"/>
      <w:lvlText w:val=""/>
      <w:lvlJc w:val="left"/>
      <w:pPr>
        <w:ind w:left="558" w:hanging="360"/>
      </w:pPr>
      <w:rPr>
        <w:rFonts w:ascii="Symbol" w:hAnsi="Symbol" w:hint="default"/>
      </w:rPr>
    </w:lvl>
    <w:lvl w:ilvl="1" w:tplc="0C070003" w:tentative="1">
      <w:start w:val="1"/>
      <w:numFmt w:val="bullet"/>
      <w:lvlText w:val="o"/>
      <w:lvlJc w:val="left"/>
      <w:pPr>
        <w:ind w:left="1278" w:hanging="360"/>
      </w:pPr>
      <w:rPr>
        <w:rFonts w:ascii="Courier New" w:hAnsi="Courier New" w:cs="Courier New" w:hint="default"/>
      </w:rPr>
    </w:lvl>
    <w:lvl w:ilvl="2" w:tplc="0C070005" w:tentative="1">
      <w:start w:val="1"/>
      <w:numFmt w:val="bullet"/>
      <w:lvlText w:val=""/>
      <w:lvlJc w:val="left"/>
      <w:pPr>
        <w:ind w:left="1998" w:hanging="360"/>
      </w:pPr>
      <w:rPr>
        <w:rFonts w:ascii="Wingdings" w:hAnsi="Wingdings" w:hint="default"/>
      </w:rPr>
    </w:lvl>
    <w:lvl w:ilvl="3" w:tplc="0C070001" w:tentative="1">
      <w:start w:val="1"/>
      <w:numFmt w:val="bullet"/>
      <w:lvlText w:val=""/>
      <w:lvlJc w:val="left"/>
      <w:pPr>
        <w:ind w:left="2718" w:hanging="360"/>
      </w:pPr>
      <w:rPr>
        <w:rFonts w:ascii="Symbol" w:hAnsi="Symbol" w:hint="default"/>
      </w:rPr>
    </w:lvl>
    <w:lvl w:ilvl="4" w:tplc="0C070003" w:tentative="1">
      <w:start w:val="1"/>
      <w:numFmt w:val="bullet"/>
      <w:lvlText w:val="o"/>
      <w:lvlJc w:val="left"/>
      <w:pPr>
        <w:ind w:left="3438" w:hanging="360"/>
      </w:pPr>
      <w:rPr>
        <w:rFonts w:ascii="Courier New" w:hAnsi="Courier New" w:cs="Courier New" w:hint="default"/>
      </w:rPr>
    </w:lvl>
    <w:lvl w:ilvl="5" w:tplc="0C070005" w:tentative="1">
      <w:start w:val="1"/>
      <w:numFmt w:val="bullet"/>
      <w:lvlText w:val=""/>
      <w:lvlJc w:val="left"/>
      <w:pPr>
        <w:ind w:left="4158" w:hanging="360"/>
      </w:pPr>
      <w:rPr>
        <w:rFonts w:ascii="Wingdings" w:hAnsi="Wingdings" w:hint="default"/>
      </w:rPr>
    </w:lvl>
    <w:lvl w:ilvl="6" w:tplc="0C070001" w:tentative="1">
      <w:start w:val="1"/>
      <w:numFmt w:val="bullet"/>
      <w:lvlText w:val=""/>
      <w:lvlJc w:val="left"/>
      <w:pPr>
        <w:ind w:left="4878" w:hanging="360"/>
      </w:pPr>
      <w:rPr>
        <w:rFonts w:ascii="Symbol" w:hAnsi="Symbol" w:hint="default"/>
      </w:rPr>
    </w:lvl>
    <w:lvl w:ilvl="7" w:tplc="0C070003" w:tentative="1">
      <w:start w:val="1"/>
      <w:numFmt w:val="bullet"/>
      <w:lvlText w:val="o"/>
      <w:lvlJc w:val="left"/>
      <w:pPr>
        <w:ind w:left="5598" w:hanging="360"/>
      </w:pPr>
      <w:rPr>
        <w:rFonts w:ascii="Courier New" w:hAnsi="Courier New" w:cs="Courier New" w:hint="default"/>
      </w:rPr>
    </w:lvl>
    <w:lvl w:ilvl="8" w:tplc="0C070005" w:tentative="1">
      <w:start w:val="1"/>
      <w:numFmt w:val="bullet"/>
      <w:lvlText w:val=""/>
      <w:lvlJc w:val="left"/>
      <w:pPr>
        <w:ind w:left="6318" w:hanging="360"/>
      </w:pPr>
      <w:rPr>
        <w:rFonts w:ascii="Wingdings" w:hAnsi="Wingdings" w:hint="default"/>
      </w:rPr>
    </w:lvl>
  </w:abstractNum>
  <w:abstractNum w:abstractNumId="37" w15:restartNumberingAfterBreak="0">
    <w:nsid w:val="75B2063C"/>
    <w:multiLevelType w:val="hybridMultilevel"/>
    <w:tmpl w:val="B3BA5A9A"/>
    <w:lvl w:ilvl="0" w:tplc="0C070001">
      <w:start w:val="1"/>
      <w:numFmt w:val="bullet"/>
      <w:lvlText w:val=""/>
      <w:lvlJc w:val="left"/>
      <w:pPr>
        <w:ind w:left="558" w:hanging="360"/>
      </w:pPr>
      <w:rPr>
        <w:rFonts w:ascii="Symbol" w:hAnsi="Symbol" w:hint="default"/>
      </w:rPr>
    </w:lvl>
    <w:lvl w:ilvl="1" w:tplc="0C070003" w:tentative="1">
      <w:start w:val="1"/>
      <w:numFmt w:val="bullet"/>
      <w:lvlText w:val="o"/>
      <w:lvlJc w:val="left"/>
      <w:pPr>
        <w:ind w:left="1278" w:hanging="360"/>
      </w:pPr>
      <w:rPr>
        <w:rFonts w:ascii="Courier New" w:hAnsi="Courier New" w:cs="Courier New" w:hint="default"/>
      </w:rPr>
    </w:lvl>
    <w:lvl w:ilvl="2" w:tplc="0C070005" w:tentative="1">
      <w:start w:val="1"/>
      <w:numFmt w:val="bullet"/>
      <w:lvlText w:val=""/>
      <w:lvlJc w:val="left"/>
      <w:pPr>
        <w:ind w:left="1998" w:hanging="360"/>
      </w:pPr>
      <w:rPr>
        <w:rFonts w:ascii="Wingdings" w:hAnsi="Wingdings" w:hint="default"/>
      </w:rPr>
    </w:lvl>
    <w:lvl w:ilvl="3" w:tplc="0C070001" w:tentative="1">
      <w:start w:val="1"/>
      <w:numFmt w:val="bullet"/>
      <w:lvlText w:val=""/>
      <w:lvlJc w:val="left"/>
      <w:pPr>
        <w:ind w:left="2718" w:hanging="360"/>
      </w:pPr>
      <w:rPr>
        <w:rFonts w:ascii="Symbol" w:hAnsi="Symbol" w:hint="default"/>
      </w:rPr>
    </w:lvl>
    <w:lvl w:ilvl="4" w:tplc="0C070003" w:tentative="1">
      <w:start w:val="1"/>
      <w:numFmt w:val="bullet"/>
      <w:lvlText w:val="o"/>
      <w:lvlJc w:val="left"/>
      <w:pPr>
        <w:ind w:left="3438" w:hanging="360"/>
      </w:pPr>
      <w:rPr>
        <w:rFonts w:ascii="Courier New" w:hAnsi="Courier New" w:cs="Courier New" w:hint="default"/>
      </w:rPr>
    </w:lvl>
    <w:lvl w:ilvl="5" w:tplc="0C070005" w:tentative="1">
      <w:start w:val="1"/>
      <w:numFmt w:val="bullet"/>
      <w:lvlText w:val=""/>
      <w:lvlJc w:val="left"/>
      <w:pPr>
        <w:ind w:left="4158" w:hanging="360"/>
      </w:pPr>
      <w:rPr>
        <w:rFonts w:ascii="Wingdings" w:hAnsi="Wingdings" w:hint="default"/>
      </w:rPr>
    </w:lvl>
    <w:lvl w:ilvl="6" w:tplc="0C070001" w:tentative="1">
      <w:start w:val="1"/>
      <w:numFmt w:val="bullet"/>
      <w:lvlText w:val=""/>
      <w:lvlJc w:val="left"/>
      <w:pPr>
        <w:ind w:left="4878" w:hanging="360"/>
      </w:pPr>
      <w:rPr>
        <w:rFonts w:ascii="Symbol" w:hAnsi="Symbol" w:hint="default"/>
      </w:rPr>
    </w:lvl>
    <w:lvl w:ilvl="7" w:tplc="0C070003" w:tentative="1">
      <w:start w:val="1"/>
      <w:numFmt w:val="bullet"/>
      <w:lvlText w:val="o"/>
      <w:lvlJc w:val="left"/>
      <w:pPr>
        <w:ind w:left="5598" w:hanging="360"/>
      </w:pPr>
      <w:rPr>
        <w:rFonts w:ascii="Courier New" w:hAnsi="Courier New" w:cs="Courier New" w:hint="default"/>
      </w:rPr>
    </w:lvl>
    <w:lvl w:ilvl="8" w:tplc="0C070005" w:tentative="1">
      <w:start w:val="1"/>
      <w:numFmt w:val="bullet"/>
      <w:lvlText w:val=""/>
      <w:lvlJc w:val="left"/>
      <w:pPr>
        <w:ind w:left="6318" w:hanging="360"/>
      </w:pPr>
      <w:rPr>
        <w:rFonts w:ascii="Wingdings" w:hAnsi="Wingdings" w:hint="default"/>
      </w:rPr>
    </w:lvl>
  </w:abstractNum>
  <w:abstractNum w:abstractNumId="38" w15:restartNumberingAfterBreak="0">
    <w:nsid w:val="761A142A"/>
    <w:multiLevelType w:val="hybridMultilevel"/>
    <w:tmpl w:val="12BAE000"/>
    <w:lvl w:ilvl="0" w:tplc="0C070001">
      <w:start w:val="1"/>
      <w:numFmt w:val="bullet"/>
      <w:lvlText w:val=""/>
      <w:lvlJc w:val="left"/>
      <w:pPr>
        <w:ind w:left="360" w:hanging="360"/>
      </w:pPr>
      <w:rPr>
        <w:rFonts w:ascii="Symbol" w:hAnsi="Symbol" w:cs="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76736F69"/>
    <w:multiLevelType w:val="hybridMultilevel"/>
    <w:tmpl w:val="C4903EB4"/>
    <w:lvl w:ilvl="0" w:tplc="2990BDCE">
      <w:start w:val="1"/>
      <w:numFmt w:val="bullet"/>
      <w:lvlText w:val=""/>
      <w:lvlJc w:val="left"/>
      <w:pPr>
        <w:tabs>
          <w:tab w:val="num" w:pos="720"/>
        </w:tabs>
        <w:ind w:left="720" w:hanging="360"/>
      </w:pPr>
      <w:rPr>
        <w:rFonts w:ascii="Symbol" w:hAnsi="Symbol" w:hint="default"/>
        <w:sz w:val="20"/>
      </w:rPr>
    </w:lvl>
    <w:lvl w:ilvl="1" w:tplc="1F541A40" w:tentative="1">
      <w:start w:val="1"/>
      <w:numFmt w:val="bullet"/>
      <w:lvlText w:val=""/>
      <w:lvlJc w:val="left"/>
      <w:pPr>
        <w:tabs>
          <w:tab w:val="num" w:pos="1440"/>
        </w:tabs>
        <w:ind w:left="1440" w:hanging="360"/>
      </w:pPr>
      <w:rPr>
        <w:rFonts w:ascii="Symbol" w:hAnsi="Symbol" w:hint="default"/>
        <w:sz w:val="20"/>
      </w:rPr>
    </w:lvl>
    <w:lvl w:ilvl="2" w:tplc="78329952" w:tentative="1">
      <w:start w:val="1"/>
      <w:numFmt w:val="bullet"/>
      <w:lvlText w:val=""/>
      <w:lvlJc w:val="left"/>
      <w:pPr>
        <w:tabs>
          <w:tab w:val="num" w:pos="2160"/>
        </w:tabs>
        <w:ind w:left="2160" w:hanging="360"/>
      </w:pPr>
      <w:rPr>
        <w:rFonts w:ascii="Symbol" w:hAnsi="Symbol" w:hint="default"/>
        <w:sz w:val="20"/>
      </w:rPr>
    </w:lvl>
    <w:lvl w:ilvl="3" w:tplc="5AE46332" w:tentative="1">
      <w:start w:val="1"/>
      <w:numFmt w:val="bullet"/>
      <w:lvlText w:val=""/>
      <w:lvlJc w:val="left"/>
      <w:pPr>
        <w:tabs>
          <w:tab w:val="num" w:pos="2880"/>
        </w:tabs>
        <w:ind w:left="2880" w:hanging="360"/>
      </w:pPr>
      <w:rPr>
        <w:rFonts w:ascii="Symbol" w:hAnsi="Symbol" w:hint="default"/>
        <w:sz w:val="20"/>
      </w:rPr>
    </w:lvl>
    <w:lvl w:ilvl="4" w:tplc="F9106FCC" w:tentative="1">
      <w:start w:val="1"/>
      <w:numFmt w:val="bullet"/>
      <w:lvlText w:val=""/>
      <w:lvlJc w:val="left"/>
      <w:pPr>
        <w:tabs>
          <w:tab w:val="num" w:pos="3600"/>
        </w:tabs>
        <w:ind w:left="3600" w:hanging="360"/>
      </w:pPr>
      <w:rPr>
        <w:rFonts w:ascii="Symbol" w:hAnsi="Symbol" w:hint="default"/>
        <w:sz w:val="20"/>
      </w:rPr>
    </w:lvl>
    <w:lvl w:ilvl="5" w:tplc="5FA48EB4" w:tentative="1">
      <w:start w:val="1"/>
      <w:numFmt w:val="bullet"/>
      <w:lvlText w:val=""/>
      <w:lvlJc w:val="left"/>
      <w:pPr>
        <w:tabs>
          <w:tab w:val="num" w:pos="4320"/>
        </w:tabs>
        <w:ind w:left="4320" w:hanging="360"/>
      </w:pPr>
      <w:rPr>
        <w:rFonts w:ascii="Symbol" w:hAnsi="Symbol" w:hint="default"/>
        <w:sz w:val="20"/>
      </w:rPr>
    </w:lvl>
    <w:lvl w:ilvl="6" w:tplc="F62C8C76" w:tentative="1">
      <w:start w:val="1"/>
      <w:numFmt w:val="bullet"/>
      <w:lvlText w:val=""/>
      <w:lvlJc w:val="left"/>
      <w:pPr>
        <w:tabs>
          <w:tab w:val="num" w:pos="5040"/>
        </w:tabs>
        <w:ind w:left="5040" w:hanging="360"/>
      </w:pPr>
      <w:rPr>
        <w:rFonts w:ascii="Symbol" w:hAnsi="Symbol" w:hint="default"/>
        <w:sz w:val="20"/>
      </w:rPr>
    </w:lvl>
    <w:lvl w:ilvl="7" w:tplc="0F105056" w:tentative="1">
      <w:start w:val="1"/>
      <w:numFmt w:val="bullet"/>
      <w:lvlText w:val=""/>
      <w:lvlJc w:val="left"/>
      <w:pPr>
        <w:tabs>
          <w:tab w:val="num" w:pos="5760"/>
        </w:tabs>
        <w:ind w:left="5760" w:hanging="360"/>
      </w:pPr>
      <w:rPr>
        <w:rFonts w:ascii="Symbol" w:hAnsi="Symbol" w:hint="default"/>
        <w:sz w:val="20"/>
      </w:rPr>
    </w:lvl>
    <w:lvl w:ilvl="8" w:tplc="7D1C13EA"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AE6DBC"/>
    <w:multiLevelType w:val="hybridMultilevel"/>
    <w:tmpl w:val="1A965B62"/>
    <w:lvl w:ilvl="0" w:tplc="6706D17E">
      <w:start w:val="1"/>
      <w:numFmt w:val="bullet"/>
      <w:lvlText w:val="o"/>
      <w:lvlJc w:val="left"/>
      <w:pPr>
        <w:tabs>
          <w:tab w:val="num" w:pos="720"/>
        </w:tabs>
        <w:ind w:left="720" w:hanging="360"/>
      </w:pPr>
      <w:rPr>
        <w:rFonts w:ascii="Courier New" w:hAnsi="Courier New" w:hint="default"/>
        <w:sz w:val="20"/>
      </w:rPr>
    </w:lvl>
    <w:lvl w:ilvl="1" w:tplc="7D20A858" w:tentative="1">
      <w:start w:val="1"/>
      <w:numFmt w:val="bullet"/>
      <w:lvlText w:val="o"/>
      <w:lvlJc w:val="left"/>
      <w:pPr>
        <w:tabs>
          <w:tab w:val="num" w:pos="1440"/>
        </w:tabs>
        <w:ind w:left="1440" w:hanging="360"/>
      </w:pPr>
      <w:rPr>
        <w:rFonts w:ascii="Courier New" w:hAnsi="Courier New" w:hint="default"/>
        <w:sz w:val="20"/>
      </w:rPr>
    </w:lvl>
    <w:lvl w:ilvl="2" w:tplc="B778F2A0" w:tentative="1">
      <w:start w:val="1"/>
      <w:numFmt w:val="bullet"/>
      <w:lvlText w:val="o"/>
      <w:lvlJc w:val="left"/>
      <w:pPr>
        <w:tabs>
          <w:tab w:val="num" w:pos="2160"/>
        </w:tabs>
        <w:ind w:left="2160" w:hanging="360"/>
      </w:pPr>
      <w:rPr>
        <w:rFonts w:ascii="Courier New" w:hAnsi="Courier New" w:hint="default"/>
        <w:sz w:val="20"/>
      </w:rPr>
    </w:lvl>
    <w:lvl w:ilvl="3" w:tplc="7F02D2D4" w:tentative="1">
      <w:start w:val="1"/>
      <w:numFmt w:val="bullet"/>
      <w:lvlText w:val="o"/>
      <w:lvlJc w:val="left"/>
      <w:pPr>
        <w:tabs>
          <w:tab w:val="num" w:pos="2880"/>
        </w:tabs>
        <w:ind w:left="2880" w:hanging="360"/>
      </w:pPr>
      <w:rPr>
        <w:rFonts w:ascii="Courier New" w:hAnsi="Courier New" w:hint="default"/>
        <w:sz w:val="20"/>
      </w:rPr>
    </w:lvl>
    <w:lvl w:ilvl="4" w:tplc="92B00A46" w:tentative="1">
      <w:start w:val="1"/>
      <w:numFmt w:val="bullet"/>
      <w:lvlText w:val="o"/>
      <w:lvlJc w:val="left"/>
      <w:pPr>
        <w:tabs>
          <w:tab w:val="num" w:pos="3600"/>
        </w:tabs>
        <w:ind w:left="3600" w:hanging="360"/>
      </w:pPr>
      <w:rPr>
        <w:rFonts w:ascii="Courier New" w:hAnsi="Courier New" w:hint="default"/>
        <w:sz w:val="20"/>
      </w:rPr>
    </w:lvl>
    <w:lvl w:ilvl="5" w:tplc="8A80ED28" w:tentative="1">
      <w:start w:val="1"/>
      <w:numFmt w:val="bullet"/>
      <w:lvlText w:val="o"/>
      <w:lvlJc w:val="left"/>
      <w:pPr>
        <w:tabs>
          <w:tab w:val="num" w:pos="4320"/>
        </w:tabs>
        <w:ind w:left="4320" w:hanging="360"/>
      </w:pPr>
      <w:rPr>
        <w:rFonts w:ascii="Courier New" w:hAnsi="Courier New" w:hint="default"/>
        <w:sz w:val="20"/>
      </w:rPr>
    </w:lvl>
    <w:lvl w:ilvl="6" w:tplc="CEB46AAA" w:tentative="1">
      <w:start w:val="1"/>
      <w:numFmt w:val="bullet"/>
      <w:lvlText w:val="o"/>
      <w:lvlJc w:val="left"/>
      <w:pPr>
        <w:tabs>
          <w:tab w:val="num" w:pos="5040"/>
        </w:tabs>
        <w:ind w:left="5040" w:hanging="360"/>
      </w:pPr>
      <w:rPr>
        <w:rFonts w:ascii="Courier New" w:hAnsi="Courier New" w:hint="default"/>
        <w:sz w:val="20"/>
      </w:rPr>
    </w:lvl>
    <w:lvl w:ilvl="7" w:tplc="5B8A1C58" w:tentative="1">
      <w:start w:val="1"/>
      <w:numFmt w:val="bullet"/>
      <w:lvlText w:val="o"/>
      <w:lvlJc w:val="left"/>
      <w:pPr>
        <w:tabs>
          <w:tab w:val="num" w:pos="5760"/>
        </w:tabs>
        <w:ind w:left="5760" w:hanging="360"/>
      </w:pPr>
      <w:rPr>
        <w:rFonts w:ascii="Courier New" w:hAnsi="Courier New" w:hint="default"/>
        <w:sz w:val="20"/>
      </w:rPr>
    </w:lvl>
    <w:lvl w:ilvl="8" w:tplc="C23E74BC"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D0A4E38"/>
    <w:multiLevelType w:val="hybridMultilevel"/>
    <w:tmpl w:val="6922D86E"/>
    <w:lvl w:ilvl="0" w:tplc="0C070001">
      <w:start w:val="1"/>
      <w:numFmt w:val="bullet"/>
      <w:lvlText w:val=""/>
      <w:lvlJc w:val="left"/>
      <w:pPr>
        <w:ind w:left="360" w:hanging="360"/>
      </w:pPr>
      <w:rPr>
        <w:rFonts w:ascii="Symbol" w:hAnsi="Symbol" w:cs="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5"/>
  </w:num>
  <w:num w:numId="4">
    <w:abstractNumId w:val="0"/>
  </w:num>
  <w:num w:numId="5">
    <w:abstractNumId w:val="9"/>
  </w:num>
  <w:num w:numId="6">
    <w:abstractNumId w:val="2"/>
  </w:num>
  <w:num w:numId="7">
    <w:abstractNumId w:val="8"/>
  </w:num>
  <w:num w:numId="8">
    <w:abstractNumId w:val="31"/>
  </w:num>
  <w:num w:numId="9">
    <w:abstractNumId w:val="26"/>
  </w:num>
  <w:num w:numId="10">
    <w:abstractNumId w:val="18"/>
  </w:num>
  <w:num w:numId="11">
    <w:abstractNumId w:val="10"/>
  </w:num>
  <w:num w:numId="12">
    <w:abstractNumId w:val="19"/>
  </w:num>
  <w:num w:numId="13">
    <w:abstractNumId w:val="14"/>
  </w:num>
  <w:num w:numId="14">
    <w:abstractNumId w:val="35"/>
  </w:num>
  <w:num w:numId="15">
    <w:abstractNumId w:val="20"/>
  </w:num>
  <w:num w:numId="16">
    <w:abstractNumId w:val="16"/>
  </w:num>
  <w:num w:numId="17">
    <w:abstractNumId w:val="27"/>
  </w:num>
  <w:num w:numId="18">
    <w:abstractNumId w:val="41"/>
  </w:num>
  <w:num w:numId="19">
    <w:abstractNumId w:val="38"/>
  </w:num>
  <w:num w:numId="20">
    <w:abstractNumId w:val="1"/>
  </w:num>
  <w:num w:numId="21">
    <w:abstractNumId w:val="6"/>
  </w:num>
  <w:num w:numId="22">
    <w:abstractNumId w:val="24"/>
  </w:num>
  <w:num w:numId="23">
    <w:abstractNumId w:val="40"/>
  </w:num>
  <w:num w:numId="24">
    <w:abstractNumId w:val="23"/>
  </w:num>
  <w:num w:numId="25">
    <w:abstractNumId w:val="32"/>
  </w:num>
  <w:num w:numId="26">
    <w:abstractNumId w:val="13"/>
  </w:num>
  <w:num w:numId="27">
    <w:abstractNumId w:val="39"/>
  </w:num>
  <w:num w:numId="28">
    <w:abstractNumId w:val="7"/>
  </w:num>
  <w:num w:numId="29">
    <w:abstractNumId w:val="21"/>
  </w:num>
  <w:num w:numId="30">
    <w:abstractNumId w:val="17"/>
  </w:num>
  <w:num w:numId="31">
    <w:abstractNumId w:val="28"/>
  </w:num>
  <w:num w:numId="32">
    <w:abstractNumId w:val="30"/>
  </w:num>
  <w:num w:numId="33">
    <w:abstractNumId w:val="29"/>
  </w:num>
  <w:num w:numId="34">
    <w:abstractNumId w:val="34"/>
  </w:num>
  <w:num w:numId="35">
    <w:abstractNumId w:val="3"/>
  </w:num>
  <w:num w:numId="36">
    <w:abstractNumId w:val="33"/>
  </w:num>
  <w:num w:numId="37">
    <w:abstractNumId w:val="5"/>
  </w:num>
  <w:num w:numId="38">
    <w:abstractNumId w:val="37"/>
  </w:num>
  <w:num w:numId="39">
    <w:abstractNumId w:val="4"/>
  </w:num>
  <w:num w:numId="40">
    <w:abstractNumId w:val="25"/>
  </w:num>
  <w:num w:numId="41">
    <w:abstractNumId w:val="2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C4"/>
    <w:rsid w:val="000002C3"/>
    <w:rsid w:val="00001039"/>
    <w:rsid w:val="00001ABE"/>
    <w:rsid w:val="000025B3"/>
    <w:rsid w:val="000026C1"/>
    <w:rsid w:val="0000357E"/>
    <w:rsid w:val="000039AC"/>
    <w:rsid w:val="00003E25"/>
    <w:rsid w:val="00003F1C"/>
    <w:rsid w:val="00003F20"/>
    <w:rsid w:val="000046EF"/>
    <w:rsid w:val="000049E6"/>
    <w:rsid w:val="00004B6D"/>
    <w:rsid w:val="000059EB"/>
    <w:rsid w:val="00006D3D"/>
    <w:rsid w:val="00007318"/>
    <w:rsid w:val="00007583"/>
    <w:rsid w:val="00010A49"/>
    <w:rsid w:val="00011073"/>
    <w:rsid w:val="000122A4"/>
    <w:rsid w:val="000122F5"/>
    <w:rsid w:val="0001355D"/>
    <w:rsid w:val="00014844"/>
    <w:rsid w:val="00015921"/>
    <w:rsid w:val="00016BDE"/>
    <w:rsid w:val="0001747D"/>
    <w:rsid w:val="00020C76"/>
    <w:rsid w:val="00020DF9"/>
    <w:rsid w:val="0002123C"/>
    <w:rsid w:val="0002200C"/>
    <w:rsid w:val="0002264E"/>
    <w:rsid w:val="00022C51"/>
    <w:rsid w:val="000247AB"/>
    <w:rsid w:val="000266B3"/>
    <w:rsid w:val="000269AB"/>
    <w:rsid w:val="000274A4"/>
    <w:rsid w:val="000274B4"/>
    <w:rsid w:val="00027B7E"/>
    <w:rsid w:val="00030B3F"/>
    <w:rsid w:val="00031015"/>
    <w:rsid w:val="00032141"/>
    <w:rsid w:val="000323D7"/>
    <w:rsid w:val="00033007"/>
    <w:rsid w:val="00033B21"/>
    <w:rsid w:val="0003447B"/>
    <w:rsid w:val="000373E5"/>
    <w:rsid w:val="000407C3"/>
    <w:rsid w:val="00041039"/>
    <w:rsid w:val="00042428"/>
    <w:rsid w:val="00042FE8"/>
    <w:rsid w:val="00043558"/>
    <w:rsid w:val="0004526B"/>
    <w:rsid w:val="000469F6"/>
    <w:rsid w:val="000503FE"/>
    <w:rsid w:val="000515A7"/>
    <w:rsid w:val="0005240A"/>
    <w:rsid w:val="0005280B"/>
    <w:rsid w:val="0005383A"/>
    <w:rsid w:val="00055ACB"/>
    <w:rsid w:val="000569C1"/>
    <w:rsid w:val="000601E4"/>
    <w:rsid w:val="00060806"/>
    <w:rsid w:val="00060A9B"/>
    <w:rsid w:val="000611A1"/>
    <w:rsid w:val="000613E3"/>
    <w:rsid w:val="00062CE1"/>
    <w:rsid w:val="00064D15"/>
    <w:rsid w:val="00065196"/>
    <w:rsid w:val="0006630F"/>
    <w:rsid w:val="00067CD1"/>
    <w:rsid w:val="00067ECB"/>
    <w:rsid w:val="00070603"/>
    <w:rsid w:val="00070DD9"/>
    <w:rsid w:val="000710B0"/>
    <w:rsid w:val="000725E1"/>
    <w:rsid w:val="00073847"/>
    <w:rsid w:val="00073F5C"/>
    <w:rsid w:val="00074626"/>
    <w:rsid w:val="00074EBD"/>
    <w:rsid w:val="00076FD8"/>
    <w:rsid w:val="000779B3"/>
    <w:rsid w:val="00080453"/>
    <w:rsid w:val="00080A60"/>
    <w:rsid w:val="00081660"/>
    <w:rsid w:val="00081E80"/>
    <w:rsid w:val="00082345"/>
    <w:rsid w:val="00082B86"/>
    <w:rsid w:val="0008380A"/>
    <w:rsid w:val="00084771"/>
    <w:rsid w:val="0008551D"/>
    <w:rsid w:val="00085AB4"/>
    <w:rsid w:val="00086164"/>
    <w:rsid w:val="000863CE"/>
    <w:rsid w:val="000870C8"/>
    <w:rsid w:val="0008756F"/>
    <w:rsid w:val="00087EA0"/>
    <w:rsid w:val="0009033B"/>
    <w:rsid w:val="00090CFD"/>
    <w:rsid w:val="00090E31"/>
    <w:rsid w:val="00092164"/>
    <w:rsid w:val="00092939"/>
    <w:rsid w:val="00092D28"/>
    <w:rsid w:val="00093862"/>
    <w:rsid w:val="00094773"/>
    <w:rsid w:val="00094774"/>
    <w:rsid w:val="0009490C"/>
    <w:rsid w:val="0009497C"/>
    <w:rsid w:val="00095B9D"/>
    <w:rsid w:val="00095F95"/>
    <w:rsid w:val="000962E9"/>
    <w:rsid w:val="00097F79"/>
    <w:rsid w:val="000A0066"/>
    <w:rsid w:val="000A0AEB"/>
    <w:rsid w:val="000A11FE"/>
    <w:rsid w:val="000A1C5F"/>
    <w:rsid w:val="000A1DEC"/>
    <w:rsid w:val="000A2705"/>
    <w:rsid w:val="000A2987"/>
    <w:rsid w:val="000A4252"/>
    <w:rsid w:val="000A481E"/>
    <w:rsid w:val="000A48D0"/>
    <w:rsid w:val="000A6224"/>
    <w:rsid w:val="000A72DD"/>
    <w:rsid w:val="000A78FF"/>
    <w:rsid w:val="000B014C"/>
    <w:rsid w:val="000B1C0C"/>
    <w:rsid w:val="000B42FC"/>
    <w:rsid w:val="000B78F1"/>
    <w:rsid w:val="000B799E"/>
    <w:rsid w:val="000C03EA"/>
    <w:rsid w:val="000C0D12"/>
    <w:rsid w:val="000C186D"/>
    <w:rsid w:val="000C1B5A"/>
    <w:rsid w:val="000C3108"/>
    <w:rsid w:val="000C3A15"/>
    <w:rsid w:val="000C3D43"/>
    <w:rsid w:val="000C4435"/>
    <w:rsid w:val="000C46B1"/>
    <w:rsid w:val="000C4725"/>
    <w:rsid w:val="000C4DBF"/>
    <w:rsid w:val="000C5A13"/>
    <w:rsid w:val="000C5B0B"/>
    <w:rsid w:val="000C5EE3"/>
    <w:rsid w:val="000C6448"/>
    <w:rsid w:val="000C6944"/>
    <w:rsid w:val="000C7433"/>
    <w:rsid w:val="000C77E8"/>
    <w:rsid w:val="000C7A86"/>
    <w:rsid w:val="000C7E6C"/>
    <w:rsid w:val="000C7ED3"/>
    <w:rsid w:val="000C7FBE"/>
    <w:rsid w:val="000D0276"/>
    <w:rsid w:val="000D0CB5"/>
    <w:rsid w:val="000D131E"/>
    <w:rsid w:val="000D143E"/>
    <w:rsid w:val="000D162E"/>
    <w:rsid w:val="000D1BB3"/>
    <w:rsid w:val="000D2441"/>
    <w:rsid w:val="000D2E2B"/>
    <w:rsid w:val="000D2F42"/>
    <w:rsid w:val="000D39B1"/>
    <w:rsid w:val="000D4A9C"/>
    <w:rsid w:val="000D52A4"/>
    <w:rsid w:val="000D679C"/>
    <w:rsid w:val="000D7D0F"/>
    <w:rsid w:val="000E1102"/>
    <w:rsid w:val="000E1150"/>
    <w:rsid w:val="000E1C6E"/>
    <w:rsid w:val="000E2337"/>
    <w:rsid w:val="000E39D5"/>
    <w:rsid w:val="000E4240"/>
    <w:rsid w:val="000E42D5"/>
    <w:rsid w:val="000E5A08"/>
    <w:rsid w:val="000E5A16"/>
    <w:rsid w:val="000E6E5C"/>
    <w:rsid w:val="000E773E"/>
    <w:rsid w:val="000F097A"/>
    <w:rsid w:val="000F09EB"/>
    <w:rsid w:val="000F1347"/>
    <w:rsid w:val="000F173A"/>
    <w:rsid w:val="000F173F"/>
    <w:rsid w:val="000F1A04"/>
    <w:rsid w:val="000F2279"/>
    <w:rsid w:val="000F262E"/>
    <w:rsid w:val="000F3470"/>
    <w:rsid w:val="000F5E64"/>
    <w:rsid w:val="000F664C"/>
    <w:rsid w:val="000F71E4"/>
    <w:rsid w:val="000F76E0"/>
    <w:rsid w:val="001005F1"/>
    <w:rsid w:val="0010128C"/>
    <w:rsid w:val="0010209B"/>
    <w:rsid w:val="00102D5C"/>
    <w:rsid w:val="00104102"/>
    <w:rsid w:val="001043BD"/>
    <w:rsid w:val="00104DC9"/>
    <w:rsid w:val="0010604F"/>
    <w:rsid w:val="0010761D"/>
    <w:rsid w:val="00111358"/>
    <w:rsid w:val="00111A7E"/>
    <w:rsid w:val="00112E72"/>
    <w:rsid w:val="001136A3"/>
    <w:rsid w:val="001136E3"/>
    <w:rsid w:val="001148CB"/>
    <w:rsid w:val="00115706"/>
    <w:rsid w:val="00116119"/>
    <w:rsid w:val="001164A8"/>
    <w:rsid w:val="00116FC9"/>
    <w:rsid w:val="0011719C"/>
    <w:rsid w:val="00120085"/>
    <w:rsid w:val="00121A00"/>
    <w:rsid w:val="00123CC1"/>
    <w:rsid w:val="00123DED"/>
    <w:rsid w:val="001240E3"/>
    <w:rsid w:val="001256D8"/>
    <w:rsid w:val="00125A18"/>
    <w:rsid w:val="00127486"/>
    <w:rsid w:val="00127ED1"/>
    <w:rsid w:val="001300A3"/>
    <w:rsid w:val="00130997"/>
    <w:rsid w:val="00130AD5"/>
    <w:rsid w:val="00130D60"/>
    <w:rsid w:val="00132822"/>
    <w:rsid w:val="00132C7E"/>
    <w:rsid w:val="00137800"/>
    <w:rsid w:val="0014020D"/>
    <w:rsid w:val="0014103D"/>
    <w:rsid w:val="00141886"/>
    <w:rsid w:val="00142E0D"/>
    <w:rsid w:val="00142EA5"/>
    <w:rsid w:val="00143D3A"/>
    <w:rsid w:val="00145997"/>
    <w:rsid w:val="00145AB4"/>
    <w:rsid w:val="0014635D"/>
    <w:rsid w:val="00147340"/>
    <w:rsid w:val="00147FE8"/>
    <w:rsid w:val="001502C4"/>
    <w:rsid w:val="0015037A"/>
    <w:rsid w:val="00150697"/>
    <w:rsid w:val="00150A86"/>
    <w:rsid w:val="00151BF7"/>
    <w:rsid w:val="00151E67"/>
    <w:rsid w:val="0015217D"/>
    <w:rsid w:val="001541C2"/>
    <w:rsid w:val="00155B46"/>
    <w:rsid w:val="00157E5A"/>
    <w:rsid w:val="00160177"/>
    <w:rsid w:val="00160285"/>
    <w:rsid w:val="00160471"/>
    <w:rsid w:val="0016069B"/>
    <w:rsid w:val="00160CD7"/>
    <w:rsid w:val="001634FB"/>
    <w:rsid w:val="001643A0"/>
    <w:rsid w:val="00164E73"/>
    <w:rsid w:val="0016595E"/>
    <w:rsid w:val="00165CC1"/>
    <w:rsid w:val="001702AE"/>
    <w:rsid w:val="00171708"/>
    <w:rsid w:val="00172501"/>
    <w:rsid w:val="0017356C"/>
    <w:rsid w:val="0017358A"/>
    <w:rsid w:val="0017455D"/>
    <w:rsid w:val="00175504"/>
    <w:rsid w:val="00177A2E"/>
    <w:rsid w:val="00177B92"/>
    <w:rsid w:val="00177D61"/>
    <w:rsid w:val="0018011F"/>
    <w:rsid w:val="00180A68"/>
    <w:rsid w:val="00180EFC"/>
    <w:rsid w:val="00181A6B"/>
    <w:rsid w:val="00182A48"/>
    <w:rsid w:val="00182EFF"/>
    <w:rsid w:val="001832C4"/>
    <w:rsid w:val="001848FF"/>
    <w:rsid w:val="001859E4"/>
    <w:rsid w:val="00186631"/>
    <w:rsid w:val="00187B4A"/>
    <w:rsid w:val="001906F0"/>
    <w:rsid w:val="001909D7"/>
    <w:rsid w:val="00191500"/>
    <w:rsid w:val="00195884"/>
    <w:rsid w:val="001A004E"/>
    <w:rsid w:val="001A030C"/>
    <w:rsid w:val="001A1579"/>
    <w:rsid w:val="001A1A8A"/>
    <w:rsid w:val="001A219B"/>
    <w:rsid w:val="001A30B5"/>
    <w:rsid w:val="001A41AA"/>
    <w:rsid w:val="001A4D33"/>
    <w:rsid w:val="001A5D31"/>
    <w:rsid w:val="001A6226"/>
    <w:rsid w:val="001A682D"/>
    <w:rsid w:val="001A68A9"/>
    <w:rsid w:val="001A68EB"/>
    <w:rsid w:val="001A6B93"/>
    <w:rsid w:val="001A7D6A"/>
    <w:rsid w:val="001A7E0E"/>
    <w:rsid w:val="001B0937"/>
    <w:rsid w:val="001B1E53"/>
    <w:rsid w:val="001B2116"/>
    <w:rsid w:val="001B2CE3"/>
    <w:rsid w:val="001B3A3B"/>
    <w:rsid w:val="001B42F5"/>
    <w:rsid w:val="001B45F7"/>
    <w:rsid w:val="001B4A4A"/>
    <w:rsid w:val="001B531C"/>
    <w:rsid w:val="001B542C"/>
    <w:rsid w:val="001C0E44"/>
    <w:rsid w:val="001C0F8E"/>
    <w:rsid w:val="001C2327"/>
    <w:rsid w:val="001C261A"/>
    <w:rsid w:val="001C2F46"/>
    <w:rsid w:val="001C45EE"/>
    <w:rsid w:val="001C46C6"/>
    <w:rsid w:val="001C49E3"/>
    <w:rsid w:val="001C4CB1"/>
    <w:rsid w:val="001C5812"/>
    <w:rsid w:val="001C5D6C"/>
    <w:rsid w:val="001C631C"/>
    <w:rsid w:val="001C65E9"/>
    <w:rsid w:val="001C6618"/>
    <w:rsid w:val="001C713C"/>
    <w:rsid w:val="001C7527"/>
    <w:rsid w:val="001C7DD9"/>
    <w:rsid w:val="001D215E"/>
    <w:rsid w:val="001D438A"/>
    <w:rsid w:val="001D4ADC"/>
    <w:rsid w:val="001D4CCB"/>
    <w:rsid w:val="001D67F5"/>
    <w:rsid w:val="001E0800"/>
    <w:rsid w:val="001E1FE8"/>
    <w:rsid w:val="001E29FC"/>
    <w:rsid w:val="001E381E"/>
    <w:rsid w:val="001E49AA"/>
    <w:rsid w:val="001E5B7A"/>
    <w:rsid w:val="001E6A1F"/>
    <w:rsid w:val="001E7183"/>
    <w:rsid w:val="001F0B3F"/>
    <w:rsid w:val="001F1EB9"/>
    <w:rsid w:val="001F6D25"/>
    <w:rsid w:val="001F787E"/>
    <w:rsid w:val="00201B16"/>
    <w:rsid w:val="002033B6"/>
    <w:rsid w:val="002034D3"/>
    <w:rsid w:val="002035C8"/>
    <w:rsid w:val="00203A94"/>
    <w:rsid w:val="0020524C"/>
    <w:rsid w:val="00206975"/>
    <w:rsid w:val="00206F51"/>
    <w:rsid w:val="002071D0"/>
    <w:rsid w:val="002107D3"/>
    <w:rsid w:val="00210DD4"/>
    <w:rsid w:val="002112BA"/>
    <w:rsid w:val="00211811"/>
    <w:rsid w:val="00212280"/>
    <w:rsid w:val="0021231E"/>
    <w:rsid w:val="00214167"/>
    <w:rsid w:val="00214D7E"/>
    <w:rsid w:val="00214F56"/>
    <w:rsid w:val="00215113"/>
    <w:rsid w:val="002151F3"/>
    <w:rsid w:val="002169BB"/>
    <w:rsid w:val="00216D64"/>
    <w:rsid w:val="00217234"/>
    <w:rsid w:val="002178B8"/>
    <w:rsid w:val="0022083F"/>
    <w:rsid w:val="0022084D"/>
    <w:rsid w:val="0022099C"/>
    <w:rsid w:val="002224B2"/>
    <w:rsid w:val="00222607"/>
    <w:rsid w:val="002232CD"/>
    <w:rsid w:val="002237E6"/>
    <w:rsid w:val="00223FBA"/>
    <w:rsid w:val="0022554C"/>
    <w:rsid w:val="002275FD"/>
    <w:rsid w:val="002303A6"/>
    <w:rsid w:val="00231843"/>
    <w:rsid w:val="00231F58"/>
    <w:rsid w:val="0023271B"/>
    <w:rsid w:val="00232C89"/>
    <w:rsid w:val="00233340"/>
    <w:rsid w:val="0023566D"/>
    <w:rsid w:val="002356DC"/>
    <w:rsid w:val="002414F4"/>
    <w:rsid w:val="002418B4"/>
    <w:rsid w:val="00241BEB"/>
    <w:rsid w:val="0024255C"/>
    <w:rsid w:val="00242B5E"/>
    <w:rsid w:val="00243431"/>
    <w:rsid w:val="00243699"/>
    <w:rsid w:val="00243B08"/>
    <w:rsid w:val="00243BE5"/>
    <w:rsid w:val="0024444C"/>
    <w:rsid w:val="00245B84"/>
    <w:rsid w:val="002460C3"/>
    <w:rsid w:val="00246162"/>
    <w:rsid w:val="0024762B"/>
    <w:rsid w:val="002504B1"/>
    <w:rsid w:val="002508A3"/>
    <w:rsid w:val="00252F32"/>
    <w:rsid w:val="0025387F"/>
    <w:rsid w:val="002547E6"/>
    <w:rsid w:val="00257092"/>
    <w:rsid w:val="002570A7"/>
    <w:rsid w:val="0025761F"/>
    <w:rsid w:val="00257BBA"/>
    <w:rsid w:val="002606AD"/>
    <w:rsid w:val="0026192A"/>
    <w:rsid w:val="00263E58"/>
    <w:rsid w:val="00265A79"/>
    <w:rsid w:val="002675D3"/>
    <w:rsid w:val="00267C5C"/>
    <w:rsid w:val="00270603"/>
    <w:rsid w:val="00270D0F"/>
    <w:rsid w:val="0027233F"/>
    <w:rsid w:val="002728E8"/>
    <w:rsid w:val="00273060"/>
    <w:rsid w:val="002737C0"/>
    <w:rsid w:val="00274370"/>
    <w:rsid w:val="00275956"/>
    <w:rsid w:val="00275D67"/>
    <w:rsid w:val="00277ABE"/>
    <w:rsid w:val="00277B70"/>
    <w:rsid w:val="00277D81"/>
    <w:rsid w:val="002801F9"/>
    <w:rsid w:val="00280D97"/>
    <w:rsid w:val="00282DDB"/>
    <w:rsid w:val="00282F21"/>
    <w:rsid w:val="00283D60"/>
    <w:rsid w:val="00283E88"/>
    <w:rsid w:val="002844DC"/>
    <w:rsid w:val="0028541E"/>
    <w:rsid w:val="00286272"/>
    <w:rsid w:val="00286666"/>
    <w:rsid w:val="00286691"/>
    <w:rsid w:val="00287275"/>
    <w:rsid w:val="002874CE"/>
    <w:rsid w:val="00287817"/>
    <w:rsid w:val="00287C73"/>
    <w:rsid w:val="00287D40"/>
    <w:rsid w:val="00290D29"/>
    <w:rsid w:val="00293108"/>
    <w:rsid w:val="002931EA"/>
    <w:rsid w:val="00296354"/>
    <w:rsid w:val="0029678C"/>
    <w:rsid w:val="002977AE"/>
    <w:rsid w:val="00297866"/>
    <w:rsid w:val="00297AEE"/>
    <w:rsid w:val="002A29F9"/>
    <w:rsid w:val="002A486B"/>
    <w:rsid w:val="002A48C4"/>
    <w:rsid w:val="002A6567"/>
    <w:rsid w:val="002A7943"/>
    <w:rsid w:val="002A7D4C"/>
    <w:rsid w:val="002B09D2"/>
    <w:rsid w:val="002B0C0E"/>
    <w:rsid w:val="002B0FF7"/>
    <w:rsid w:val="002B11BC"/>
    <w:rsid w:val="002B2651"/>
    <w:rsid w:val="002B2766"/>
    <w:rsid w:val="002B7090"/>
    <w:rsid w:val="002B7711"/>
    <w:rsid w:val="002B7F85"/>
    <w:rsid w:val="002C0450"/>
    <w:rsid w:val="002C0AAF"/>
    <w:rsid w:val="002C0D05"/>
    <w:rsid w:val="002C15F9"/>
    <w:rsid w:val="002C1ACE"/>
    <w:rsid w:val="002C1E78"/>
    <w:rsid w:val="002C2CC1"/>
    <w:rsid w:val="002C438F"/>
    <w:rsid w:val="002C52F4"/>
    <w:rsid w:val="002C5D20"/>
    <w:rsid w:val="002C6C0D"/>
    <w:rsid w:val="002C70C3"/>
    <w:rsid w:val="002D0721"/>
    <w:rsid w:val="002D0E56"/>
    <w:rsid w:val="002D18EF"/>
    <w:rsid w:val="002D223B"/>
    <w:rsid w:val="002D2E4A"/>
    <w:rsid w:val="002D3FBC"/>
    <w:rsid w:val="002D4C76"/>
    <w:rsid w:val="002D6C50"/>
    <w:rsid w:val="002E0158"/>
    <w:rsid w:val="002E02C0"/>
    <w:rsid w:val="002E0C30"/>
    <w:rsid w:val="002E1431"/>
    <w:rsid w:val="002E2747"/>
    <w:rsid w:val="002E3893"/>
    <w:rsid w:val="002E3B88"/>
    <w:rsid w:val="002E4AD1"/>
    <w:rsid w:val="002E4BFD"/>
    <w:rsid w:val="002E5821"/>
    <w:rsid w:val="002E63A0"/>
    <w:rsid w:val="002E655A"/>
    <w:rsid w:val="002F0B60"/>
    <w:rsid w:val="002F2065"/>
    <w:rsid w:val="002F3E17"/>
    <w:rsid w:val="002F5C99"/>
    <w:rsid w:val="002F5D6D"/>
    <w:rsid w:val="002F61AC"/>
    <w:rsid w:val="002F6332"/>
    <w:rsid w:val="002F6637"/>
    <w:rsid w:val="002F691E"/>
    <w:rsid w:val="00301F65"/>
    <w:rsid w:val="0030387E"/>
    <w:rsid w:val="003039A6"/>
    <w:rsid w:val="00305241"/>
    <w:rsid w:val="00305777"/>
    <w:rsid w:val="00306AD0"/>
    <w:rsid w:val="00310619"/>
    <w:rsid w:val="003125BA"/>
    <w:rsid w:val="003126A6"/>
    <w:rsid w:val="003129F8"/>
    <w:rsid w:val="00312EAB"/>
    <w:rsid w:val="0031360B"/>
    <w:rsid w:val="0031516F"/>
    <w:rsid w:val="003211BB"/>
    <w:rsid w:val="0032201C"/>
    <w:rsid w:val="00322336"/>
    <w:rsid w:val="0032245A"/>
    <w:rsid w:val="00322F26"/>
    <w:rsid w:val="003249A5"/>
    <w:rsid w:val="00325403"/>
    <w:rsid w:val="00325640"/>
    <w:rsid w:val="00325915"/>
    <w:rsid w:val="00326E96"/>
    <w:rsid w:val="003277BC"/>
    <w:rsid w:val="003279FD"/>
    <w:rsid w:val="00333F02"/>
    <w:rsid w:val="0033452E"/>
    <w:rsid w:val="003360DF"/>
    <w:rsid w:val="003368CE"/>
    <w:rsid w:val="003373D7"/>
    <w:rsid w:val="0033775A"/>
    <w:rsid w:val="00337816"/>
    <w:rsid w:val="00340796"/>
    <w:rsid w:val="00341297"/>
    <w:rsid w:val="00341A2B"/>
    <w:rsid w:val="00341C36"/>
    <w:rsid w:val="00341F50"/>
    <w:rsid w:val="00342A6D"/>
    <w:rsid w:val="003438D6"/>
    <w:rsid w:val="003443B9"/>
    <w:rsid w:val="00345439"/>
    <w:rsid w:val="00345C3F"/>
    <w:rsid w:val="0034603E"/>
    <w:rsid w:val="0034625D"/>
    <w:rsid w:val="00346C24"/>
    <w:rsid w:val="00347FA2"/>
    <w:rsid w:val="003500E4"/>
    <w:rsid w:val="00351132"/>
    <w:rsid w:val="00351327"/>
    <w:rsid w:val="00353B57"/>
    <w:rsid w:val="00353C75"/>
    <w:rsid w:val="00354B23"/>
    <w:rsid w:val="00354B90"/>
    <w:rsid w:val="00355B36"/>
    <w:rsid w:val="003572DA"/>
    <w:rsid w:val="0036007B"/>
    <w:rsid w:val="00360886"/>
    <w:rsid w:val="00360FBC"/>
    <w:rsid w:val="0036266D"/>
    <w:rsid w:val="0036328F"/>
    <w:rsid w:val="003642D4"/>
    <w:rsid w:val="00364469"/>
    <w:rsid w:val="00365AB3"/>
    <w:rsid w:val="00366146"/>
    <w:rsid w:val="003668A2"/>
    <w:rsid w:val="00367A3D"/>
    <w:rsid w:val="00370B10"/>
    <w:rsid w:val="00372D32"/>
    <w:rsid w:val="00372F5B"/>
    <w:rsid w:val="00373302"/>
    <w:rsid w:val="00373542"/>
    <w:rsid w:val="003735B6"/>
    <w:rsid w:val="00375A39"/>
    <w:rsid w:val="00375A8D"/>
    <w:rsid w:val="00375E95"/>
    <w:rsid w:val="00375F92"/>
    <w:rsid w:val="0037610F"/>
    <w:rsid w:val="00376DFA"/>
    <w:rsid w:val="00376EC0"/>
    <w:rsid w:val="0038131B"/>
    <w:rsid w:val="003821AB"/>
    <w:rsid w:val="003823AF"/>
    <w:rsid w:val="0038369C"/>
    <w:rsid w:val="00383E13"/>
    <w:rsid w:val="00384A7D"/>
    <w:rsid w:val="00385197"/>
    <w:rsid w:val="00387DC8"/>
    <w:rsid w:val="00387E13"/>
    <w:rsid w:val="0039023F"/>
    <w:rsid w:val="0039092F"/>
    <w:rsid w:val="0039124C"/>
    <w:rsid w:val="00391C96"/>
    <w:rsid w:val="00391D32"/>
    <w:rsid w:val="0039227B"/>
    <w:rsid w:val="003922C7"/>
    <w:rsid w:val="00392766"/>
    <w:rsid w:val="0039294C"/>
    <w:rsid w:val="00392DB3"/>
    <w:rsid w:val="003931DC"/>
    <w:rsid w:val="00393394"/>
    <w:rsid w:val="00393E15"/>
    <w:rsid w:val="00395079"/>
    <w:rsid w:val="00395393"/>
    <w:rsid w:val="003955CC"/>
    <w:rsid w:val="00396409"/>
    <w:rsid w:val="00397169"/>
    <w:rsid w:val="003A05C3"/>
    <w:rsid w:val="003A0779"/>
    <w:rsid w:val="003A113B"/>
    <w:rsid w:val="003A1D5C"/>
    <w:rsid w:val="003A2FC8"/>
    <w:rsid w:val="003A3965"/>
    <w:rsid w:val="003A3E58"/>
    <w:rsid w:val="003A4ABB"/>
    <w:rsid w:val="003A5AED"/>
    <w:rsid w:val="003A5FED"/>
    <w:rsid w:val="003A657E"/>
    <w:rsid w:val="003A790B"/>
    <w:rsid w:val="003B06CF"/>
    <w:rsid w:val="003B09EC"/>
    <w:rsid w:val="003B18B9"/>
    <w:rsid w:val="003B1B87"/>
    <w:rsid w:val="003B25E4"/>
    <w:rsid w:val="003B283B"/>
    <w:rsid w:val="003B3A8E"/>
    <w:rsid w:val="003B3D33"/>
    <w:rsid w:val="003B4A4F"/>
    <w:rsid w:val="003B5863"/>
    <w:rsid w:val="003B5870"/>
    <w:rsid w:val="003B625D"/>
    <w:rsid w:val="003B65CC"/>
    <w:rsid w:val="003B6CEB"/>
    <w:rsid w:val="003C0853"/>
    <w:rsid w:val="003C0A98"/>
    <w:rsid w:val="003C1585"/>
    <w:rsid w:val="003C1663"/>
    <w:rsid w:val="003C18E8"/>
    <w:rsid w:val="003C1FB3"/>
    <w:rsid w:val="003C2920"/>
    <w:rsid w:val="003C2DF0"/>
    <w:rsid w:val="003C4558"/>
    <w:rsid w:val="003C4F37"/>
    <w:rsid w:val="003C4F9D"/>
    <w:rsid w:val="003C5B74"/>
    <w:rsid w:val="003C7B58"/>
    <w:rsid w:val="003D0842"/>
    <w:rsid w:val="003D095E"/>
    <w:rsid w:val="003D0C70"/>
    <w:rsid w:val="003D1135"/>
    <w:rsid w:val="003D1793"/>
    <w:rsid w:val="003D26B9"/>
    <w:rsid w:val="003D3543"/>
    <w:rsid w:val="003D4A32"/>
    <w:rsid w:val="003D5DEB"/>
    <w:rsid w:val="003D6A74"/>
    <w:rsid w:val="003E2338"/>
    <w:rsid w:val="003E2BCB"/>
    <w:rsid w:val="003E2EBB"/>
    <w:rsid w:val="003E4246"/>
    <w:rsid w:val="003E5243"/>
    <w:rsid w:val="003E76DF"/>
    <w:rsid w:val="003F020F"/>
    <w:rsid w:val="003F02C6"/>
    <w:rsid w:val="003F402D"/>
    <w:rsid w:val="003F78A3"/>
    <w:rsid w:val="003F79EC"/>
    <w:rsid w:val="004002F3"/>
    <w:rsid w:val="004018AA"/>
    <w:rsid w:val="004025CD"/>
    <w:rsid w:val="00402679"/>
    <w:rsid w:val="004036DC"/>
    <w:rsid w:val="00405049"/>
    <w:rsid w:val="004052DB"/>
    <w:rsid w:val="00407FA0"/>
    <w:rsid w:val="00410E49"/>
    <w:rsid w:val="00411023"/>
    <w:rsid w:val="004132DD"/>
    <w:rsid w:val="004157DE"/>
    <w:rsid w:val="004158BF"/>
    <w:rsid w:val="0041732E"/>
    <w:rsid w:val="00417478"/>
    <w:rsid w:val="00420D30"/>
    <w:rsid w:val="004213C7"/>
    <w:rsid w:val="004230F8"/>
    <w:rsid w:val="004232A6"/>
    <w:rsid w:val="00423E9F"/>
    <w:rsid w:val="004243C2"/>
    <w:rsid w:val="00424ABC"/>
    <w:rsid w:val="00424E90"/>
    <w:rsid w:val="00425770"/>
    <w:rsid w:val="0042584E"/>
    <w:rsid w:val="00425F0A"/>
    <w:rsid w:val="00426C8A"/>
    <w:rsid w:val="00427083"/>
    <w:rsid w:val="004272B0"/>
    <w:rsid w:val="0042777F"/>
    <w:rsid w:val="00430236"/>
    <w:rsid w:val="00431F00"/>
    <w:rsid w:val="004323C4"/>
    <w:rsid w:val="004325B3"/>
    <w:rsid w:val="00433D00"/>
    <w:rsid w:val="004340D2"/>
    <w:rsid w:val="00440047"/>
    <w:rsid w:val="00441DC5"/>
    <w:rsid w:val="00442D8D"/>
    <w:rsid w:val="00443153"/>
    <w:rsid w:val="00443C1F"/>
    <w:rsid w:val="00444144"/>
    <w:rsid w:val="00444BBA"/>
    <w:rsid w:val="004461F5"/>
    <w:rsid w:val="0044624A"/>
    <w:rsid w:val="004468D7"/>
    <w:rsid w:val="00446B45"/>
    <w:rsid w:val="00450790"/>
    <w:rsid w:val="00453EEC"/>
    <w:rsid w:val="00454CAF"/>
    <w:rsid w:val="0045515F"/>
    <w:rsid w:val="00456B6A"/>
    <w:rsid w:val="004575FE"/>
    <w:rsid w:val="0046052B"/>
    <w:rsid w:val="004615A4"/>
    <w:rsid w:val="00461934"/>
    <w:rsid w:val="00462E47"/>
    <w:rsid w:val="00462FFA"/>
    <w:rsid w:val="00464136"/>
    <w:rsid w:val="00465DF8"/>
    <w:rsid w:val="0046638C"/>
    <w:rsid w:val="00467F79"/>
    <w:rsid w:val="004701CB"/>
    <w:rsid w:val="0047215F"/>
    <w:rsid w:val="00473501"/>
    <w:rsid w:val="00474681"/>
    <w:rsid w:val="00474D55"/>
    <w:rsid w:val="00474DB9"/>
    <w:rsid w:val="00475F18"/>
    <w:rsid w:val="004819C2"/>
    <w:rsid w:val="00481A7E"/>
    <w:rsid w:val="00481D3D"/>
    <w:rsid w:val="00481DCA"/>
    <w:rsid w:val="00483E30"/>
    <w:rsid w:val="004857EE"/>
    <w:rsid w:val="00485B3F"/>
    <w:rsid w:val="004864C1"/>
    <w:rsid w:val="00486DAC"/>
    <w:rsid w:val="004876B8"/>
    <w:rsid w:val="00487B18"/>
    <w:rsid w:val="004908B3"/>
    <w:rsid w:val="00491CC2"/>
    <w:rsid w:val="00492120"/>
    <w:rsid w:val="00492924"/>
    <w:rsid w:val="004929AC"/>
    <w:rsid w:val="00492AFB"/>
    <w:rsid w:val="00493023"/>
    <w:rsid w:val="004937DD"/>
    <w:rsid w:val="00493B92"/>
    <w:rsid w:val="004943BA"/>
    <w:rsid w:val="00494875"/>
    <w:rsid w:val="0049556B"/>
    <w:rsid w:val="0049574B"/>
    <w:rsid w:val="00495C60"/>
    <w:rsid w:val="00495FA1"/>
    <w:rsid w:val="004A1303"/>
    <w:rsid w:val="004A1D58"/>
    <w:rsid w:val="004A1EE2"/>
    <w:rsid w:val="004A2A77"/>
    <w:rsid w:val="004A52D9"/>
    <w:rsid w:val="004A55C3"/>
    <w:rsid w:val="004A6E84"/>
    <w:rsid w:val="004A7423"/>
    <w:rsid w:val="004A794B"/>
    <w:rsid w:val="004B16BD"/>
    <w:rsid w:val="004B2099"/>
    <w:rsid w:val="004B221E"/>
    <w:rsid w:val="004B3F2B"/>
    <w:rsid w:val="004B49A7"/>
    <w:rsid w:val="004B5825"/>
    <w:rsid w:val="004B675D"/>
    <w:rsid w:val="004B78C9"/>
    <w:rsid w:val="004C10ED"/>
    <w:rsid w:val="004C15C6"/>
    <w:rsid w:val="004C1706"/>
    <w:rsid w:val="004C42EA"/>
    <w:rsid w:val="004C45D1"/>
    <w:rsid w:val="004C4834"/>
    <w:rsid w:val="004C5C9C"/>
    <w:rsid w:val="004C64B9"/>
    <w:rsid w:val="004C6F04"/>
    <w:rsid w:val="004C755F"/>
    <w:rsid w:val="004D0879"/>
    <w:rsid w:val="004D180C"/>
    <w:rsid w:val="004D31FA"/>
    <w:rsid w:val="004D3F15"/>
    <w:rsid w:val="004D494F"/>
    <w:rsid w:val="004D5F60"/>
    <w:rsid w:val="004E280D"/>
    <w:rsid w:val="004E2DB0"/>
    <w:rsid w:val="004E479F"/>
    <w:rsid w:val="004E4CCF"/>
    <w:rsid w:val="004E6D6C"/>
    <w:rsid w:val="004F04D7"/>
    <w:rsid w:val="004F0F47"/>
    <w:rsid w:val="004F188E"/>
    <w:rsid w:val="004F38BE"/>
    <w:rsid w:val="004F411A"/>
    <w:rsid w:val="004F44BA"/>
    <w:rsid w:val="004F4A15"/>
    <w:rsid w:val="004F4EBE"/>
    <w:rsid w:val="004F5FC8"/>
    <w:rsid w:val="004F78AF"/>
    <w:rsid w:val="00503A7A"/>
    <w:rsid w:val="00504A3F"/>
    <w:rsid w:val="005062D8"/>
    <w:rsid w:val="00507141"/>
    <w:rsid w:val="005074F7"/>
    <w:rsid w:val="005078E0"/>
    <w:rsid w:val="00510C34"/>
    <w:rsid w:val="00511060"/>
    <w:rsid w:val="00511E60"/>
    <w:rsid w:val="00512956"/>
    <w:rsid w:val="00513EE0"/>
    <w:rsid w:val="00515634"/>
    <w:rsid w:val="00516FD2"/>
    <w:rsid w:val="0051743F"/>
    <w:rsid w:val="00517896"/>
    <w:rsid w:val="00517F73"/>
    <w:rsid w:val="005204A8"/>
    <w:rsid w:val="005215CD"/>
    <w:rsid w:val="00521D5D"/>
    <w:rsid w:val="00521DCF"/>
    <w:rsid w:val="00521FF1"/>
    <w:rsid w:val="0052270D"/>
    <w:rsid w:val="00522A44"/>
    <w:rsid w:val="00522BA8"/>
    <w:rsid w:val="005237B2"/>
    <w:rsid w:val="005238FA"/>
    <w:rsid w:val="0052461F"/>
    <w:rsid w:val="00525C3E"/>
    <w:rsid w:val="00525DFA"/>
    <w:rsid w:val="005263D6"/>
    <w:rsid w:val="005307C9"/>
    <w:rsid w:val="00530C71"/>
    <w:rsid w:val="005311C5"/>
    <w:rsid w:val="005316C3"/>
    <w:rsid w:val="0053220B"/>
    <w:rsid w:val="00532689"/>
    <w:rsid w:val="00532B08"/>
    <w:rsid w:val="005338B3"/>
    <w:rsid w:val="00535D73"/>
    <w:rsid w:val="00536818"/>
    <w:rsid w:val="0053756C"/>
    <w:rsid w:val="005401D7"/>
    <w:rsid w:val="0054171C"/>
    <w:rsid w:val="00542D8A"/>
    <w:rsid w:val="0054721D"/>
    <w:rsid w:val="00550AF2"/>
    <w:rsid w:val="005517AE"/>
    <w:rsid w:val="00552807"/>
    <w:rsid w:val="0055285E"/>
    <w:rsid w:val="00552C5D"/>
    <w:rsid w:val="0055314F"/>
    <w:rsid w:val="005555AC"/>
    <w:rsid w:val="0055594A"/>
    <w:rsid w:val="005562D1"/>
    <w:rsid w:val="005571BF"/>
    <w:rsid w:val="005571EE"/>
    <w:rsid w:val="00560BEE"/>
    <w:rsid w:val="005616BC"/>
    <w:rsid w:val="00564537"/>
    <w:rsid w:val="00565471"/>
    <w:rsid w:val="005657EF"/>
    <w:rsid w:val="00565CF9"/>
    <w:rsid w:val="005661E6"/>
    <w:rsid w:val="005669F4"/>
    <w:rsid w:val="00566F75"/>
    <w:rsid w:val="0057043D"/>
    <w:rsid w:val="005717F7"/>
    <w:rsid w:val="00571DE2"/>
    <w:rsid w:val="00572F6A"/>
    <w:rsid w:val="0057354D"/>
    <w:rsid w:val="005742B9"/>
    <w:rsid w:val="00574E5A"/>
    <w:rsid w:val="00574F0D"/>
    <w:rsid w:val="005753A1"/>
    <w:rsid w:val="005759D9"/>
    <w:rsid w:val="00576492"/>
    <w:rsid w:val="00577738"/>
    <w:rsid w:val="00581314"/>
    <w:rsid w:val="005823FD"/>
    <w:rsid w:val="00583240"/>
    <w:rsid w:val="00583863"/>
    <w:rsid w:val="00583D27"/>
    <w:rsid w:val="00584959"/>
    <w:rsid w:val="00585956"/>
    <w:rsid w:val="00585DC2"/>
    <w:rsid w:val="005865F1"/>
    <w:rsid w:val="00586EAF"/>
    <w:rsid w:val="005870D9"/>
    <w:rsid w:val="005876AD"/>
    <w:rsid w:val="00587D22"/>
    <w:rsid w:val="00590736"/>
    <w:rsid w:val="00590912"/>
    <w:rsid w:val="005910A9"/>
    <w:rsid w:val="00591979"/>
    <w:rsid w:val="00592117"/>
    <w:rsid w:val="00592D4E"/>
    <w:rsid w:val="005938CB"/>
    <w:rsid w:val="00593CA0"/>
    <w:rsid w:val="00594165"/>
    <w:rsid w:val="00594547"/>
    <w:rsid w:val="00595A7A"/>
    <w:rsid w:val="0059661E"/>
    <w:rsid w:val="005A0A43"/>
    <w:rsid w:val="005A0E53"/>
    <w:rsid w:val="005A1039"/>
    <w:rsid w:val="005A32B9"/>
    <w:rsid w:val="005A3E2F"/>
    <w:rsid w:val="005A4399"/>
    <w:rsid w:val="005A500B"/>
    <w:rsid w:val="005A5713"/>
    <w:rsid w:val="005A7BA6"/>
    <w:rsid w:val="005B08F6"/>
    <w:rsid w:val="005B0900"/>
    <w:rsid w:val="005B09C1"/>
    <w:rsid w:val="005B0B52"/>
    <w:rsid w:val="005B2F00"/>
    <w:rsid w:val="005B308B"/>
    <w:rsid w:val="005B33A9"/>
    <w:rsid w:val="005B35D7"/>
    <w:rsid w:val="005B4AEF"/>
    <w:rsid w:val="005B595C"/>
    <w:rsid w:val="005B64F1"/>
    <w:rsid w:val="005B78AF"/>
    <w:rsid w:val="005B7A8E"/>
    <w:rsid w:val="005C040D"/>
    <w:rsid w:val="005C101F"/>
    <w:rsid w:val="005C22E3"/>
    <w:rsid w:val="005C278B"/>
    <w:rsid w:val="005C35EF"/>
    <w:rsid w:val="005C388F"/>
    <w:rsid w:val="005C46CB"/>
    <w:rsid w:val="005C54FE"/>
    <w:rsid w:val="005C5A52"/>
    <w:rsid w:val="005C6431"/>
    <w:rsid w:val="005C7A11"/>
    <w:rsid w:val="005C7F96"/>
    <w:rsid w:val="005D065B"/>
    <w:rsid w:val="005D0DE0"/>
    <w:rsid w:val="005D2658"/>
    <w:rsid w:val="005D2B7B"/>
    <w:rsid w:val="005D2D83"/>
    <w:rsid w:val="005D3093"/>
    <w:rsid w:val="005D4572"/>
    <w:rsid w:val="005D47C5"/>
    <w:rsid w:val="005D4CFB"/>
    <w:rsid w:val="005D5640"/>
    <w:rsid w:val="005D6350"/>
    <w:rsid w:val="005D6714"/>
    <w:rsid w:val="005D686B"/>
    <w:rsid w:val="005D6F88"/>
    <w:rsid w:val="005D7294"/>
    <w:rsid w:val="005E0640"/>
    <w:rsid w:val="005E2365"/>
    <w:rsid w:val="005E301A"/>
    <w:rsid w:val="005E6414"/>
    <w:rsid w:val="005E6CC6"/>
    <w:rsid w:val="005E704E"/>
    <w:rsid w:val="005F0FB9"/>
    <w:rsid w:val="005F21ED"/>
    <w:rsid w:val="005F2BAE"/>
    <w:rsid w:val="005F2F97"/>
    <w:rsid w:val="005F3CB1"/>
    <w:rsid w:val="005F3FE4"/>
    <w:rsid w:val="006007D7"/>
    <w:rsid w:val="00601C41"/>
    <w:rsid w:val="00602B3E"/>
    <w:rsid w:val="006057F6"/>
    <w:rsid w:val="00605C1F"/>
    <w:rsid w:val="006061FB"/>
    <w:rsid w:val="00606E48"/>
    <w:rsid w:val="00607EFA"/>
    <w:rsid w:val="00610132"/>
    <w:rsid w:val="0061025E"/>
    <w:rsid w:val="00610678"/>
    <w:rsid w:val="0061121D"/>
    <w:rsid w:val="006114B2"/>
    <w:rsid w:val="006119D9"/>
    <w:rsid w:val="0061259C"/>
    <w:rsid w:val="006126C8"/>
    <w:rsid w:val="00613A1F"/>
    <w:rsid w:val="006145F0"/>
    <w:rsid w:val="00614E16"/>
    <w:rsid w:val="00616C88"/>
    <w:rsid w:val="00617468"/>
    <w:rsid w:val="00620038"/>
    <w:rsid w:val="006203A0"/>
    <w:rsid w:val="006208C0"/>
    <w:rsid w:val="00621AD4"/>
    <w:rsid w:val="00621B8A"/>
    <w:rsid w:val="00623B0A"/>
    <w:rsid w:val="00627E08"/>
    <w:rsid w:val="00630BC1"/>
    <w:rsid w:val="0063207F"/>
    <w:rsid w:val="006325D9"/>
    <w:rsid w:val="00633030"/>
    <w:rsid w:val="0063392F"/>
    <w:rsid w:val="00633FA2"/>
    <w:rsid w:val="00634BB9"/>
    <w:rsid w:val="00635593"/>
    <w:rsid w:val="00635A4B"/>
    <w:rsid w:val="00635CC3"/>
    <w:rsid w:val="00637936"/>
    <w:rsid w:val="00637D9D"/>
    <w:rsid w:val="00640805"/>
    <w:rsid w:val="00641B4F"/>
    <w:rsid w:val="00642B95"/>
    <w:rsid w:val="00642C4C"/>
    <w:rsid w:val="00644549"/>
    <w:rsid w:val="006453D9"/>
    <w:rsid w:val="0064665E"/>
    <w:rsid w:val="00646D41"/>
    <w:rsid w:val="00646E11"/>
    <w:rsid w:val="006473DA"/>
    <w:rsid w:val="006473E4"/>
    <w:rsid w:val="00647737"/>
    <w:rsid w:val="006502C0"/>
    <w:rsid w:val="00651181"/>
    <w:rsid w:val="0065308D"/>
    <w:rsid w:val="00653C50"/>
    <w:rsid w:val="006551E6"/>
    <w:rsid w:val="0065750C"/>
    <w:rsid w:val="00661CDE"/>
    <w:rsid w:val="00662621"/>
    <w:rsid w:val="00662B6B"/>
    <w:rsid w:val="00663E93"/>
    <w:rsid w:val="00663FAE"/>
    <w:rsid w:val="00667E8A"/>
    <w:rsid w:val="006702D6"/>
    <w:rsid w:val="006704AD"/>
    <w:rsid w:val="006717E9"/>
    <w:rsid w:val="00671B16"/>
    <w:rsid w:val="006755DE"/>
    <w:rsid w:val="00676501"/>
    <w:rsid w:val="0067791D"/>
    <w:rsid w:val="00677C2B"/>
    <w:rsid w:val="00680578"/>
    <w:rsid w:val="00680758"/>
    <w:rsid w:val="0068094A"/>
    <w:rsid w:val="0068171D"/>
    <w:rsid w:val="006836E0"/>
    <w:rsid w:val="00683B1B"/>
    <w:rsid w:val="00684E5E"/>
    <w:rsid w:val="00685394"/>
    <w:rsid w:val="006863E4"/>
    <w:rsid w:val="00686A50"/>
    <w:rsid w:val="00686C54"/>
    <w:rsid w:val="00686FE3"/>
    <w:rsid w:val="0068749D"/>
    <w:rsid w:val="0068765C"/>
    <w:rsid w:val="00687E64"/>
    <w:rsid w:val="00690157"/>
    <w:rsid w:val="00691056"/>
    <w:rsid w:val="006919AD"/>
    <w:rsid w:val="006925CE"/>
    <w:rsid w:val="006929C0"/>
    <w:rsid w:val="0069362C"/>
    <w:rsid w:val="006944FA"/>
    <w:rsid w:val="006950AB"/>
    <w:rsid w:val="00697056"/>
    <w:rsid w:val="006973A5"/>
    <w:rsid w:val="00697559"/>
    <w:rsid w:val="006A00AA"/>
    <w:rsid w:val="006A0D0A"/>
    <w:rsid w:val="006A128E"/>
    <w:rsid w:val="006A15CA"/>
    <w:rsid w:val="006A1F53"/>
    <w:rsid w:val="006A23CA"/>
    <w:rsid w:val="006A3633"/>
    <w:rsid w:val="006A625C"/>
    <w:rsid w:val="006B069E"/>
    <w:rsid w:val="006B17CA"/>
    <w:rsid w:val="006B2E55"/>
    <w:rsid w:val="006B6C0F"/>
    <w:rsid w:val="006B6D7B"/>
    <w:rsid w:val="006B72EB"/>
    <w:rsid w:val="006B7799"/>
    <w:rsid w:val="006C00D3"/>
    <w:rsid w:val="006C067B"/>
    <w:rsid w:val="006C2972"/>
    <w:rsid w:val="006C3E61"/>
    <w:rsid w:val="006C55BA"/>
    <w:rsid w:val="006C5ECE"/>
    <w:rsid w:val="006C6354"/>
    <w:rsid w:val="006D09F8"/>
    <w:rsid w:val="006D0E08"/>
    <w:rsid w:val="006D11C6"/>
    <w:rsid w:val="006D16E5"/>
    <w:rsid w:val="006D19B9"/>
    <w:rsid w:val="006D2DC6"/>
    <w:rsid w:val="006D31FF"/>
    <w:rsid w:val="006D42EC"/>
    <w:rsid w:val="006D4600"/>
    <w:rsid w:val="006D56DD"/>
    <w:rsid w:val="006D6DBD"/>
    <w:rsid w:val="006E0619"/>
    <w:rsid w:val="006E0965"/>
    <w:rsid w:val="006E33F8"/>
    <w:rsid w:val="006E3F56"/>
    <w:rsid w:val="006E4290"/>
    <w:rsid w:val="006E7118"/>
    <w:rsid w:val="006E724A"/>
    <w:rsid w:val="006E7C88"/>
    <w:rsid w:val="006F1F7E"/>
    <w:rsid w:val="006F1FC3"/>
    <w:rsid w:val="006F2295"/>
    <w:rsid w:val="006F23E4"/>
    <w:rsid w:val="006F2C23"/>
    <w:rsid w:val="006F2D46"/>
    <w:rsid w:val="006F33D5"/>
    <w:rsid w:val="006F38D4"/>
    <w:rsid w:val="006F4E89"/>
    <w:rsid w:val="006F5588"/>
    <w:rsid w:val="006F706C"/>
    <w:rsid w:val="006F72A2"/>
    <w:rsid w:val="0070023B"/>
    <w:rsid w:val="00700F6A"/>
    <w:rsid w:val="00701BA5"/>
    <w:rsid w:val="0070264A"/>
    <w:rsid w:val="00705586"/>
    <w:rsid w:val="00705E7C"/>
    <w:rsid w:val="0070643A"/>
    <w:rsid w:val="00706A45"/>
    <w:rsid w:val="007078AB"/>
    <w:rsid w:val="00707CC4"/>
    <w:rsid w:val="007104B0"/>
    <w:rsid w:val="00710B88"/>
    <w:rsid w:val="007115BE"/>
    <w:rsid w:val="00711811"/>
    <w:rsid w:val="00711854"/>
    <w:rsid w:val="00711B07"/>
    <w:rsid w:val="00712335"/>
    <w:rsid w:val="00712D1E"/>
    <w:rsid w:val="00713277"/>
    <w:rsid w:val="007132F7"/>
    <w:rsid w:val="00713344"/>
    <w:rsid w:val="00713874"/>
    <w:rsid w:val="0072065F"/>
    <w:rsid w:val="00720C4E"/>
    <w:rsid w:val="00720EC3"/>
    <w:rsid w:val="00721148"/>
    <w:rsid w:val="0072184C"/>
    <w:rsid w:val="00721A10"/>
    <w:rsid w:val="007223BD"/>
    <w:rsid w:val="00723580"/>
    <w:rsid w:val="00723C12"/>
    <w:rsid w:val="007243F9"/>
    <w:rsid w:val="00725D0C"/>
    <w:rsid w:val="007266A1"/>
    <w:rsid w:val="0073100C"/>
    <w:rsid w:val="00732260"/>
    <w:rsid w:val="00732589"/>
    <w:rsid w:val="00733F5D"/>
    <w:rsid w:val="00736AD8"/>
    <w:rsid w:val="007376F0"/>
    <w:rsid w:val="00737B66"/>
    <w:rsid w:val="00737EC7"/>
    <w:rsid w:val="00737FD6"/>
    <w:rsid w:val="00740FE0"/>
    <w:rsid w:val="00741508"/>
    <w:rsid w:val="00741F1B"/>
    <w:rsid w:val="0074310E"/>
    <w:rsid w:val="0074394D"/>
    <w:rsid w:val="00743A29"/>
    <w:rsid w:val="0074543F"/>
    <w:rsid w:val="007454A5"/>
    <w:rsid w:val="007458BC"/>
    <w:rsid w:val="00747445"/>
    <w:rsid w:val="00747579"/>
    <w:rsid w:val="007504E7"/>
    <w:rsid w:val="00750FC8"/>
    <w:rsid w:val="007516D2"/>
    <w:rsid w:val="007520FA"/>
    <w:rsid w:val="00752199"/>
    <w:rsid w:val="007531C2"/>
    <w:rsid w:val="0075380B"/>
    <w:rsid w:val="007551A4"/>
    <w:rsid w:val="007552B6"/>
    <w:rsid w:val="00755970"/>
    <w:rsid w:val="00755BD4"/>
    <w:rsid w:val="007573C2"/>
    <w:rsid w:val="00757BE8"/>
    <w:rsid w:val="00757EAA"/>
    <w:rsid w:val="007603AD"/>
    <w:rsid w:val="00760C2C"/>
    <w:rsid w:val="0076101D"/>
    <w:rsid w:val="007610D3"/>
    <w:rsid w:val="00761473"/>
    <w:rsid w:val="00761BDC"/>
    <w:rsid w:val="00763C1F"/>
    <w:rsid w:val="007643F9"/>
    <w:rsid w:val="00765365"/>
    <w:rsid w:val="00765D9A"/>
    <w:rsid w:val="00767558"/>
    <w:rsid w:val="00770000"/>
    <w:rsid w:val="00770273"/>
    <w:rsid w:val="00770732"/>
    <w:rsid w:val="00770FCC"/>
    <w:rsid w:val="00771741"/>
    <w:rsid w:val="00772488"/>
    <w:rsid w:val="00772DCD"/>
    <w:rsid w:val="00774BEF"/>
    <w:rsid w:val="00775973"/>
    <w:rsid w:val="00776C0B"/>
    <w:rsid w:val="00776F6F"/>
    <w:rsid w:val="00777464"/>
    <w:rsid w:val="00777B2E"/>
    <w:rsid w:val="00781D94"/>
    <w:rsid w:val="00782C31"/>
    <w:rsid w:val="007835A6"/>
    <w:rsid w:val="00783FAD"/>
    <w:rsid w:val="0078462E"/>
    <w:rsid w:val="007848F5"/>
    <w:rsid w:val="00784980"/>
    <w:rsid w:val="00785979"/>
    <w:rsid w:val="00786E87"/>
    <w:rsid w:val="007873D2"/>
    <w:rsid w:val="00787AD0"/>
    <w:rsid w:val="0079089E"/>
    <w:rsid w:val="007909C8"/>
    <w:rsid w:val="00790B45"/>
    <w:rsid w:val="00794841"/>
    <w:rsid w:val="00794A70"/>
    <w:rsid w:val="00795AB9"/>
    <w:rsid w:val="0079691E"/>
    <w:rsid w:val="007A018E"/>
    <w:rsid w:val="007A14B5"/>
    <w:rsid w:val="007A1D43"/>
    <w:rsid w:val="007A308A"/>
    <w:rsid w:val="007A3128"/>
    <w:rsid w:val="007A3C7B"/>
    <w:rsid w:val="007A4A34"/>
    <w:rsid w:val="007A4ADA"/>
    <w:rsid w:val="007A5349"/>
    <w:rsid w:val="007A6A00"/>
    <w:rsid w:val="007A743A"/>
    <w:rsid w:val="007A7B2A"/>
    <w:rsid w:val="007B03C0"/>
    <w:rsid w:val="007B0A0A"/>
    <w:rsid w:val="007B2782"/>
    <w:rsid w:val="007B28B8"/>
    <w:rsid w:val="007B331F"/>
    <w:rsid w:val="007B3DA5"/>
    <w:rsid w:val="007B3F83"/>
    <w:rsid w:val="007B45D1"/>
    <w:rsid w:val="007B4999"/>
    <w:rsid w:val="007B57C4"/>
    <w:rsid w:val="007B662C"/>
    <w:rsid w:val="007B7C98"/>
    <w:rsid w:val="007C1560"/>
    <w:rsid w:val="007C2309"/>
    <w:rsid w:val="007C2EB3"/>
    <w:rsid w:val="007C37D4"/>
    <w:rsid w:val="007C38AC"/>
    <w:rsid w:val="007C3D07"/>
    <w:rsid w:val="007C4291"/>
    <w:rsid w:val="007C46FF"/>
    <w:rsid w:val="007C63A6"/>
    <w:rsid w:val="007C7B7D"/>
    <w:rsid w:val="007C7CFB"/>
    <w:rsid w:val="007D0088"/>
    <w:rsid w:val="007D0490"/>
    <w:rsid w:val="007D091A"/>
    <w:rsid w:val="007D2A38"/>
    <w:rsid w:val="007D2BF2"/>
    <w:rsid w:val="007D480B"/>
    <w:rsid w:val="007D4966"/>
    <w:rsid w:val="007D4FC1"/>
    <w:rsid w:val="007D51B2"/>
    <w:rsid w:val="007D6213"/>
    <w:rsid w:val="007D74DF"/>
    <w:rsid w:val="007E130C"/>
    <w:rsid w:val="007E1564"/>
    <w:rsid w:val="007E15C4"/>
    <w:rsid w:val="007E1E99"/>
    <w:rsid w:val="007E33DF"/>
    <w:rsid w:val="007E4152"/>
    <w:rsid w:val="007E575E"/>
    <w:rsid w:val="007E60CE"/>
    <w:rsid w:val="007E62B2"/>
    <w:rsid w:val="007E7B7C"/>
    <w:rsid w:val="007F00FB"/>
    <w:rsid w:val="007F2350"/>
    <w:rsid w:val="007F2C2E"/>
    <w:rsid w:val="007F3137"/>
    <w:rsid w:val="007F36BF"/>
    <w:rsid w:val="007F44B5"/>
    <w:rsid w:val="007F5030"/>
    <w:rsid w:val="007F679B"/>
    <w:rsid w:val="007F71F7"/>
    <w:rsid w:val="007F7653"/>
    <w:rsid w:val="007F773B"/>
    <w:rsid w:val="00800B59"/>
    <w:rsid w:val="00802220"/>
    <w:rsid w:val="008024E2"/>
    <w:rsid w:val="00803612"/>
    <w:rsid w:val="008040C5"/>
    <w:rsid w:val="00805C64"/>
    <w:rsid w:val="00807F67"/>
    <w:rsid w:val="008125E4"/>
    <w:rsid w:val="00812CEF"/>
    <w:rsid w:val="00812E07"/>
    <w:rsid w:val="00813934"/>
    <w:rsid w:val="00815432"/>
    <w:rsid w:val="00816375"/>
    <w:rsid w:val="00816631"/>
    <w:rsid w:val="0081715C"/>
    <w:rsid w:val="008175FB"/>
    <w:rsid w:val="00817C6A"/>
    <w:rsid w:val="008203DB"/>
    <w:rsid w:val="00820ED0"/>
    <w:rsid w:val="00821298"/>
    <w:rsid w:val="00821487"/>
    <w:rsid w:val="00821E4C"/>
    <w:rsid w:val="008230EA"/>
    <w:rsid w:val="008237F4"/>
    <w:rsid w:val="00825CED"/>
    <w:rsid w:val="00826C01"/>
    <w:rsid w:val="008278A9"/>
    <w:rsid w:val="00831089"/>
    <w:rsid w:val="0083250C"/>
    <w:rsid w:val="00837262"/>
    <w:rsid w:val="0083732E"/>
    <w:rsid w:val="00840A31"/>
    <w:rsid w:val="00841F47"/>
    <w:rsid w:val="00842830"/>
    <w:rsid w:val="00844012"/>
    <w:rsid w:val="00844096"/>
    <w:rsid w:val="008450E7"/>
    <w:rsid w:val="00846F0B"/>
    <w:rsid w:val="0084741D"/>
    <w:rsid w:val="0085215E"/>
    <w:rsid w:val="00853A08"/>
    <w:rsid w:val="00854B8C"/>
    <w:rsid w:val="00854CD9"/>
    <w:rsid w:val="008552C9"/>
    <w:rsid w:val="008557DA"/>
    <w:rsid w:val="00856694"/>
    <w:rsid w:val="00856761"/>
    <w:rsid w:val="008608C5"/>
    <w:rsid w:val="00860DB0"/>
    <w:rsid w:val="008611A8"/>
    <w:rsid w:val="00861B19"/>
    <w:rsid w:val="0086209B"/>
    <w:rsid w:val="008620F0"/>
    <w:rsid w:val="00862197"/>
    <w:rsid w:val="008628EE"/>
    <w:rsid w:val="008630F1"/>
    <w:rsid w:val="00863B80"/>
    <w:rsid w:val="00863DF5"/>
    <w:rsid w:val="00865099"/>
    <w:rsid w:val="00865CD6"/>
    <w:rsid w:val="0086662B"/>
    <w:rsid w:val="00866F52"/>
    <w:rsid w:val="00867A1D"/>
    <w:rsid w:val="00867B01"/>
    <w:rsid w:val="00870341"/>
    <w:rsid w:val="00870A39"/>
    <w:rsid w:val="008719BE"/>
    <w:rsid w:val="00871B97"/>
    <w:rsid w:val="00872199"/>
    <w:rsid w:val="008726C2"/>
    <w:rsid w:val="00872746"/>
    <w:rsid w:val="00872AD5"/>
    <w:rsid w:val="00872F80"/>
    <w:rsid w:val="00873167"/>
    <w:rsid w:val="0087343A"/>
    <w:rsid w:val="00873815"/>
    <w:rsid w:val="0087693A"/>
    <w:rsid w:val="00876A74"/>
    <w:rsid w:val="0087715E"/>
    <w:rsid w:val="0087735C"/>
    <w:rsid w:val="008802FD"/>
    <w:rsid w:val="008819D9"/>
    <w:rsid w:val="00882059"/>
    <w:rsid w:val="008832E4"/>
    <w:rsid w:val="008837E8"/>
    <w:rsid w:val="00883EC0"/>
    <w:rsid w:val="00884A88"/>
    <w:rsid w:val="00884DAB"/>
    <w:rsid w:val="008853C6"/>
    <w:rsid w:val="00885902"/>
    <w:rsid w:val="00885B36"/>
    <w:rsid w:val="00885C13"/>
    <w:rsid w:val="00886356"/>
    <w:rsid w:val="008867C8"/>
    <w:rsid w:val="008873C4"/>
    <w:rsid w:val="00890976"/>
    <w:rsid w:val="00891DC4"/>
    <w:rsid w:val="008928E7"/>
    <w:rsid w:val="00894310"/>
    <w:rsid w:val="00896528"/>
    <w:rsid w:val="008971FB"/>
    <w:rsid w:val="00897CB2"/>
    <w:rsid w:val="008A0295"/>
    <w:rsid w:val="008A0E78"/>
    <w:rsid w:val="008A1C3A"/>
    <w:rsid w:val="008A2215"/>
    <w:rsid w:val="008A2CB7"/>
    <w:rsid w:val="008A2EFC"/>
    <w:rsid w:val="008A317A"/>
    <w:rsid w:val="008A3279"/>
    <w:rsid w:val="008A34F6"/>
    <w:rsid w:val="008A3A3F"/>
    <w:rsid w:val="008A3A54"/>
    <w:rsid w:val="008A4AAE"/>
    <w:rsid w:val="008A55CF"/>
    <w:rsid w:val="008A69F2"/>
    <w:rsid w:val="008A7C03"/>
    <w:rsid w:val="008B0BC1"/>
    <w:rsid w:val="008B12D7"/>
    <w:rsid w:val="008B1987"/>
    <w:rsid w:val="008B1BF5"/>
    <w:rsid w:val="008B1D45"/>
    <w:rsid w:val="008B2AD3"/>
    <w:rsid w:val="008B3744"/>
    <w:rsid w:val="008B3832"/>
    <w:rsid w:val="008B3C6A"/>
    <w:rsid w:val="008B4187"/>
    <w:rsid w:val="008B596C"/>
    <w:rsid w:val="008B5DC0"/>
    <w:rsid w:val="008C142B"/>
    <w:rsid w:val="008C1C6F"/>
    <w:rsid w:val="008C1EE2"/>
    <w:rsid w:val="008C2139"/>
    <w:rsid w:val="008C31C9"/>
    <w:rsid w:val="008C39A4"/>
    <w:rsid w:val="008C41E7"/>
    <w:rsid w:val="008C4B60"/>
    <w:rsid w:val="008C541E"/>
    <w:rsid w:val="008C6ED7"/>
    <w:rsid w:val="008C7479"/>
    <w:rsid w:val="008C7A88"/>
    <w:rsid w:val="008D0578"/>
    <w:rsid w:val="008D1F4B"/>
    <w:rsid w:val="008D220B"/>
    <w:rsid w:val="008D3310"/>
    <w:rsid w:val="008D373A"/>
    <w:rsid w:val="008D4161"/>
    <w:rsid w:val="008D462D"/>
    <w:rsid w:val="008D4896"/>
    <w:rsid w:val="008D518C"/>
    <w:rsid w:val="008D6C53"/>
    <w:rsid w:val="008D6EC4"/>
    <w:rsid w:val="008D785E"/>
    <w:rsid w:val="008E0828"/>
    <w:rsid w:val="008E0D02"/>
    <w:rsid w:val="008E11FD"/>
    <w:rsid w:val="008E29B4"/>
    <w:rsid w:val="008E35A7"/>
    <w:rsid w:val="008E4AE4"/>
    <w:rsid w:val="008E4EAA"/>
    <w:rsid w:val="008E6600"/>
    <w:rsid w:val="008F00CB"/>
    <w:rsid w:val="008F1E71"/>
    <w:rsid w:val="008F240D"/>
    <w:rsid w:val="008F313D"/>
    <w:rsid w:val="008F3F63"/>
    <w:rsid w:val="008F4678"/>
    <w:rsid w:val="008F4FCF"/>
    <w:rsid w:val="008F58CE"/>
    <w:rsid w:val="008F5FF5"/>
    <w:rsid w:val="008F6320"/>
    <w:rsid w:val="008F66D3"/>
    <w:rsid w:val="008F69B1"/>
    <w:rsid w:val="008F7E21"/>
    <w:rsid w:val="00904E9D"/>
    <w:rsid w:val="00905DAB"/>
    <w:rsid w:val="00906AFC"/>
    <w:rsid w:val="00906C78"/>
    <w:rsid w:val="00907058"/>
    <w:rsid w:val="00907F77"/>
    <w:rsid w:val="0091079B"/>
    <w:rsid w:val="0091495E"/>
    <w:rsid w:val="00915477"/>
    <w:rsid w:val="00915831"/>
    <w:rsid w:val="00915BFB"/>
    <w:rsid w:val="00915DC1"/>
    <w:rsid w:val="00916102"/>
    <w:rsid w:val="0091668F"/>
    <w:rsid w:val="00917288"/>
    <w:rsid w:val="00917DA7"/>
    <w:rsid w:val="00920836"/>
    <w:rsid w:val="00920893"/>
    <w:rsid w:val="00923199"/>
    <w:rsid w:val="00924588"/>
    <w:rsid w:val="009247BA"/>
    <w:rsid w:val="00924D2A"/>
    <w:rsid w:val="00925088"/>
    <w:rsid w:val="0092512E"/>
    <w:rsid w:val="00925745"/>
    <w:rsid w:val="00925FB9"/>
    <w:rsid w:val="00926802"/>
    <w:rsid w:val="009269AE"/>
    <w:rsid w:val="00927155"/>
    <w:rsid w:val="00930A94"/>
    <w:rsid w:val="00932018"/>
    <w:rsid w:val="009331BD"/>
    <w:rsid w:val="009338B8"/>
    <w:rsid w:val="00934048"/>
    <w:rsid w:val="0093465C"/>
    <w:rsid w:val="00934B18"/>
    <w:rsid w:val="00935E21"/>
    <w:rsid w:val="0093796D"/>
    <w:rsid w:val="00937D89"/>
    <w:rsid w:val="00940D66"/>
    <w:rsid w:val="00941A81"/>
    <w:rsid w:val="00944C8F"/>
    <w:rsid w:val="009455B8"/>
    <w:rsid w:val="00945614"/>
    <w:rsid w:val="00947060"/>
    <w:rsid w:val="00947921"/>
    <w:rsid w:val="00951C36"/>
    <w:rsid w:val="00953261"/>
    <w:rsid w:val="00953D65"/>
    <w:rsid w:val="00953DA7"/>
    <w:rsid w:val="00953F5E"/>
    <w:rsid w:val="009546F5"/>
    <w:rsid w:val="0095535B"/>
    <w:rsid w:val="00956659"/>
    <w:rsid w:val="009569C0"/>
    <w:rsid w:val="009572C6"/>
    <w:rsid w:val="009602D1"/>
    <w:rsid w:val="009603C8"/>
    <w:rsid w:val="0096167A"/>
    <w:rsid w:val="00961C53"/>
    <w:rsid w:val="00962CDE"/>
    <w:rsid w:val="00964782"/>
    <w:rsid w:val="00964E2E"/>
    <w:rsid w:val="00964FC7"/>
    <w:rsid w:val="009652A1"/>
    <w:rsid w:val="00966FD4"/>
    <w:rsid w:val="0097279E"/>
    <w:rsid w:val="00973026"/>
    <w:rsid w:val="00973BAB"/>
    <w:rsid w:val="00974981"/>
    <w:rsid w:val="00974CB1"/>
    <w:rsid w:val="00974E2C"/>
    <w:rsid w:val="00975274"/>
    <w:rsid w:val="00980C54"/>
    <w:rsid w:val="009823D4"/>
    <w:rsid w:val="00982E58"/>
    <w:rsid w:val="009835F8"/>
    <w:rsid w:val="00983B2C"/>
    <w:rsid w:val="009848EB"/>
    <w:rsid w:val="00984F0F"/>
    <w:rsid w:val="00985FA0"/>
    <w:rsid w:val="00986321"/>
    <w:rsid w:val="009867E4"/>
    <w:rsid w:val="009870D6"/>
    <w:rsid w:val="00987758"/>
    <w:rsid w:val="009918AE"/>
    <w:rsid w:val="00993D73"/>
    <w:rsid w:val="00994875"/>
    <w:rsid w:val="00994E4A"/>
    <w:rsid w:val="009956BB"/>
    <w:rsid w:val="00996BC7"/>
    <w:rsid w:val="00996FD0"/>
    <w:rsid w:val="00997B25"/>
    <w:rsid w:val="00997DA7"/>
    <w:rsid w:val="009A0C70"/>
    <w:rsid w:val="009A1094"/>
    <w:rsid w:val="009A1397"/>
    <w:rsid w:val="009A19FF"/>
    <w:rsid w:val="009A1ADD"/>
    <w:rsid w:val="009A1EB9"/>
    <w:rsid w:val="009A22BA"/>
    <w:rsid w:val="009A2565"/>
    <w:rsid w:val="009A55EF"/>
    <w:rsid w:val="009A5BAA"/>
    <w:rsid w:val="009A635E"/>
    <w:rsid w:val="009A70F2"/>
    <w:rsid w:val="009A7789"/>
    <w:rsid w:val="009B1BEF"/>
    <w:rsid w:val="009B21A6"/>
    <w:rsid w:val="009B24CB"/>
    <w:rsid w:val="009B26A4"/>
    <w:rsid w:val="009B45C2"/>
    <w:rsid w:val="009B5C20"/>
    <w:rsid w:val="009B646E"/>
    <w:rsid w:val="009B6F32"/>
    <w:rsid w:val="009C122B"/>
    <w:rsid w:val="009C122F"/>
    <w:rsid w:val="009C4262"/>
    <w:rsid w:val="009C450B"/>
    <w:rsid w:val="009C612E"/>
    <w:rsid w:val="009D187F"/>
    <w:rsid w:val="009D2E64"/>
    <w:rsid w:val="009D2FAA"/>
    <w:rsid w:val="009D40ED"/>
    <w:rsid w:val="009D4147"/>
    <w:rsid w:val="009D420D"/>
    <w:rsid w:val="009D5D2F"/>
    <w:rsid w:val="009D718E"/>
    <w:rsid w:val="009D7652"/>
    <w:rsid w:val="009E0372"/>
    <w:rsid w:val="009E040C"/>
    <w:rsid w:val="009E097D"/>
    <w:rsid w:val="009E0F0C"/>
    <w:rsid w:val="009E1473"/>
    <w:rsid w:val="009E14B8"/>
    <w:rsid w:val="009E1B6F"/>
    <w:rsid w:val="009E23B2"/>
    <w:rsid w:val="009E2E0B"/>
    <w:rsid w:val="009E2F3D"/>
    <w:rsid w:val="009E3F47"/>
    <w:rsid w:val="009E43E1"/>
    <w:rsid w:val="009E4D18"/>
    <w:rsid w:val="009E75B4"/>
    <w:rsid w:val="009E794A"/>
    <w:rsid w:val="009F056F"/>
    <w:rsid w:val="009F07AF"/>
    <w:rsid w:val="009F0AE6"/>
    <w:rsid w:val="009F0EB4"/>
    <w:rsid w:val="009F19C8"/>
    <w:rsid w:val="009F23AF"/>
    <w:rsid w:val="009F28BA"/>
    <w:rsid w:val="009F4434"/>
    <w:rsid w:val="009F49FF"/>
    <w:rsid w:val="009F646E"/>
    <w:rsid w:val="009F6F83"/>
    <w:rsid w:val="009F79D8"/>
    <w:rsid w:val="009F7AE8"/>
    <w:rsid w:val="009F7B1E"/>
    <w:rsid w:val="00A00E6D"/>
    <w:rsid w:val="00A0117A"/>
    <w:rsid w:val="00A02404"/>
    <w:rsid w:val="00A028D8"/>
    <w:rsid w:val="00A02A83"/>
    <w:rsid w:val="00A03AB2"/>
    <w:rsid w:val="00A05C43"/>
    <w:rsid w:val="00A064F4"/>
    <w:rsid w:val="00A06629"/>
    <w:rsid w:val="00A0690B"/>
    <w:rsid w:val="00A06B1F"/>
    <w:rsid w:val="00A07239"/>
    <w:rsid w:val="00A11924"/>
    <w:rsid w:val="00A12269"/>
    <w:rsid w:val="00A12AB8"/>
    <w:rsid w:val="00A13327"/>
    <w:rsid w:val="00A143EE"/>
    <w:rsid w:val="00A148A6"/>
    <w:rsid w:val="00A1492F"/>
    <w:rsid w:val="00A1577C"/>
    <w:rsid w:val="00A15B98"/>
    <w:rsid w:val="00A15E3B"/>
    <w:rsid w:val="00A1665A"/>
    <w:rsid w:val="00A16770"/>
    <w:rsid w:val="00A16E71"/>
    <w:rsid w:val="00A17390"/>
    <w:rsid w:val="00A178A7"/>
    <w:rsid w:val="00A17CAF"/>
    <w:rsid w:val="00A20984"/>
    <w:rsid w:val="00A22750"/>
    <w:rsid w:val="00A22ED8"/>
    <w:rsid w:val="00A2384B"/>
    <w:rsid w:val="00A24539"/>
    <w:rsid w:val="00A24B37"/>
    <w:rsid w:val="00A300DE"/>
    <w:rsid w:val="00A3139F"/>
    <w:rsid w:val="00A321F8"/>
    <w:rsid w:val="00A32C77"/>
    <w:rsid w:val="00A32C8A"/>
    <w:rsid w:val="00A33A0C"/>
    <w:rsid w:val="00A3414B"/>
    <w:rsid w:val="00A34AC8"/>
    <w:rsid w:val="00A3501D"/>
    <w:rsid w:val="00A363CC"/>
    <w:rsid w:val="00A36FB9"/>
    <w:rsid w:val="00A37050"/>
    <w:rsid w:val="00A3796C"/>
    <w:rsid w:val="00A42E6F"/>
    <w:rsid w:val="00A43259"/>
    <w:rsid w:val="00A43552"/>
    <w:rsid w:val="00A43B24"/>
    <w:rsid w:val="00A44010"/>
    <w:rsid w:val="00A443AD"/>
    <w:rsid w:val="00A44C35"/>
    <w:rsid w:val="00A4512F"/>
    <w:rsid w:val="00A4566E"/>
    <w:rsid w:val="00A4579F"/>
    <w:rsid w:val="00A45C77"/>
    <w:rsid w:val="00A4668D"/>
    <w:rsid w:val="00A47C34"/>
    <w:rsid w:val="00A50297"/>
    <w:rsid w:val="00A51690"/>
    <w:rsid w:val="00A51755"/>
    <w:rsid w:val="00A52637"/>
    <w:rsid w:val="00A529BD"/>
    <w:rsid w:val="00A52D4B"/>
    <w:rsid w:val="00A5332E"/>
    <w:rsid w:val="00A53EC7"/>
    <w:rsid w:val="00A5414C"/>
    <w:rsid w:val="00A5425A"/>
    <w:rsid w:val="00A54281"/>
    <w:rsid w:val="00A56927"/>
    <w:rsid w:val="00A5764C"/>
    <w:rsid w:val="00A60E43"/>
    <w:rsid w:val="00A616D9"/>
    <w:rsid w:val="00A61AFD"/>
    <w:rsid w:val="00A62E6C"/>
    <w:rsid w:val="00A6391F"/>
    <w:rsid w:val="00A63E3D"/>
    <w:rsid w:val="00A64679"/>
    <w:rsid w:val="00A65325"/>
    <w:rsid w:val="00A6549D"/>
    <w:rsid w:val="00A6585D"/>
    <w:rsid w:val="00A66461"/>
    <w:rsid w:val="00A67405"/>
    <w:rsid w:val="00A72A61"/>
    <w:rsid w:val="00A73C97"/>
    <w:rsid w:val="00A73FC4"/>
    <w:rsid w:val="00A7612F"/>
    <w:rsid w:val="00A80525"/>
    <w:rsid w:val="00A81131"/>
    <w:rsid w:val="00A83897"/>
    <w:rsid w:val="00A840A2"/>
    <w:rsid w:val="00A85121"/>
    <w:rsid w:val="00A85E5B"/>
    <w:rsid w:val="00A86002"/>
    <w:rsid w:val="00A862EC"/>
    <w:rsid w:val="00A86FA9"/>
    <w:rsid w:val="00A87713"/>
    <w:rsid w:val="00A90A85"/>
    <w:rsid w:val="00A91E78"/>
    <w:rsid w:val="00A9269C"/>
    <w:rsid w:val="00A932EC"/>
    <w:rsid w:val="00A9362D"/>
    <w:rsid w:val="00A942B8"/>
    <w:rsid w:val="00A945CA"/>
    <w:rsid w:val="00A94A9C"/>
    <w:rsid w:val="00A95179"/>
    <w:rsid w:val="00A9672C"/>
    <w:rsid w:val="00A977F9"/>
    <w:rsid w:val="00A978C7"/>
    <w:rsid w:val="00AA03B2"/>
    <w:rsid w:val="00AA2131"/>
    <w:rsid w:val="00AA2B69"/>
    <w:rsid w:val="00AA3D31"/>
    <w:rsid w:val="00AA41CE"/>
    <w:rsid w:val="00AA4C2F"/>
    <w:rsid w:val="00AA5475"/>
    <w:rsid w:val="00AA567F"/>
    <w:rsid w:val="00AA5FF8"/>
    <w:rsid w:val="00AB1024"/>
    <w:rsid w:val="00AB14E8"/>
    <w:rsid w:val="00AB17A8"/>
    <w:rsid w:val="00AB2A0B"/>
    <w:rsid w:val="00AB37C8"/>
    <w:rsid w:val="00AB50F9"/>
    <w:rsid w:val="00AB600B"/>
    <w:rsid w:val="00AB7518"/>
    <w:rsid w:val="00AC0260"/>
    <w:rsid w:val="00AC0303"/>
    <w:rsid w:val="00AC0661"/>
    <w:rsid w:val="00AC11D7"/>
    <w:rsid w:val="00AC4222"/>
    <w:rsid w:val="00AC48F6"/>
    <w:rsid w:val="00AC4A95"/>
    <w:rsid w:val="00AC6622"/>
    <w:rsid w:val="00AC6D60"/>
    <w:rsid w:val="00AC7341"/>
    <w:rsid w:val="00AC76F6"/>
    <w:rsid w:val="00AC79CE"/>
    <w:rsid w:val="00AD01A4"/>
    <w:rsid w:val="00AD063E"/>
    <w:rsid w:val="00AD0975"/>
    <w:rsid w:val="00AD0A18"/>
    <w:rsid w:val="00AD0B60"/>
    <w:rsid w:val="00AD2A0B"/>
    <w:rsid w:val="00AD3CF8"/>
    <w:rsid w:val="00AD703A"/>
    <w:rsid w:val="00AD780A"/>
    <w:rsid w:val="00AE1531"/>
    <w:rsid w:val="00AE2298"/>
    <w:rsid w:val="00AE2FA0"/>
    <w:rsid w:val="00AE4576"/>
    <w:rsid w:val="00AE4E98"/>
    <w:rsid w:val="00AE6135"/>
    <w:rsid w:val="00AF0381"/>
    <w:rsid w:val="00AF0C5B"/>
    <w:rsid w:val="00AF1CE5"/>
    <w:rsid w:val="00AF2C9D"/>
    <w:rsid w:val="00AF4649"/>
    <w:rsid w:val="00AF51C4"/>
    <w:rsid w:val="00AF5798"/>
    <w:rsid w:val="00AF58BA"/>
    <w:rsid w:val="00AF5CA4"/>
    <w:rsid w:val="00B002F4"/>
    <w:rsid w:val="00B00384"/>
    <w:rsid w:val="00B010D0"/>
    <w:rsid w:val="00B02AC9"/>
    <w:rsid w:val="00B02D16"/>
    <w:rsid w:val="00B05A5C"/>
    <w:rsid w:val="00B06353"/>
    <w:rsid w:val="00B06436"/>
    <w:rsid w:val="00B06738"/>
    <w:rsid w:val="00B0771D"/>
    <w:rsid w:val="00B107F2"/>
    <w:rsid w:val="00B11EE0"/>
    <w:rsid w:val="00B13B38"/>
    <w:rsid w:val="00B14CAA"/>
    <w:rsid w:val="00B168A9"/>
    <w:rsid w:val="00B173A3"/>
    <w:rsid w:val="00B20C7E"/>
    <w:rsid w:val="00B22511"/>
    <w:rsid w:val="00B2287A"/>
    <w:rsid w:val="00B232B2"/>
    <w:rsid w:val="00B24CD1"/>
    <w:rsid w:val="00B25781"/>
    <w:rsid w:val="00B264DB"/>
    <w:rsid w:val="00B27307"/>
    <w:rsid w:val="00B27D18"/>
    <w:rsid w:val="00B300B7"/>
    <w:rsid w:val="00B30CC1"/>
    <w:rsid w:val="00B31052"/>
    <w:rsid w:val="00B323DC"/>
    <w:rsid w:val="00B32A25"/>
    <w:rsid w:val="00B32E62"/>
    <w:rsid w:val="00B34665"/>
    <w:rsid w:val="00B34BB3"/>
    <w:rsid w:val="00B3504E"/>
    <w:rsid w:val="00B40623"/>
    <w:rsid w:val="00B40774"/>
    <w:rsid w:val="00B4083C"/>
    <w:rsid w:val="00B41506"/>
    <w:rsid w:val="00B41976"/>
    <w:rsid w:val="00B41EDC"/>
    <w:rsid w:val="00B42604"/>
    <w:rsid w:val="00B43731"/>
    <w:rsid w:val="00B446B6"/>
    <w:rsid w:val="00B455C5"/>
    <w:rsid w:val="00B4569D"/>
    <w:rsid w:val="00B45BB7"/>
    <w:rsid w:val="00B46571"/>
    <w:rsid w:val="00B474BD"/>
    <w:rsid w:val="00B479FB"/>
    <w:rsid w:val="00B51AA5"/>
    <w:rsid w:val="00B5244D"/>
    <w:rsid w:val="00B5264E"/>
    <w:rsid w:val="00B527C8"/>
    <w:rsid w:val="00B5283E"/>
    <w:rsid w:val="00B528F9"/>
    <w:rsid w:val="00B52D81"/>
    <w:rsid w:val="00B52DEB"/>
    <w:rsid w:val="00B5336F"/>
    <w:rsid w:val="00B53EA5"/>
    <w:rsid w:val="00B562FF"/>
    <w:rsid w:val="00B56482"/>
    <w:rsid w:val="00B5660D"/>
    <w:rsid w:val="00B6011A"/>
    <w:rsid w:val="00B60390"/>
    <w:rsid w:val="00B6106D"/>
    <w:rsid w:val="00B62986"/>
    <w:rsid w:val="00B62EC1"/>
    <w:rsid w:val="00B63766"/>
    <w:rsid w:val="00B65AB3"/>
    <w:rsid w:val="00B6769A"/>
    <w:rsid w:val="00B67995"/>
    <w:rsid w:val="00B71BFC"/>
    <w:rsid w:val="00B72297"/>
    <w:rsid w:val="00B72A73"/>
    <w:rsid w:val="00B740C5"/>
    <w:rsid w:val="00B77B28"/>
    <w:rsid w:val="00B77E67"/>
    <w:rsid w:val="00B77EA3"/>
    <w:rsid w:val="00B8005E"/>
    <w:rsid w:val="00B801A6"/>
    <w:rsid w:val="00B802F8"/>
    <w:rsid w:val="00B808B0"/>
    <w:rsid w:val="00B80DFE"/>
    <w:rsid w:val="00B8267A"/>
    <w:rsid w:val="00B827DD"/>
    <w:rsid w:val="00B83BC7"/>
    <w:rsid w:val="00B85D8A"/>
    <w:rsid w:val="00B8604F"/>
    <w:rsid w:val="00B86A09"/>
    <w:rsid w:val="00B86E19"/>
    <w:rsid w:val="00B87212"/>
    <w:rsid w:val="00B874E7"/>
    <w:rsid w:val="00B90EA4"/>
    <w:rsid w:val="00B91E54"/>
    <w:rsid w:val="00B927C2"/>
    <w:rsid w:val="00B92DF3"/>
    <w:rsid w:val="00B9397D"/>
    <w:rsid w:val="00B948E1"/>
    <w:rsid w:val="00B95C59"/>
    <w:rsid w:val="00B95ECA"/>
    <w:rsid w:val="00B97E81"/>
    <w:rsid w:val="00BA13F2"/>
    <w:rsid w:val="00BA15DA"/>
    <w:rsid w:val="00BA1FCA"/>
    <w:rsid w:val="00BA25E2"/>
    <w:rsid w:val="00BA2847"/>
    <w:rsid w:val="00BA2D03"/>
    <w:rsid w:val="00BA2EFE"/>
    <w:rsid w:val="00BA2F49"/>
    <w:rsid w:val="00BA3001"/>
    <w:rsid w:val="00BA3986"/>
    <w:rsid w:val="00BA39FB"/>
    <w:rsid w:val="00BA3A98"/>
    <w:rsid w:val="00BA3CB2"/>
    <w:rsid w:val="00BA482C"/>
    <w:rsid w:val="00BA5DF6"/>
    <w:rsid w:val="00BA6583"/>
    <w:rsid w:val="00BA6B84"/>
    <w:rsid w:val="00BA715F"/>
    <w:rsid w:val="00BA7A80"/>
    <w:rsid w:val="00BB07BF"/>
    <w:rsid w:val="00BB0FCB"/>
    <w:rsid w:val="00BB16C2"/>
    <w:rsid w:val="00BB1840"/>
    <w:rsid w:val="00BB1F96"/>
    <w:rsid w:val="00BB2631"/>
    <w:rsid w:val="00BB3B8A"/>
    <w:rsid w:val="00BB4519"/>
    <w:rsid w:val="00BB4E88"/>
    <w:rsid w:val="00BB4EA1"/>
    <w:rsid w:val="00BB599C"/>
    <w:rsid w:val="00BB6747"/>
    <w:rsid w:val="00BB6C0E"/>
    <w:rsid w:val="00BB79F9"/>
    <w:rsid w:val="00BC08A3"/>
    <w:rsid w:val="00BC0A26"/>
    <w:rsid w:val="00BC1276"/>
    <w:rsid w:val="00BC218E"/>
    <w:rsid w:val="00BC22C4"/>
    <w:rsid w:val="00BC2A77"/>
    <w:rsid w:val="00BC3236"/>
    <w:rsid w:val="00BC47FC"/>
    <w:rsid w:val="00BC4AC1"/>
    <w:rsid w:val="00BC526F"/>
    <w:rsid w:val="00BC54E7"/>
    <w:rsid w:val="00BC7520"/>
    <w:rsid w:val="00BD0520"/>
    <w:rsid w:val="00BD0B82"/>
    <w:rsid w:val="00BD0FD5"/>
    <w:rsid w:val="00BD18B2"/>
    <w:rsid w:val="00BD2495"/>
    <w:rsid w:val="00BD2616"/>
    <w:rsid w:val="00BD2997"/>
    <w:rsid w:val="00BD51C9"/>
    <w:rsid w:val="00BD6501"/>
    <w:rsid w:val="00BD6610"/>
    <w:rsid w:val="00BD6BB0"/>
    <w:rsid w:val="00BE071F"/>
    <w:rsid w:val="00BE2D60"/>
    <w:rsid w:val="00BE36F6"/>
    <w:rsid w:val="00BE4160"/>
    <w:rsid w:val="00BE4382"/>
    <w:rsid w:val="00BE4B25"/>
    <w:rsid w:val="00BE54E5"/>
    <w:rsid w:val="00BE5862"/>
    <w:rsid w:val="00BE7DAC"/>
    <w:rsid w:val="00BE7F6C"/>
    <w:rsid w:val="00BF011A"/>
    <w:rsid w:val="00BF058D"/>
    <w:rsid w:val="00BF28E0"/>
    <w:rsid w:val="00BF3009"/>
    <w:rsid w:val="00BF3119"/>
    <w:rsid w:val="00BF5778"/>
    <w:rsid w:val="00BF5AC1"/>
    <w:rsid w:val="00BF7857"/>
    <w:rsid w:val="00BF7BE6"/>
    <w:rsid w:val="00C0062D"/>
    <w:rsid w:val="00C0073A"/>
    <w:rsid w:val="00C012B9"/>
    <w:rsid w:val="00C01A7A"/>
    <w:rsid w:val="00C01EBC"/>
    <w:rsid w:val="00C070F0"/>
    <w:rsid w:val="00C0732B"/>
    <w:rsid w:val="00C10188"/>
    <w:rsid w:val="00C1079F"/>
    <w:rsid w:val="00C10E16"/>
    <w:rsid w:val="00C11925"/>
    <w:rsid w:val="00C12DD7"/>
    <w:rsid w:val="00C132AC"/>
    <w:rsid w:val="00C1432F"/>
    <w:rsid w:val="00C1435B"/>
    <w:rsid w:val="00C1582E"/>
    <w:rsid w:val="00C15F91"/>
    <w:rsid w:val="00C1623F"/>
    <w:rsid w:val="00C166D1"/>
    <w:rsid w:val="00C17295"/>
    <w:rsid w:val="00C22149"/>
    <w:rsid w:val="00C22820"/>
    <w:rsid w:val="00C23012"/>
    <w:rsid w:val="00C26AF6"/>
    <w:rsid w:val="00C26B5F"/>
    <w:rsid w:val="00C27FB2"/>
    <w:rsid w:val="00C304A4"/>
    <w:rsid w:val="00C3186E"/>
    <w:rsid w:val="00C31D4C"/>
    <w:rsid w:val="00C320CA"/>
    <w:rsid w:val="00C32283"/>
    <w:rsid w:val="00C337BD"/>
    <w:rsid w:val="00C33A4B"/>
    <w:rsid w:val="00C344B3"/>
    <w:rsid w:val="00C34641"/>
    <w:rsid w:val="00C34BE0"/>
    <w:rsid w:val="00C354B0"/>
    <w:rsid w:val="00C35CDB"/>
    <w:rsid w:val="00C373E1"/>
    <w:rsid w:val="00C37EDC"/>
    <w:rsid w:val="00C403C1"/>
    <w:rsid w:val="00C42031"/>
    <w:rsid w:val="00C455EE"/>
    <w:rsid w:val="00C464D0"/>
    <w:rsid w:val="00C470E8"/>
    <w:rsid w:val="00C505BB"/>
    <w:rsid w:val="00C517E6"/>
    <w:rsid w:val="00C5260E"/>
    <w:rsid w:val="00C529BB"/>
    <w:rsid w:val="00C53A6E"/>
    <w:rsid w:val="00C54398"/>
    <w:rsid w:val="00C54CFD"/>
    <w:rsid w:val="00C54D50"/>
    <w:rsid w:val="00C57625"/>
    <w:rsid w:val="00C61211"/>
    <w:rsid w:val="00C61217"/>
    <w:rsid w:val="00C617EB"/>
    <w:rsid w:val="00C638C6"/>
    <w:rsid w:val="00C648F6"/>
    <w:rsid w:val="00C65EF0"/>
    <w:rsid w:val="00C70B16"/>
    <w:rsid w:val="00C713FD"/>
    <w:rsid w:val="00C719F6"/>
    <w:rsid w:val="00C71C51"/>
    <w:rsid w:val="00C71CEB"/>
    <w:rsid w:val="00C73678"/>
    <w:rsid w:val="00C73C90"/>
    <w:rsid w:val="00C73EB4"/>
    <w:rsid w:val="00C74BBD"/>
    <w:rsid w:val="00C7506E"/>
    <w:rsid w:val="00C75182"/>
    <w:rsid w:val="00C75566"/>
    <w:rsid w:val="00C7645D"/>
    <w:rsid w:val="00C76E97"/>
    <w:rsid w:val="00C77CC9"/>
    <w:rsid w:val="00C80254"/>
    <w:rsid w:val="00C80C69"/>
    <w:rsid w:val="00C8129B"/>
    <w:rsid w:val="00C81515"/>
    <w:rsid w:val="00C815F7"/>
    <w:rsid w:val="00C84969"/>
    <w:rsid w:val="00C85317"/>
    <w:rsid w:val="00C87077"/>
    <w:rsid w:val="00C87EE8"/>
    <w:rsid w:val="00C92A39"/>
    <w:rsid w:val="00C92BD8"/>
    <w:rsid w:val="00C92FBA"/>
    <w:rsid w:val="00C93546"/>
    <w:rsid w:val="00C97078"/>
    <w:rsid w:val="00C97CAC"/>
    <w:rsid w:val="00CA0033"/>
    <w:rsid w:val="00CA01B6"/>
    <w:rsid w:val="00CA0966"/>
    <w:rsid w:val="00CA261E"/>
    <w:rsid w:val="00CA29F3"/>
    <w:rsid w:val="00CA2CAC"/>
    <w:rsid w:val="00CA35E2"/>
    <w:rsid w:val="00CA4A73"/>
    <w:rsid w:val="00CA60A6"/>
    <w:rsid w:val="00CA6363"/>
    <w:rsid w:val="00CA75AD"/>
    <w:rsid w:val="00CB09AF"/>
    <w:rsid w:val="00CB14D3"/>
    <w:rsid w:val="00CB15B2"/>
    <w:rsid w:val="00CB1B94"/>
    <w:rsid w:val="00CB3E6F"/>
    <w:rsid w:val="00CB469C"/>
    <w:rsid w:val="00CB682D"/>
    <w:rsid w:val="00CB70F5"/>
    <w:rsid w:val="00CB7334"/>
    <w:rsid w:val="00CB7812"/>
    <w:rsid w:val="00CC07CD"/>
    <w:rsid w:val="00CC0BA8"/>
    <w:rsid w:val="00CC14D4"/>
    <w:rsid w:val="00CC29A3"/>
    <w:rsid w:val="00CC3183"/>
    <w:rsid w:val="00CC3349"/>
    <w:rsid w:val="00CC3BBE"/>
    <w:rsid w:val="00CC4425"/>
    <w:rsid w:val="00CC5185"/>
    <w:rsid w:val="00CC5639"/>
    <w:rsid w:val="00CC68AA"/>
    <w:rsid w:val="00CC771D"/>
    <w:rsid w:val="00CC7A65"/>
    <w:rsid w:val="00CC7A70"/>
    <w:rsid w:val="00CD0A9D"/>
    <w:rsid w:val="00CD1ABA"/>
    <w:rsid w:val="00CD1CD5"/>
    <w:rsid w:val="00CD2EF5"/>
    <w:rsid w:val="00CD334B"/>
    <w:rsid w:val="00CD34DB"/>
    <w:rsid w:val="00CD4181"/>
    <w:rsid w:val="00CD4610"/>
    <w:rsid w:val="00CD4AE0"/>
    <w:rsid w:val="00CD4DB3"/>
    <w:rsid w:val="00CD7741"/>
    <w:rsid w:val="00CD77F4"/>
    <w:rsid w:val="00CE086D"/>
    <w:rsid w:val="00CE1359"/>
    <w:rsid w:val="00CE147A"/>
    <w:rsid w:val="00CE1B23"/>
    <w:rsid w:val="00CE45C1"/>
    <w:rsid w:val="00CE4D50"/>
    <w:rsid w:val="00CE5983"/>
    <w:rsid w:val="00CE60F0"/>
    <w:rsid w:val="00CE7708"/>
    <w:rsid w:val="00CF0D8F"/>
    <w:rsid w:val="00CF1105"/>
    <w:rsid w:val="00CF2695"/>
    <w:rsid w:val="00CF312A"/>
    <w:rsid w:val="00CF35D6"/>
    <w:rsid w:val="00CF3CC5"/>
    <w:rsid w:val="00CF3EB0"/>
    <w:rsid w:val="00CF4377"/>
    <w:rsid w:val="00CF60BB"/>
    <w:rsid w:val="00CF6378"/>
    <w:rsid w:val="00CF7094"/>
    <w:rsid w:val="00CF7780"/>
    <w:rsid w:val="00CF7A06"/>
    <w:rsid w:val="00D009E5"/>
    <w:rsid w:val="00D012E4"/>
    <w:rsid w:val="00D02D4E"/>
    <w:rsid w:val="00D04454"/>
    <w:rsid w:val="00D04F92"/>
    <w:rsid w:val="00D05849"/>
    <w:rsid w:val="00D05ABA"/>
    <w:rsid w:val="00D06FA7"/>
    <w:rsid w:val="00D100AC"/>
    <w:rsid w:val="00D11799"/>
    <w:rsid w:val="00D11916"/>
    <w:rsid w:val="00D1400A"/>
    <w:rsid w:val="00D1400E"/>
    <w:rsid w:val="00D14BB3"/>
    <w:rsid w:val="00D170F6"/>
    <w:rsid w:val="00D17C92"/>
    <w:rsid w:val="00D17E0B"/>
    <w:rsid w:val="00D21989"/>
    <w:rsid w:val="00D21F64"/>
    <w:rsid w:val="00D22259"/>
    <w:rsid w:val="00D230F7"/>
    <w:rsid w:val="00D23F02"/>
    <w:rsid w:val="00D242BC"/>
    <w:rsid w:val="00D24CA9"/>
    <w:rsid w:val="00D250F1"/>
    <w:rsid w:val="00D252CF"/>
    <w:rsid w:val="00D2614A"/>
    <w:rsid w:val="00D27319"/>
    <w:rsid w:val="00D3013E"/>
    <w:rsid w:val="00D308A7"/>
    <w:rsid w:val="00D31072"/>
    <w:rsid w:val="00D3126E"/>
    <w:rsid w:val="00D323EA"/>
    <w:rsid w:val="00D329F0"/>
    <w:rsid w:val="00D32BB9"/>
    <w:rsid w:val="00D33A33"/>
    <w:rsid w:val="00D34C55"/>
    <w:rsid w:val="00D363C2"/>
    <w:rsid w:val="00D3696D"/>
    <w:rsid w:val="00D40424"/>
    <w:rsid w:val="00D41C00"/>
    <w:rsid w:val="00D42936"/>
    <w:rsid w:val="00D42B61"/>
    <w:rsid w:val="00D42C3F"/>
    <w:rsid w:val="00D45676"/>
    <w:rsid w:val="00D46F0B"/>
    <w:rsid w:val="00D5110A"/>
    <w:rsid w:val="00D51961"/>
    <w:rsid w:val="00D53DFC"/>
    <w:rsid w:val="00D54C20"/>
    <w:rsid w:val="00D54E71"/>
    <w:rsid w:val="00D574AE"/>
    <w:rsid w:val="00D578D7"/>
    <w:rsid w:val="00D60D0A"/>
    <w:rsid w:val="00D61248"/>
    <w:rsid w:val="00D61485"/>
    <w:rsid w:val="00D6314C"/>
    <w:rsid w:val="00D639EC"/>
    <w:rsid w:val="00D63F8B"/>
    <w:rsid w:val="00D643FD"/>
    <w:rsid w:val="00D6461A"/>
    <w:rsid w:val="00D6585E"/>
    <w:rsid w:val="00D66CCB"/>
    <w:rsid w:val="00D70C9E"/>
    <w:rsid w:val="00D70D33"/>
    <w:rsid w:val="00D70ECF"/>
    <w:rsid w:val="00D710B7"/>
    <w:rsid w:val="00D7149C"/>
    <w:rsid w:val="00D72E32"/>
    <w:rsid w:val="00D735E2"/>
    <w:rsid w:val="00D7557D"/>
    <w:rsid w:val="00D763FB"/>
    <w:rsid w:val="00D767FB"/>
    <w:rsid w:val="00D76D77"/>
    <w:rsid w:val="00D800A8"/>
    <w:rsid w:val="00D80E5C"/>
    <w:rsid w:val="00D81671"/>
    <w:rsid w:val="00D84E6B"/>
    <w:rsid w:val="00D85CFD"/>
    <w:rsid w:val="00D864BA"/>
    <w:rsid w:val="00D900A3"/>
    <w:rsid w:val="00D90752"/>
    <w:rsid w:val="00D9090E"/>
    <w:rsid w:val="00D9134E"/>
    <w:rsid w:val="00D91401"/>
    <w:rsid w:val="00D920B3"/>
    <w:rsid w:val="00D9247C"/>
    <w:rsid w:val="00D9249B"/>
    <w:rsid w:val="00D92CFB"/>
    <w:rsid w:val="00D93627"/>
    <w:rsid w:val="00D94FB6"/>
    <w:rsid w:val="00D95974"/>
    <w:rsid w:val="00D963EA"/>
    <w:rsid w:val="00D9789E"/>
    <w:rsid w:val="00DA07E8"/>
    <w:rsid w:val="00DA3C46"/>
    <w:rsid w:val="00DA3E8E"/>
    <w:rsid w:val="00DA3E93"/>
    <w:rsid w:val="00DA65FC"/>
    <w:rsid w:val="00DA74FB"/>
    <w:rsid w:val="00DA79A7"/>
    <w:rsid w:val="00DB11AB"/>
    <w:rsid w:val="00DB1BB8"/>
    <w:rsid w:val="00DB2E27"/>
    <w:rsid w:val="00DB575D"/>
    <w:rsid w:val="00DB6975"/>
    <w:rsid w:val="00DB6BC7"/>
    <w:rsid w:val="00DB6F3B"/>
    <w:rsid w:val="00DC01C5"/>
    <w:rsid w:val="00DC20A7"/>
    <w:rsid w:val="00DC21E9"/>
    <w:rsid w:val="00DC2AC3"/>
    <w:rsid w:val="00DC2BEB"/>
    <w:rsid w:val="00DC4838"/>
    <w:rsid w:val="00DC5802"/>
    <w:rsid w:val="00DC6E8B"/>
    <w:rsid w:val="00DC70E7"/>
    <w:rsid w:val="00DC733D"/>
    <w:rsid w:val="00DD08CB"/>
    <w:rsid w:val="00DD08DE"/>
    <w:rsid w:val="00DD09F9"/>
    <w:rsid w:val="00DD1713"/>
    <w:rsid w:val="00DD233A"/>
    <w:rsid w:val="00DD25C0"/>
    <w:rsid w:val="00DD25E9"/>
    <w:rsid w:val="00DD26EA"/>
    <w:rsid w:val="00DD2BE8"/>
    <w:rsid w:val="00DD4B2A"/>
    <w:rsid w:val="00DD4B2C"/>
    <w:rsid w:val="00DD4FBA"/>
    <w:rsid w:val="00DD597C"/>
    <w:rsid w:val="00DD5B27"/>
    <w:rsid w:val="00DD7DC5"/>
    <w:rsid w:val="00DE0115"/>
    <w:rsid w:val="00DE265D"/>
    <w:rsid w:val="00DE2853"/>
    <w:rsid w:val="00DE6637"/>
    <w:rsid w:val="00DE750B"/>
    <w:rsid w:val="00DF0789"/>
    <w:rsid w:val="00DF3009"/>
    <w:rsid w:val="00DF410B"/>
    <w:rsid w:val="00DF4E03"/>
    <w:rsid w:val="00DF5411"/>
    <w:rsid w:val="00DF57DC"/>
    <w:rsid w:val="00DF7A83"/>
    <w:rsid w:val="00DF7E17"/>
    <w:rsid w:val="00E00830"/>
    <w:rsid w:val="00E0094D"/>
    <w:rsid w:val="00E023A9"/>
    <w:rsid w:val="00E02898"/>
    <w:rsid w:val="00E03EA7"/>
    <w:rsid w:val="00E0584F"/>
    <w:rsid w:val="00E06A70"/>
    <w:rsid w:val="00E073CE"/>
    <w:rsid w:val="00E07458"/>
    <w:rsid w:val="00E11DE4"/>
    <w:rsid w:val="00E120CD"/>
    <w:rsid w:val="00E1264B"/>
    <w:rsid w:val="00E12804"/>
    <w:rsid w:val="00E12DFF"/>
    <w:rsid w:val="00E1354D"/>
    <w:rsid w:val="00E13C14"/>
    <w:rsid w:val="00E13EF4"/>
    <w:rsid w:val="00E15099"/>
    <w:rsid w:val="00E15CEF"/>
    <w:rsid w:val="00E16771"/>
    <w:rsid w:val="00E16C68"/>
    <w:rsid w:val="00E16F55"/>
    <w:rsid w:val="00E1738D"/>
    <w:rsid w:val="00E175C8"/>
    <w:rsid w:val="00E20DA1"/>
    <w:rsid w:val="00E2152E"/>
    <w:rsid w:val="00E21CF4"/>
    <w:rsid w:val="00E21EA7"/>
    <w:rsid w:val="00E22589"/>
    <w:rsid w:val="00E246B8"/>
    <w:rsid w:val="00E2482E"/>
    <w:rsid w:val="00E257A1"/>
    <w:rsid w:val="00E26B4E"/>
    <w:rsid w:val="00E26F8E"/>
    <w:rsid w:val="00E279B1"/>
    <w:rsid w:val="00E27BCB"/>
    <w:rsid w:val="00E31947"/>
    <w:rsid w:val="00E32311"/>
    <w:rsid w:val="00E3248B"/>
    <w:rsid w:val="00E326DF"/>
    <w:rsid w:val="00E32D2D"/>
    <w:rsid w:val="00E33447"/>
    <w:rsid w:val="00E33EEA"/>
    <w:rsid w:val="00E352B3"/>
    <w:rsid w:val="00E362EF"/>
    <w:rsid w:val="00E36AC8"/>
    <w:rsid w:val="00E374E0"/>
    <w:rsid w:val="00E40BBD"/>
    <w:rsid w:val="00E40D0C"/>
    <w:rsid w:val="00E40F8C"/>
    <w:rsid w:val="00E41003"/>
    <w:rsid w:val="00E4111E"/>
    <w:rsid w:val="00E41F0D"/>
    <w:rsid w:val="00E42198"/>
    <w:rsid w:val="00E422A6"/>
    <w:rsid w:val="00E4245D"/>
    <w:rsid w:val="00E42F88"/>
    <w:rsid w:val="00E44820"/>
    <w:rsid w:val="00E45D1A"/>
    <w:rsid w:val="00E46F1F"/>
    <w:rsid w:val="00E475CF"/>
    <w:rsid w:val="00E50273"/>
    <w:rsid w:val="00E51DCF"/>
    <w:rsid w:val="00E52F91"/>
    <w:rsid w:val="00E552B3"/>
    <w:rsid w:val="00E55A46"/>
    <w:rsid w:val="00E55DF9"/>
    <w:rsid w:val="00E567AF"/>
    <w:rsid w:val="00E56F5E"/>
    <w:rsid w:val="00E60164"/>
    <w:rsid w:val="00E6086A"/>
    <w:rsid w:val="00E61623"/>
    <w:rsid w:val="00E61D52"/>
    <w:rsid w:val="00E62847"/>
    <w:rsid w:val="00E62E14"/>
    <w:rsid w:val="00E64E02"/>
    <w:rsid w:val="00E64F8C"/>
    <w:rsid w:val="00E652E9"/>
    <w:rsid w:val="00E660AE"/>
    <w:rsid w:val="00E66704"/>
    <w:rsid w:val="00E677FA"/>
    <w:rsid w:val="00E67911"/>
    <w:rsid w:val="00E7067C"/>
    <w:rsid w:val="00E71022"/>
    <w:rsid w:val="00E715F6"/>
    <w:rsid w:val="00E7272C"/>
    <w:rsid w:val="00E72ED7"/>
    <w:rsid w:val="00E73613"/>
    <w:rsid w:val="00E74571"/>
    <w:rsid w:val="00E76DA2"/>
    <w:rsid w:val="00E77311"/>
    <w:rsid w:val="00E77E3C"/>
    <w:rsid w:val="00E77F61"/>
    <w:rsid w:val="00E80482"/>
    <w:rsid w:val="00E80BD6"/>
    <w:rsid w:val="00E81682"/>
    <w:rsid w:val="00E81A09"/>
    <w:rsid w:val="00E81B03"/>
    <w:rsid w:val="00E8227B"/>
    <w:rsid w:val="00E82F39"/>
    <w:rsid w:val="00E840C2"/>
    <w:rsid w:val="00E85B5B"/>
    <w:rsid w:val="00E93E5B"/>
    <w:rsid w:val="00E94B8A"/>
    <w:rsid w:val="00E95BD6"/>
    <w:rsid w:val="00E95BDA"/>
    <w:rsid w:val="00E97006"/>
    <w:rsid w:val="00EA08D5"/>
    <w:rsid w:val="00EA1DC1"/>
    <w:rsid w:val="00EA2B0D"/>
    <w:rsid w:val="00EA2F78"/>
    <w:rsid w:val="00EA472D"/>
    <w:rsid w:val="00EA4904"/>
    <w:rsid w:val="00EA4986"/>
    <w:rsid w:val="00EA50B4"/>
    <w:rsid w:val="00EA6D35"/>
    <w:rsid w:val="00EB0A3A"/>
    <w:rsid w:val="00EB10D4"/>
    <w:rsid w:val="00EB2066"/>
    <w:rsid w:val="00EB2798"/>
    <w:rsid w:val="00EB6760"/>
    <w:rsid w:val="00EB6EF5"/>
    <w:rsid w:val="00EB7784"/>
    <w:rsid w:val="00EC241E"/>
    <w:rsid w:val="00EC2935"/>
    <w:rsid w:val="00EC2E5B"/>
    <w:rsid w:val="00EC3402"/>
    <w:rsid w:val="00EC38D6"/>
    <w:rsid w:val="00EC4352"/>
    <w:rsid w:val="00EC56BA"/>
    <w:rsid w:val="00EC627F"/>
    <w:rsid w:val="00EC6B32"/>
    <w:rsid w:val="00EC6F43"/>
    <w:rsid w:val="00EC767D"/>
    <w:rsid w:val="00EC7F3E"/>
    <w:rsid w:val="00ED0292"/>
    <w:rsid w:val="00ED2101"/>
    <w:rsid w:val="00ED3069"/>
    <w:rsid w:val="00ED3C20"/>
    <w:rsid w:val="00ED4F97"/>
    <w:rsid w:val="00ED5B68"/>
    <w:rsid w:val="00ED73CD"/>
    <w:rsid w:val="00EE0228"/>
    <w:rsid w:val="00EE097B"/>
    <w:rsid w:val="00EE0FAC"/>
    <w:rsid w:val="00EE14AB"/>
    <w:rsid w:val="00EE14E2"/>
    <w:rsid w:val="00EE233C"/>
    <w:rsid w:val="00EE2B27"/>
    <w:rsid w:val="00EE3A09"/>
    <w:rsid w:val="00EE4A1A"/>
    <w:rsid w:val="00EE5EA6"/>
    <w:rsid w:val="00EE5F73"/>
    <w:rsid w:val="00EE6E30"/>
    <w:rsid w:val="00EF055C"/>
    <w:rsid w:val="00EF139F"/>
    <w:rsid w:val="00EF1951"/>
    <w:rsid w:val="00EF1AC5"/>
    <w:rsid w:val="00EF1FFC"/>
    <w:rsid w:val="00EF291F"/>
    <w:rsid w:val="00EF2EF5"/>
    <w:rsid w:val="00EF5576"/>
    <w:rsid w:val="00EF5DC7"/>
    <w:rsid w:val="00EF5EDE"/>
    <w:rsid w:val="00EF66AB"/>
    <w:rsid w:val="00EF6FB6"/>
    <w:rsid w:val="00EF7487"/>
    <w:rsid w:val="00F02A8B"/>
    <w:rsid w:val="00F02C0D"/>
    <w:rsid w:val="00F032FD"/>
    <w:rsid w:val="00F04E53"/>
    <w:rsid w:val="00F07211"/>
    <w:rsid w:val="00F072BB"/>
    <w:rsid w:val="00F07B21"/>
    <w:rsid w:val="00F10018"/>
    <w:rsid w:val="00F1004B"/>
    <w:rsid w:val="00F103DE"/>
    <w:rsid w:val="00F11631"/>
    <w:rsid w:val="00F1268A"/>
    <w:rsid w:val="00F1354A"/>
    <w:rsid w:val="00F17A5C"/>
    <w:rsid w:val="00F201C0"/>
    <w:rsid w:val="00F208BD"/>
    <w:rsid w:val="00F215A4"/>
    <w:rsid w:val="00F22131"/>
    <w:rsid w:val="00F2213C"/>
    <w:rsid w:val="00F228B8"/>
    <w:rsid w:val="00F23C0A"/>
    <w:rsid w:val="00F24205"/>
    <w:rsid w:val="00F2435D"/>
    <w:rsid w:val="00F24483"/>
    <w:rsid w:val="00F25C0D"/>
    <w:rsid w:val="00F25E18"/>
    <w:rsid w:val="00F261CF"/>
    <w:rsid w:val="00F276C8"/>
    <w:rsid w:val="00F2791D"/>
    <w:rsid w:val="00F27938"/>
    <w:rsid w:val="00F2797C"/>
    <w:rsid w:val="00F27B2F"/>
    <w:rsid w:val="00F3035C"/>
    <w:rsid w:val="00F304E5"/>
    <w:rsid w:val="00F305C7"/>
    <w:rsid w:val="00F30FC0"/>
    <w:rsid w:val="00F328D2"/>
    <w:rsid w:val="00F336DD"/>
    <w:rsid w:val="00F3400E"/>
    <w:rsid w:val="00F34411"/>
    <w:rsid w:val="00F346C5"/>
    <w:rsid w:val="00F349CF"/>
    <w:rsid w:val="00F359B1"/>
    <w:rsid w:val="00F36E43"/>
    <w:rsid w:val="00F36EFF"/>
    <w:rsid w:val="00F37306"/>
    <w:rsid w:val="00F375D1"/>
    <w:rsid w:val="00F41F62"/>
    <w:rsid w:val="00F42044"/>
    <w:rsid w:val="00F42290"/>
    <w:rsid w:val="00F42D29"/>
    <w:rsid w:val="00F42E17"/>
    <w:rsid w:val="00F465D6"/>
    <w:rsid w:val="00F50748"/>
    <w:rsid w:val="00F50779"/>
    <w:rsid w:val="00F50D3E"/>
    <w:rsid w:val="00F5105F"/>
    <w:rsid w:val="00F5144A"/>
    <w:rsid w:val="00F528C4"/>
    <w:rsid w:val="00F53E89"/>
    <w:rsid w:val="00F54849"/>
    <w:rsid w:val="00F54A90"/>
    <w:rsid w:val="00F55BF1"/>
    <w:rsid w:val="00F607A8"/>
    <w:rsid w:val="00F61265"/>
    <w:rsid w:val="00F62990"/>
    <w:rsid w:val="00F631B4"/>
    <w:rsid w:val="00F63ECD"/>
    <w:rsid w:val="00F65F1C"/>
    <w:rsid w:val="00F66DC4"/>
    <w:rsid w:val="00F67708"/>
    <w:rsid w:val="00F7022F"/>
    <w:rsid w:val="00F71163"/>
    <w:rsid w:val="00F712AB"/>
    <w:rsid w:val="00F71E2D"/>
    <w:rsid w:val="00F72EA2"/>
    <w:rsid w:val="00F731EE"/>
    <w:rsid w:val="00F73AB3"/>
    <w:rsid w:val="00F73C3F"/>
    <w:rsid w:val="00F75EC1"/>
    <w:rsid w:val="00F769C9"/>
    <w:rsid w:val="00F76CE5"/>
    <w:rsid w:val="00F76ED0"/>
    <w:rsid w:val="00F771A2"/>
    <w:rsid w:val="00F7727B"/>
    <w:rsid w:val="00F774D1"/>
    <w:rsid w:val="00F810DB"/>
    <w:rsid w:val="00F8273D"/>
    <w:rsid w:val="00F82F46"/>
    <w:rsid w:val="00F8331C"/>
    <w:rsid w:val="00F83E22"/>
    <w:rsid w:val="00F8478C"/>
    <w:rsid w:val="00F866F1"/>
    <w:rsid w:val="00F87DC1"/>
    <w:rsid w:val="00F90232"/>
    <w:rsid w:val="00F9130D"/>
    <w:rsid w:val="00F913ED"/>
    <w:rsid w:val="00F91C47"/>
    <w:rsid w:val="00F91EFC"/>
    <w:rsid w:val="00F93029"/>
    <w:rsid w:val="00F93DD0"/>
    <w:rsid w:val="00F94143"/>
    <w:rsid w:val="00F957DF"/>
    <w:rsid w:val="00F9717D"/>
    <w:rsid w:val="00FA104E"/>
    <w:rsid w:val="00FA1354"/>
    <w:rsid w:val="00FA2522"/>
    <w:rsid w:val="00FA267F"/>
    <w:rsid w:val="00FA316C"/>
    <w:rsid w:val="00FA38BE"/>
    <w:rsid w:val="00FA3F8D"/>
    <w:rsid w:val="00FA41DC"/>
    <w:rsid w:val="00FA4642"/>
    <w:rsid w:val="00FA4731"/>
    <w:rsid w:val="00FA49CD"/>
    <w:rsid w:val="00FB0DB0"/>
    <w:rsid w:val="00FB12CA"/>
    <w:rsid w:val="00FB1B03"/>
    <w:rsid w:val="00FB1FBE"/>
    <w:rsid w:val="00FB28F5"/>
    <w:rsid w:val="00FB2CD7"/>
    <w:rsid w:val="00FB384A"/>
    <w:rsid w:val="00FB3C4F"/>
    <w:rsid w:val="00FB4FB0"/>
    <w:rsid w:val="00FB58B2"/>
    <w:rsid w:val="00FB619F"/>
    <w:rsid w:val="00FB7E02"/>
    <w:rsid w:val="00FC06A8"/>
    <w:rsid w:val="00FC0CF7"/>
    <w:rsid w:val="00FC1095"/>
    <w:rsid w:val="00FC11C6"/>
    <w:rsid w:val="00FC11F0"/>
    <w:rsid w:val="00FC215A"/>
    <w:rsid w:val="00FC3295"/>
    <w:rsid w:val="00FC330C"/>
    <w:rsid w:val="00FC40DC"/>
    <w:rsid w:val="00FC5E62"/>
    <w:rsid w:val="00FC6087"/>
    <w:rsid w:val="00FC7714"/>
    <w:rsid w:val="00FC7DF8"/>
    <w:rsid w:val="00FD106A"/>
    <w:rsid w:val="00FD11C5"/>
    <w:rsid w:val="00FD1B10"/>
    <w:rsid w:val="00FD1F3B"/>
    <w:rsid w:val="00FD25B6"/>
    <w:rsid w:val="00FD3C79"/>
    <w:rsid w:val="00FD4222"/>
    <w:rsid w:val="00FD43B2"/>
    <w:rsid w:val="00FD4C9D"/>
    <w:rsid w:val="00FD4DAA"/>
    <w:rsid w:val="00FD4F13"/>
    <w:rsid w:val="00FD6DFD"/>
    <w:rsid w:val="00FD72B1"/>
    <w:rsid w:val="00FD7484"/>
    <w:rsid w:val="00FE19F3"/>
    <w:rsid w:val="00FE2956"/>
    <w:rsid w:val="00FE5CC2"/>
    <w:rsid w:val="00FE7A9F"/>
    <w:rsid w:val="00FE7DFE"/>
    <w:rsid w:val="00FF0732"/>
    <w:rsid w:val="00FF0AAB"/>
    <w:rsid w:val="00FF0D8C"/>
    <w:rsid w:val="00FF46FD"/>
    <w:rsid w:val="00FF5BC6"/>
    <w:rsid w:val="00FF5C8F"/>
    <w:rsid w:val="00FF6D2E"/>
    <w:rsid w:val="00FF6D39"/>
    <w:rsid w:val="0189C765"/>
    <w:rsid w:val="024420CF"/>
    <w:rsid w:val="06911F32"/>
    <w:rsid w:val="07BD2B08"/>
    <w:rsid w:val="07DC1ED5"/>
    <w:rsid w:val="0849E2D0"/>
    <w:rsid w:val="092DA13C"/>
    <w:rsid w:val="09AF7E36"/>
    <w:rsid w:val="0A0564B6"/>
    <w:rsid w:val="0BC54EA8"/>
    <w:rsid w:val="0D752679"/>
    <w:rsid w:val="0F0776B8"/>
    <w:rsid w:val="13B66731"/>
    <w:rsid w:val="13DCC965"/>
    <w:rsid w:val="161694DA"/>
    <w:rsid w:val="18718AD6"/>
    <w:rsid w:val="18DA0E3E"/>
    <w:rsid w:val="19055412"/>
    <w:rsid w:val="190AEFB8"/>
    <w:rsid w:val="19B74ADB"/>
    <w:rsid w:val="1B2EF2D4"/>
    <w:rsid w:val="1D291EBA"/>
    <w:rsid w:val="1D33D792"/>
    <w:rsid w:val="1FC279A9"/>
    <w:rsid w:val="2007DF9B"/>
    <w:rsid w:val="23435690"/>
    <w:rsid w:val="239BC39E"/>
    <w:rsid w:val="23D9AA30"/>
    <w:rsid w:val="23E2DBDB"/>
    <w:rsid w:val="241C6CE4"/>
    <w:rsid w:val="26149DDA"/>
    <w:rsid w:val="279CFDBD"/>
    <w:rsid w:val="29041FEC"/>
    <w:rsid w:val="2A9AA401"/>
    <w:rsid w:val="2AE15AD2"/>
    <w:rsid w:val="2EED1194"/>
    <w:rsid w:val="3190E36D"/>
    <w:rsid w:val="31A19792"/>
    <w:rsid w:val="31EBBE0D"/>
    <w:rsid w:val="326EED7C"/>
    <w:rsid w:val="35F5A2BE"/>
    <w:rsid w:val="380B42F8"/>
    <w:rsid w:val="3A373A6D"/>
    <w:rsid w:val="3A5F68F7"/>
    <w:rsid w:val="3CAA4CF7"/>
    <w:rsid w:val="3D0C8F11"/>
    <w:rsid w:val="41C82EEA"/>
    <w:rsid w:val="43079A1A"/>
    <w:rsid w:val="4331BD08"/>
    <w:rsid w:val="4470058D"/>
    <w:rsid w:val="44FEDF38"/>
    <w:rsid w:val="4604C1C8"/>
    <w:rsid w:val="4796B077"/>
    <w:rsid w:val="4A431258"/>
    <w:rsid w:val="4BE90E62"/>
    <w:rsid w:val="4C3B0B53"/>
    <w:rsid w:val="4C8BE044"/>
    <w:rsid w:val="4CA8D631"/>
    <w:rsid w:val="4D0CEAF8"/>
    <w:rsid w:val="4F990D2C"/>
    <w:rsid w:val="509A3893"/>
    <w:rsid w:val="553B0C09"/>
    <w:rsid w:val="5767E19F"/>
    <w:rsid w:val="57F6788B"/>
    <w:rsid w:val="58663E6D"/>
    <w:rsid w:val="5A5C4E89"/>
    <w:rsid w:val="5AA731B3"/>
    <w:rsid w:val="5ACCE259"/>
    <w:rsid w:val="5C6E27D5"/>
    <w:rsid w:val="5E2A2F30"/>
    <w:rsid w:val="5EAAD360"/>
    <w:rsid w:val="5EEF0FAE"/>
    <w:rsid w:val="5FA3FD36"/>
    <w:rsid w:val="60911F0F"/>
    <w:rsid w:val="624C1080"/>
    <w:rsid w:val="631BF9F4"/>
    <w:rsid w:val="631D2781"/>
    <w:rsid w:val="63E5EBC9"/>
    <w:rsid w:val="645C6D58"/>
    <w:rsid w:val="652F236C"/>
    <w:rsid w:val="6D2ACC0A"/>
    <w:rsid w:val="6D874A0E"/>
    <w:rsid w:val="6DF629B6"/>
    <w:rsid w:val="6E5502E3"/>
    <w:rsid w:val="6E7CB037"/>
    <w:rsid w:val="6FEBFAB0"/>
    <w:rsid w:val="7001DA9A"/>
    <w:rsid w:val="710D60F7"/>
    <w:rsid w:val="716F8CA4"/>
    <w:rsid w:val="7393563C"/>
    <w:rsid w:val="75A860FC"/>
    <w:rsid w:val="75C901BA"/>
    <w:rsid w:val="768282D5"/>
    <w:rsid w:val="790B75A7"/>
    <w:rsid w:val="7AD302FC"/>
    <w:rsid w:val="7C895598"/>
    <w:rsid w:val="7D32DAF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165E"/>
  <w15:chartTrackingRefBased/>
  <w15:docId w15:val="{E194E103-10B0-4DF9-AD31-275CFA5E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41D"/>
  </w:style>
  <w:style w:type="paragraph" w:styleId="berschrift4">
    <w:name w:val="heading 4"/>
    <w:basedOn w:val="Standard"/>
    <w:next w:val="Standard"/>
    <w:link w:val="berschrift4Zchn"/>
    <w:uiPriority w:val="9"/>
    <w:unhideWhenUsed/>
    <w:qFormat/>
    <w:rsid w:val="003D09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31B"/>
    <w:rPr>
      <w:color w:val="0563C1" w:themeColor="hyperlink"/>
      <w:u w:val="single"/>
    </w:rPr>
  </w:style>
  <w:style w:type="paragraph" w:styleId="Kopfzeile">
    <w:name w:val="header"/>
    <w:basedOn w:val="Standard"/>
    <w:link w:val="KopfzeileZchn"/>
    <w:uiPriority w:val="99"/>
    <w:unhideWhenUsed/>
    <w:rsid w:val="00381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31B"/>
  </w:style>
  <w:style w:type="paragraph" w:styleId="Fuzeile">
    <w:name w:val="footer"/>
    <w:basedOn w:val="Standard"/>
    <w:link w:val="FuzeileZchn"/>
    <w:uiPriority w:val="99"/>
    <w:unhideWhenUsed/>
    <w:rsid w:val="00381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31B"/>
  </w:style>
  <w:style w:type="paragraph" w:customStyle="1" w:styleId="ARAGKopfzeile">
    <w:name w:val="ARAG_Kopfzeile"/>
    <w:basedOn w:val="Standard"/>
    <w:qFormat/>
    <w:rsid w:val="0038131B"/>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38131B"/>
    <w:rPr>
      <w:b/>
    </w:rPr>
  </w:style>
  <w:style w:type="character" w:styleId="Kommentarzeichen">
    <w:name w:val="annotation reference"/>
    <w:basedOn w:val="Absatz-Standardschriftart"/>
    <w:uiPriority w:val="99"/>
    <w:semiHidden/>
    <w:unhideWhenUsed/>
    <w:rsid w:val="0038131B"/>
    <w:rPr>
      <w:sz w:val="16"/>
      <w:szCs w:val="16"/>
    </w:rPr>
  </w:style>
  <w:style w:type="paragraph" w:styleId="Kommentartext">
    <w:name w:val="annotation text"/>
    <w:basedOn w:val="Standard"/>
    <w:link w:val="KommentartextZchn"/>
    <w:uiPriority w:val="99"/>
    <w:semiHidden/>
    <w:unhideWhenUsed/>
    <w:rsid w:val="00381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131B"/>
    <w:rPr>
      <w:sz w:val="20"/>
      <w:szCs w:val="20"/>
    </w:rPr>
  </w:style>
  <w:style w:type="paragraph" w:styleId="Funotentext">
    <w:name w:val="footnote text"/>
    <w:basedOn w:val="Standard"/>
    <w:link w:val="FunotentextZchn"/>
    <w:uiPriority w:val="99"/>
    <w:semiHidden/>
    <w:unhideWhenUsed/>
    <w:rsid w:val="00381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131B"/>
    <w:rPr>
      <w:sz w:val="20"/>
      <w:szCs w:val="20"/>
    </w:rPr>
  </w:style>
  <w:style w:type="character" w:styleId="Funotenzeichen">
    <w:name w:val="footnote reference"/>
    <w:basedOn w:val="Absatz-Standardschriftart"/>
    <w:uiPriority w:val="99"/>
    <w:semiHidden/>
    <w:unhideWhenUsed/>
    <w:rsid w:val="0038131B"/>
    <w:rPr>
      <w:vertAlign w:val="superscript"/>
    </w:rPr>
  </w:style>
  <w:style w:type="paragraph" w:styleId="Titel">
    <w:name w:val="Title"/>
    <w:basedOn w:val="Standard"/>
    <w:next w:val="Standard"/>
    <w:link w:val="TitelZchn"/>
    <w:uiPriority w:val="10"/>
    <w:qFormat/>
    <w:rsid w:val="00381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131B"/>
    <w:rPr>
      <w:rFonts w:asciiTheme="majorHAnsi" w:eastAsiaTheme="majorEastAsia" w:hAnsiTheme="majorHAnsi" w:cstheme="majorBidi"/>
      <w:spacing w:val="-10"/>
      <w:kern w:val="28"/>
      <w:sz w:val="56"/>
      <w:szCs w:val="56"/>
    </w:rPr>
  </w:style>
  <w:style w:type="character" w:customStyle="1" w:styleId="eop">
    <w:name w:val="eop"/>
    <w:basedOn w:val="Absatz-Standardschriftart"/>
    <w:rsid w:val="0038131B"/>
  </w:style>
  <w:style w:type="table" w:styleId="Tabellenraster">
    <w:name w:val="Table Grid"/>
    <w:basedOn w:val="NormaleTabelle"/>
    <w:uiPriority w:val="39"/>
    <w:rsid w:val="0021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5FB9"/>
    <w:pPr>
      <w:ind w:left="720"/>
      <w:contextualSpacing/>
    </w:pPr>
  </w:style>
  <w:style w:type="paragraph" w:styleId="Sprechblasentext">
    <w:name w:val="Balloon Text"/>
    <w:basedOn w:val="Standard"/>
    <w:link w:val="SprechblasentextZchn"/>
    <w:uiPriority w:val="99"/>
    <w:semiHidden/>
    <w:unhideWhenUsed/>
    <w:rsid w:val="00C166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66D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D1F3B"/>
    <w:rPr>
      <w:b/>
      <w:bCs/>
    </w:rPr>
  </w:style>
  <w:style w:type="character" w:customStyle="1" w:styleId="KommentarthemaZchn">
    <w:name w:val="Kommentarthema Zchn"/>
    <w:basedOn w:val="KommentartextZchn"/>
    <w:link w:val="Kommentarthema"/>
    <w:uiPriority w:val="99"/>
    <w:semiHidden/>
    <w:rsid w:val="00FD1F3B"/>
    <w:rPr>
      <w:b/>
      <w:bCs/>
      <w:sz w:val="20"/>
      <w:szCs w:val="20"/>
    </w:rPr>
  </w:style>
  <w:style w:type="character" w:styleId="NichtaufgelsteErwhnung">
    <w:name w:val="Unresolved Mention"/>
    <w:basedOn w:val="Absatz-Standardschriftart"/>
    <w:uiPriority w:val="99"/>
    <w:semiHidden/>
    <w:unhideWhenUsed/>
    <w:rsid w:val="002237E6"/>
    <w:rPr>
      <w:color w:val="605E5C"/>
      <w:shd w:val="clear" w:color="auto" w:fill="E1DFDD"/>
    </w:rPr>
  </w:style>
  <w:style w:type="character" w:styleId="BesuchterLink">
    <w:name w:val="FollowedHyperlink"/>
    <w:basedOn w:val="Absatz-Standardschriftart"/>
    <w:uiPriority w:val="99"/>
    <w:semiHidden/>
    <w:unhideWhenUsed/>
    <w:rsid w:val="003D095E"/>
    <w:rPr>
      <w:color w:val="954F72" w:themeColor="followedHyperlink"/>
      <w:u w:val="single"/>
    </w:rPr>
  </w:style>
  <w:style w:type="character" w:customStyle="1" w:styleId="berschrift4Zchn">
    <w:name w:val="Überschrift 4 Zchn"/>
    <w:basedOn w:val="Absatz-Standardschriftart"/>
    <w:link w:val="berschrift4"/>
    <w:uiPriority w:val="9"/>
    <w:rsid w:val="003D095E"/>
    <w:rPr>
      <w:rFonts w:asciiTheme="majorHAnsi" w:eastAsiaTheme="majorEastAsia" w:hAnsiTheme="majorHAnsi" w:cstheme="majorBidi"/>
      <w:i/>
      <w:iCs/>
      <w:color w:val="2F5496" w:themeColor="accent1" w:themeShade="BF"/>
    </w:rPr>
  </w:style>
  <w:style w:type="paragraph" w:styleId="berarbeitung">
    <w:name w:val="Revision"/>
    <w:hidden/>
    <w:uiPriority w:val="99"/>
    <w:semiHidden/>
    <w:rsid w:val="000962E9"/>
    <w:pPr>
      <w:spacing w:after="0" w:line="240" w:lineRule="auto"/>
    </w:pPr>
  </w:style>
  <w:style w:type="paragraph" w:customStyle="1" w:styleId="paragraph">
    <w:name w:val="paragraph"/>
    <w:basedOn w:val="Standard"/>
    <w:rsid w:val="003B18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3B18B9"/>
  </w:style>
  <w:style w:type="character" w:customStyle="1" w:styleId="scxw116133261">
    <w:name w:val="scxw116133261"/>
    <w:basedOn w:val="Absatz-Standardschriftart"/>
    <w:rsid w:val="003B18B9"/>
  </w:style>
  <w:style w:type="character" w:styleId="Fett">
    <w:name w:val="Strong"/>
    <w:uiPriority w:val="22"/>
    <w:qFormat/>
    <w:rsid w:val="00157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124">
      <w:bodyDiv w:val="1"/>
      <w:marLeft w:val="0"/>
      <w:marRight w:val="0"/>
      <w:marTop w:val="0"/>
      <w:marBottom w:val="0"/>
      <w:divBdr>
        <w:top w:val="none" w:sz="0" w:space="0" w:color="auto"/>
        <w:left w:val="none" w:sz="0" w:space="0" w:color="auto"/>
        <w:bottom w:val="none" w:sz="0" w:space="0" w:color="auto"/>
        <w:right w:val="none" w:sz="0" w:space="0" w:color="auto"/>
      </w:divBdr>
    </w:div>
    <w:div w:id="18359918">
      <w:bodyDiv w:val="1"/>
      <w:marLeft w:val="0"/>
      <w:marRight w:val="0"/>
      <w:marTop w:val="0"/>
      <w:marBottom w:val="0"/>
      <w:divBdr>
        <w:top w:val="none" w:sz="0" w:space="0" w:color="auto"/>
        <w:left w:val="none" w:sz="0" w:space="0" w:color="auto"/>
        <w:bottom w:val="none" w:sz="0" w:space="0" w:color="auto"/>
        <w:right w:val="none" w:sz="0" w:space="0" w:color="auto"/>
      </w:divBdr>
    </w:div>
    <w:div w:id="98795397">
      <w:bodyDiv w:val="1"/>
      <w:marLeft w:val="0"/>
      <w:marRight w:val="0"/>
      <w:marTop w:val="0"/>
      <w:marBottom w:val="0"/>
      <w:divBdr>
        <w:top w:val="none" w:sz="0" w:space="0" w:color="auto"/>
        <w:left w:val="none" w:sz="0" w:space="0" w:color="auto"/>
        <w:bottom w:val="none" w:sz="0" w:space="0" w:color="auto"/>
        <w:right w:val="none" w:sz="0" w:space="0" w:color="auto"/>
      </w:divBdr>
    </w:div>
    <w:div w:id="194317835">
      <w:bodyDiv w:val="1"/>
      <w:marLeft w:val="0"/>
      <w:marRight w:val="0"/>
      <w:marTop w:val="0"/>
      <w:marBottom w:val="0"/>
      <w:divBdr>
        <w:top w:val="none" w:sz="0" w:space="0" w:color="auto"/>
        <w:left w:val="none" w:sz="0" w:space="0" w:color="auto"/>
        <w:bottom w:val="none" w:sz="0" w:space="0" w:color="auto"/>
        <w:right w:val="none" w:sz="0" w:space="0" w:color="auto"/>
      </w:divBdr>
      <w:divsChild>
        <w:div w:id="1148520819">
          <w:marLeft w:val="0"/>
          <w:marRight w:val="0"/>
          <w:marTop w:val="0"/>
          <w:marBottom w:val="0"/>
          <w:divBdr>
            <w:top w:val="none" w:sz="0" w:space="0" w:color="auto"/>
            <w:left w:val="none" w:sz="0" w:space="0" w:color="auto"/>
            <w:bottom w:val="none" w:sz="0" w:space="0" w:color="auto"/>
            <w:right w:val="none" w:sz="0" w:space="0" w:color="auto"/>
          </w:divBdr>
        </w:div>
      </w:divsChild>
    </w:div>
    <w:div w:id="255788472">
      <w:bodyDiv w:val="1"/>
      <w:marLeft w:val="0"/>
      <w:marRight w:val="0"/>
      <w:marTop w:val="0"/>
      <w:marBottom w:val="0"/>
      <w:divBdr>
        <w:top w:val="none" w:sz="0" w:space="0" w:color="auto"/>
        <w:left w:val="none" w:sz="0" w:space="0" w:color="auto"/>
        <w:bottom w:val="none" w:sz="0" w:space="0" w:color="auto"/>
        <w:right w:val="none" w:sz="0" w:space="0" w:color="auto"/>
      </w:divBdr>
    </w:div>
    <w:div w:id="680357848">
      <w:bodyDiv w:val="1"/>
      <w:marLeft w:val="0"/>
      <w:marRight w:val="0"/>
      <w:marTop w:val="0"/>
      <w:marBottom w:val="0"/>
      <w:divBdr>
        <w:top w:val="none" w:sz="0" w:space="0" w:color="auto"/>
        <w:left w:val="none" w:sz="0" w:space="0" w:color="auto"/>
        <w:bottom w:val="none" w:sz="0" w:space="0" w:color="auto"/>
        <w:right w:val="none" w:sz="0" w:space="0" w:color="auto"/>
      </w:divBdr>
    </w:div>
    <w:div w:id="717821517">
      <w:bodyDiv w:val="1"/>
      <w:marLeft w:val="0"/>
      <w:marRight w:val="0"/>
      <w:marTop w:val="0"/>
      <w:marBottom w:val="0"/>
      <w:divBdr>
        <w:top w:val="none" w:sz="0" w:space="0" w:color="auto"/>
        <w:left w:val="none" w:sz="0" w:space="0" w:color="auto"/>
        <w:bottom w:val="none" w:sz="0" w:space="0" w:color="auto"/>
        <w:right w:val="none" w:sz="0" w:space="0" w:color="auto"/>
      </w:divBdr>
    </w:div>
    <w:div w:id="988481139">
      <w:bodyDiv w:val="1"/>
      <w:marLeft w:val="0"/>
      <w:marRight w:val="0"/>
      <w:marTop w:val="0"/>
      <w:marBottom w:val="0"/>
      <w:divBdr>
        <w:top w:val="none" w:sz="0" w:space="0" w:color="auto"/>
        <w:left w:val="none" w:sz="0" w:space="0" w:color="auto"/>
        <w:bottom w:val="none" w:sz="0" w:space="0" w:color="auto"/>
        <w:right w:val="none" w:sz="0" w:space="0" w:color="auto"/>
      </w:divBdr>
    </w:div>
    <w:div w:id="1061637737">
      <w:bodyDiv w:val="1"/>
      <w:marLeft w:val="0"/>
      <w:marRight w:val="0"/>
      <w:marTop w:val="0"/>
      <w:marBottom w:val="0"/>
      <w:divBdr>
        <w:top w:val="none" w:sz="0" w:space="0" w:color="auto"/>
        <w:left w:val="none" w:sz="0" w:space="0" w:color="auto"/>
        <w:bottom w:val="none" w:sz="0" w:space="0" w:color="auto"/>
        <w:right w:val="none" w:sz="0" w:space="0" w:color="auto"/>
      </w:divBdr>
    </w:div>
    <w:div w:id="1091661622">
      <w:bodyDiv w:val="1"/>
      <w:marLeft w:val="0"/>
      <w:marRight w:val="0"/>
      <w:marTop w:val="0"/>
      <w:marBottom w:val="0"/>
      <w:divBdr>
        <w:top w:val="none" w:sz="0" w:space="0" w:color="auto"/>
        <w:left w:val="none" w:sz="0" w:space="0" w:color="auto"/>
        <w:bottom w:val="none" w:sz="0" w:space="0" w:color="auto"/>
        <w:right w:val="none" w:sz="0" w:space="0" w:color="auto"/>
      </w:divBdr>
    </w:div>
    <w:div w:id="1114400583">
      <w:bodyDiv w:val="1"/>
      <w:marLeft w:val="0"/>
      <w:marRight w:val="0"/>
      <w:marTop w:val="0"/>
      <w:marBottom w:val="0"/>
      <w:divBdr>
        <w:top w:val="none" w:sz="0" w:space="0" w:color="auto"/>
        <w:left w:val="none" w:sz="0" w:space="0" w:color="auto"/>
        <w:bottom w:val="none" w:sz="0" w:space="0" w:color="auto"/>
        <w:right w:val="none" w:sz="0" w:space="0" w:color="auto"/>
      </w:divBdr>
    </w:div>
    <w:div w:id="1218470921">
      <w:bodyDiv w:val="1"/>
      <w:marLeft w:val="0"/>
      <w:marRight w:val="0"/>
      <w:marTop w:val="0"/>
      <w:marBottom w:val="0"/>
      <w:divBdr>
        <w:top w:val="none" w:sz="0" w:space="0" w:color="auto"/>
        <w:left w:val="none" w:sz="0" w:space="0" w:color="auto"/>
        <w:bottom w:val="none" w:sz="0" w:space="0" w:color="auto"/>
        <w:right w:val="none" w:sz="0" w:space="0" w:color="auto"/>
      </w:divBdr>
    </w:div>
    <w:div w:id="1258179108">
      <w:bodyDiv w:val="1"/>
      <w:marLeft w:val="0"/>
      <w:marRight w:val="0"/>
      <w:marTop w:val="0"/>
      <w:marBottom w:val="0"/>
      <w:divBdr>
        <w:top w:val="none" w:sz="0" w:space="0" w:color="auto"/>
        <w:left w:val="none" w:sz="0" w:space="0" w:color="auto"/>
        <w:bottom w:val="none" w:sz="0" w:space="0" w:color="auto"/>
        <w:right w:val="none" w:sz="0" w:space="0" w:color="auto"/>
      </w:divBdr>
    </w:div>
    <w:div w:id="1344434657">
      <w:bodyDiv w:val="1"/>
      <w:marLeft w:val="0"/>
      <w:marRight w:val="0"/>
      <w:marTop w:val="0"/>
      <w:marBottom w:val="0"/>
      <w:divBdr>
        <w:top w:val="none" w:sz="0" w:space="0" w:color="auto"/>
        <w:left w:val="none" w:sz="0" w:space="0" w:color="auto"/>
        <w:bottom w:val="none" w:sz="0" w:space="0" w:color="auto"/>
        <w:right w:val="none" w:sz="0" w:space="0" w:color="auto"/>
      </w:divBdr>
    </w:div>
    <w:div w:id="1398238022">
      <w:bodyDiv w:val="1"/>
      <w:marLeft w:val="0"/>
      <w:marRight w:val="0"/>
      <w:marTop w:val="0"/>
      <w:marBottom w:val="0"/>
      <w:divBdr>
        <w:top w:val="none" w:sz="0" w:space="0" w:color="auto"/>
        <w:left w:val="none" w:sz="0" w:space="0" w:color="auto"/>
        <w:bottom w:val="none" w:sz="0" w:space="0" w:color="auto"/>
        <w:right w:val="none" w:sz="0" w:space="0" w:color="auto"/>
      </w:divBdr>
    </w:div>
    <w:div w:id="1403485685">
      <w:bodyDiv w:val="1"/>
      <w:marLeft w:val="0"/>
      <w:marRight w:val="0"/>
      <w:marTop w:val="0"/>
      <w:marBottom w:val="0"/>
      <w:divBdr>
        <w:top w:val="none" w:sz="0" w:space="0" w:color="auto"/>
        <w:left w:val="none" w:sz="0" w:space="0" w:color="auto"/>
        <w:bottom w:val="none" w:sz="0" w:space="0" w:color="auto"/>
        <w:right w:val="none" w:sz="0" w:space="0" w:color="auto"/>
      </w:divBdr>
      <w:divsChild>
        <w:div w:id="891233325">
          <w:marLeft w:val="0"/>
          <w:marRight w:val="0"/>
          <w:marTop w:val="0"/>
          <w:marBottom w:val="0"/>
          <w:divBdr>
            <w:top w:val="none" w:sz="0" w:space="0" w:color="auto"/>
            <w:left w:val="none" w:sz="0" w:space="0" w:color="auto"/>
            <w:bottom w:val="none" w:sz="0" w:space="0" w:color="auto"/>
            <w:right w:val="none" w:sz="0" w:space="0" w:color="auto"/>
          </w:divBdr>
        </w:div>
      </w:divsChild>
    </w:div>
    <w:div w:id="1437212656">
      <w:bodyDiv w:val="1"/>
      <w:marLeft w:val="0"/>
      <w:marRight w:val="0"/>
      <w:marTop w:val="0"/>
      <w:marBottom w:val="0"/>
      <w:divBdr>
        <w:top w:val="none" w:sz="0" w:space="0" w:color="auto"/>
        <w:left w:val="none" w:sz="0" w:space="0" w:color="auto"/>
        <w:bottom w:val="none" w:sz="0" w:space="0" w:color="auto"/>
        <w:right w:val="none" w:sz="0" w:space="0" w:color="auto"/>
      </w:divBdr>
    </w:div>
    <w:div w:id="1593854261">
      <w:bodyDiv w:val="1"/>
      <w:marLeft w:val="0"/>
      <w:marRight w:val="0"/>
      <w:marTop w:val="0"/>
      <w:marBottom w:val="0"/>
      <w:divBdr>
        <w:top w:val="none" w:sz="0" w:space="0" w:color="auto"/>
        <w:left w:val="none" w:sz="0" w:space="0" w:color="auto"/>
        <w:bottom w:val="none" w:sz="0" w:space="0" w:color="auto"/>
        <w:right w:val="none" w:sz="0" w:space="0" w:color="auto"/>
      </w:divBdr>
    </w:div>
    <w:div w:id="1660425053">
      <w:bodyDiv w:val="1"/>
      <w:marLeft w:val="0"/>
      <w:marRight w:val="0"/>
      <w:marTop w:val="0"/>
      <w:marBottom w:val="0"/>
      <w:divBdr>
        <w:top w:val="none" w:sz="0" w:space="0" w:color="auto"/>
        <w:left w:val="none" w:sz="0" w:space="0" w:color="auto"/>
        <w:bottom w:val="none" w:sz="0" w:space="0" w:color="auto"/>
        <w:right w:val="none" w:sz="0" w:space="0" w:color="auto"/>
      </w:divBdr>
    </w:div>
    <w:div w:id="1672877991">
      <w:bodyDiv w:val="1"/>
      <w:marLeft w:val="0"/>
      <w:marRight w:val="0"/>
      <w:marTop w:val="0"/>
      <w:marBottom w:val="0"/>
      <w:divBdr>
        <w:top w:val="none" w:sz="0" w:space="0" w:color="auto"/>
        <w:left w:val="none" w:sz="0" w:space="0" w:color="auto"/>
        <w:bottom w:val="none" w:sz="0" w:space="0" w:color="auto"/>
        <w:right w:val="none" w:sz="0" w:space="0" w:color="auto"/>
      </w:divBdr>
    </w:div>
    <w:div w:id="1765031293">
      <w:bodyDiv w:val="1"/>
      <w:marLeft w:val="0"/>
      <w:marRight w:val="0"/>
      <w:marTop w:val="0"/>
      <w:marBottom w:val="0"/>
      <w:divBdr>
        <w:top w:val="none" w:sz="0" w:space="0" w:color="auto"/>
        <w:left w:val="none" w:sz="0" w:space="0" w:color="auto"/>
        <w:bottom w:val="none" w:sz="0" w:space="0" w:color="auto"/>
        <w:right w:val="none" w:sz="0" w:space="0" w:color="auto"/>
      </w:divBdr>
      <w:divsChild>
        <w:div w:id="4749187">
          <w:marLeft w:val="0"/>
          <w:marRight w:val="0"/>
          <w:marTop w:val="0"/>
          <w:marBottom w:val="0"/>
          <w:divBdr>
            <w:top w:val="none" w:sz="0" w:space="0" w:color="auto"/>
            <w:left w:val="none" w:sz="0" w:space="0" w:color="auto"/>
            <w:bottom w:val="none" w:sz="0" w:space="0" w:color="auto"/>
            <w:right w:val="none" w:sz="0" w:space="0" w:color="auto"/>
          </w:divBdr>
        </w:div>
        <w:div w:id="391930058">
          <w:marLeft w:val="0"/>
          <w:marRight w:val="0"/>
          <w:marTop w:val="0"/>
          <w:marBottom w:val="0"/>
          <w:divBdr>
            <w:top w:val="none" w:sz="0" w:space="0" w:color="auto"/>
            <w:left w:val="none" w:sz="0" w:space="0" w:color="auto"/>
            <w:bottom w:val="none" w:sz="0" w:space="0" w:color="auto"/>
            <w:right w:val="none" w:sz="0" w:space="0" w:color="auto"/>
          </w:divBdr>
        </w:div>
        <w:div w:id="409498227">
          <w:marLeft w:val="0"/>
          <w:marRight w:val="0"/>
          <w:marTop w:val="0"/>
          <w:marBottom w:val="0"/>
          <w:divBdr>
            <w:top w:val="none" w:sz="0" w:space="0" w:color="auto"/>
            <w:left w:val="none" w:sz="0" w:space="0" w:color="auto"/>
            <w:bottom w:val="none" w:sz="0" w:space="0" w:color="auto"/>
            <w:right w:val="none" w:sz="0" w:space="0" w:color="auto"/>
          </w:divBdr>
        </w:div>
        <w:div w:id="551355699">
          <w:marLeft w:val="0"/>
          <w:marRight w:val="0"/>
          <w:marTop w:val="0"/>
          <w:marBottom w:val="0"/>
          <w:divBdr>
            <w:top w:val="none" w:sz="0" w:space="0" w:color="auto"/>
            <w:left w:val="none" w:sz="0" w:space="0" w:color="auto"/>
            <w:bottom w:val="none" w:sz="0" w:space="0" w:color="auto"/>
            <w:right w:val="none" w:sz="0" w:space="0" w:color="auto"/>
          </w:divBdr>
        </w:div>
        <w:div w:id="1024551323">
          <w:marLeft w:val="0"/>
          <w:marRight w:val="0"/>
          <w:marTop w:val="0"/>
          <w:marBottom w:val="0"/>
          <w:divBdr>
            <w:top w:val="none" w:sz="0" w:space="0" w:color="auto"/>
            <w:left w:val="none" w:sz="0" w:space="0" w:color="auto"/>
            <w:bottom w:val="none" w:sz="0" w:space="0" w:color="auto"/>
            <w:right w:val="none" w:sz="0" w:space="0" w:color="auto"/>
          </w:divBdr>
        </w:div>
        <w:div w:id="1034114222">
          <w:marLeft w:val="0"/>
          <w:marRight w:val="0"/>
          <w:marTop w:val="0"/>
          <w:marBottom w:val="0"/>
          <w:divBdr>
            <w:top w:val="none" w:sz="0" w:space="0" w:color="auto"/>
            <w:left w:val="none" w:sz="0" w:space="0" w:color="auto"/>
            <w:bottom w:val="none" w:sz="0" w:space="0" w:color="auto"/>
            <w:right w:val="none" w:sz="0" w:space="0" w:color="auto"/>
          </w:divBdr>
        </w:div>
        <w:div w:id="1479496596">
          <w:marLeft w:val="0"/>
          <w:marRight w:val="0"/>
          <w:marTop w:val="0"/>
          <w:marBottom w:val="0"/>
          <w:divBdr>
            <w:top w:val="none" w:sz="0" w:space="0" w:color="auto"/>
            <w:left w:val="none" w:sz="0" w:space="0" w:color="auto"/>
            <w:bottom w:val="none" w:sz="0" w:space="0" w:color="auto"/>
            <w:right w:val="none" w:sz="0" w:space="0" w:color="auto"/>
          </w:divBdr>
        </w:div>
        <w:div w:id="1732343515">
          <w:marLeft w:val="0"/>
          <w:marRight w:val="0"/>
          <w:marTop w:val="0"/>
          <w:marBottom w:val="0"/>
          <w:divBdr>
            <w:top w:val="none" w:sz="0" w:space="0" w:color="auto"/>
            <w:left w:val="none" w:sz="0" w:space="0" w:color="auto"/>
            <w:bottom w:val="none" w:sz="0" w:space="0" w:color="auto"/>
            <w:right w:val="none" w:sz="0" w:space="0" w:color="auto"/>
          </w:divBdr>
        </w:div>
        <w:div w:id="1893616656">
          <w:marLeft w:val="0"/>
          <w:marRight w:val="0"/>
          <w:marTop w:val="0"/>
          <w:marBottom w:val="0"/>
          <w:divBdr>
            <w:top w:val="none" w:sz="0" w:space="0" w:color="auto"/>
            <w:left w:val="none" w:sz="0" w:space="0" w:color="auto"/>
            <w:bottom w:val="none" w:sz="0" w:space="0" w:color="auto"/>
            <w:right w:val="none" w:sz="0" w:space="0" w:color="auto"/>
          </w:divBdr>
        </w:div>
        <w:div w:id="1968583419">
          <w:marLeft w:val="0"/>
          <w:marRight w:val="0"/>
          <w:marTop w:val="0"/>
          <w:marBottom w:val="0"/>
          <w:divBdr>
            <w:top w:val="none" w:sz="0" w:space="0" w:color="auto"/>
            <w:left w:val="none" w:sz="0" w:space="0" w:color="auto"/>
            <w:bottom w:val="none" w:sz="0" w:space="0" w:color="auto"/>
            <w:right w:val="none" w:sz="0" w:space="0" w:color="auto"/>
          </w:divBdr>
        </w:div>
      </w:divsChild>
    </w:div>
    <w:div w:id="1859080160">
      <w:bodyDiv w:val="1"/>
      <w:marLeft w:val="0"/>
      <w:marRight w:val="0"/>
      <w:marTop w:val="0"/>
      <w:marBottom w:val="0"/>
      <w:divBdr>
        <w:top w:val="none" w:sz="0" w:space="0" w:color="auto"/>
        <w:left w:val="none" w:sz="0" w:space="0" w:color="auto"/>
        <w:bottom w:val="none" w:sz="0" w:space="0" w:color="auto"/>
        <w:right w:val="none" w:sz="0" w:space="0" w:color="auto"/>
      </w:divBdr>
    </w:div>
    <w:div w:id="20511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ife.at/handytarife/jahrestarif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chirmer@tarif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alma.mautner@reiter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rife.at/wissen/jahrestari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Props1.xml><?xml version="1.0" encoding="utf-8"?>
<ds:datastoreItem xmlns:ds="http://schemas.openxmlformats.org/officeDocument/2006/customXml" ds:itemID="{EB718C33-0E9F-4A01-A069-AA57CF5E830D}">
  <ds:schemaRefs>
    <ds:schemaRef ds:uri="http://schemas.microsoft.com/sharepoint/v3/contenttype/forms"/>
  </ds:schemaRefs>
</ds:datastoreItem>
</file>

<file path=customXml/itemProps2.xml><?xml version="1.0" encoding="utf-8"?>
<ds:datastoreItem xmlns:ds="http://schemas.openxmlformats.org/officeDocument/2006/customXml" ds:itemID="{7F0D742D-652B-4114-83CF-75EEDFFE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10CF0-CCA6-40A4-9181-46B5BF3BC47C}">
  <ds:schemaRefs>
    <ds:schemaRef ds:uri="http://schemas.openxmlformats.org/officeDocument/2006/bibliography"/>
  </ds:schemaRefs>
</ds:datastoreItem>
</file>

<file path=customXml/itemProps4.xml><?xml version="1.0" encoding="utf-8"?>
<ds:datastoreItem xmlns:ds="http://schemas.openxmlformats.org/officeDocument/2006/customXml" ds:itemID="{9ACD478E-B813-4102-BA36-AAA5C6840371}">
  <ds:schemaRefs>
    <ds:schemaRef ds:uri="http://schemas.microsoft.com/office/2006/metadata/properties"/>
    <ds:schemaRef ds:uri="http://schemas.microsoft.com/office/infopath/2007/PartnerControls"/>
    <ds:schemaRef ds:uri="21f82d1b-cdef-48b1-8008-eb8b2d0b3b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5809</Characters>
  <Application>Microsoft Office Word</Application>
  <DocSecurity>0</DocSecurity>
  <Lines>48</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Schirmer (tarife.at)</dc:creator>
  <cp:keywords/>
  <dc:description/>
  <cp:lastModifiedBy>Alma Mautner</cp:lastModifiedBy>
  <cp:revision>5</cp:revision>
  <cp:lastPrinted>2020-02-28T02:28:00Z</cp:lastPrinted>
  <dcterms:created xsi:type="dcterms:W3CDTF">2020-09-23T06:34:00Z</dcterms:created>
  <dcterms:modified xsi:type="dcterms:W3CDTF">2020-09-23T07:31:00Z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