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04F9E" w14:textId="668C1017" w:rsidR="00ED7F8D" w:rsidRDefault="00ED7F8D" w:rsidP="00ED7F8D">
      <w:pPr>
        <w:spacing w:after="0" w:line="240" w:lineRule="auto"/>
        <w:rPr>
          <w:b/>
          <w:bCs/>
          <w:sz w:val="32"/>
          <w:szCs w:val="32"/>
        </w:rPr>
      </w:pPr>
      <w:r>
        <w:rPr>
          <w:b/>
          <w:bCs/>
          <w:noProof/>
          <w:sz w:val="32"/>
          <w:szCs w:val="32"/>
        </w:rPr>
        <w:drawing>
          <wp:anchor distT="0" distB="0" distL="114300" distR="114300" simplePos="0" relativeHeight="251658240" behindDoc="1" locked="0" layoutInCell="1" allowOverlap="1" wp14:anchorId="50539DE5" wp14:editId="0C38B39F">
            <wp:simplePos x="0" y="0"/>
            <wp:positionH relativeFrom="column">
              <wp:posOffset>4658028</wp:posOffset>
            </wp:positionH>
            <wp:positionV relativeFrom="paragraph">
              <wp:posOffset>-367140</wp:posOffset>
            </wp:positionV>
            <wp:extent cx="1341120" cy="4508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450850"/>
                    </a:xfrm>
                    <a:prstGeom prst="rect">
                      <a:avLst/>
                    </a:prstGeom>
                    <a:noFill/>
                  </pic:spPr>
                </pic:pic>
              </a:graphicData>
            </a:graphic>
          </wp:anchor>
        </w:drawing>
      </w:r>
    </w:p>
    <w:p w14:paraId="11D7F03D" w14:textId="77777777" w:rsidR="003B5902" w:rsidRDefault="003B5902" w:rsidP="00ED7F8D">
      <w:pPr>
        <w:spacing w:after="0" w:line="240" w:lineRule="auto"/>
        <w:rPr>
          <w:b/>
          <w:bCs/>
          <w:sz w:val="32"/>
          <w:szCs w:val="32"/>
        </w:rPr>
      </w:pPr>
    </w:p>
    <w:p w14:paraId="4934F937" w14:textId="77777777" w:rsidR="004E6AC9" w:rsidRDefault="004E6AC9" w:rsidP="00ED7F8D">
      <w:pPr>
        <w:spacing w:after="0" w:line="240" w:lineRule="auto"/>
        <w:rPr>
          <w:b/>
          <w:bCs/>
          <w:sz w:val="28"/>
          <w:szCs w:val="28"/>
        </w:rPr>
      </w:pPr>
    </w:p>
    <w:p w14:paraId="5BA2D050" w14:textId="0313C186" w:rsidR="00ED7F8D" w:rsidRPr="003B5902" w:rsidRDefault="003B5902" w:rsidP="00ED7F8D">
      <w:pPr>
        <w:spacing w:after="0" w:line="240" w:lineRule="auto"/>
        <w:rPr>
          <w:b/>
          <w:bCs/>
          <w:sz w:val="28"/>
          <w:szCs w:val="28"/>
        </w:rPr>
      </w:pPr>
      <w:r w:rsidRPr="003B5902">
        <w:rPr>
          <w:b/>
          <w:bCs/>
          <w:sz w:val="28"/>
          <w:szCs w:val="28"/>
        </w:rPr>
        <w:t>PRESSINFORMATION</w:t>
      </w:r>
    </w:p>
    <w:p w14:paraId="39161340" w14:textId="6739E667" w:rsidR="003B5902" w:rsidRDefault="003B5902" w:rsidP="00ED7F8D">
      <w:pPr>
        <w:spacing w:after="0" w:line="240" w:lineRule="auto"/>
        <w:rPr>
          <w:b/>
          <w:bCs/>
          <w:sz w:val="28"/>
          <w:szCs w:val="28"/>
        </w:rPr>
      </w:pPr>
    </w:p>
    <w:p w14:paraId="3348E08D" w14:textId="77777777" w:rsidR="001C34C5" w:rsidRPr="003B5902" w:rsidRDefault="001C34C5" w:rsidP="00ED7F8D">
      <w:pPr>
        <w:spacing w:after="0" w:line="240" w:lineRule="auto"/>
        <w:rPr>
          <w:b/>
          <w:bCs/>
          <w:sz w:val="28"/>
          <w:szCs w:val="28"/>
        </w:rPr>
      </w:pPr>
    </w:p>
    <w:p w14:paraId="1E36D0D5" w14:textId="45DD07C0" w:rsidR="00DE2B7F" w:rsidRPr="001F62AC" w:rsidRDefault="003B5902" w:rsidP="00ED7F8D">
      <w:pPr>
        <w:spacing w:after="0" w:line="240" w:lineRule="auto"/>
        <w:rPr>
          <w:b/>
          <w:bCs/>
          <w:sz w:val="28"/>
          <w:szCs w:val="28"/>
        </w:rPr>
      </w:pPr>
      <w:r w:rsidRPr="001F62AC">
        <w:rPr>
          <w:b/>
          <w:bCs/>
          <w:sz w:val="28"/>
          <w:szCs w:val="28"/>
        </w:rPr>
        <w:t xml:space="preserve">So </w:t>
      </w:r>
      <w:r w:rsidR="00E23CFA" w:rsidRPr="001F62AC">
        <w:rPr>
          <w:b/>
          <w:bCs/>
          <w:sz w:val="28"/>
          <w:szCs w:val="28"/>
        </w:rPr>
        <w:t xml:space="preserve">stehen </w:t>
      </w:r>
      <w:r w:rsidR="00441336" w:rsidRPr="001F62AC">
        <w:rPr>
          <w:b/>
          <w:bCs/>
          <w:sz w:val="28"/>
          <w:szCs w:val="28"/>
        </w:rPr>
        <w:t xml:space="preserve">Senioren </w:t>
      </w:r>
      <w:r w:rsidR="00E23CFA" w:rsidRPr="001F62AC">
        <w:rPr>
          <w:b/>
          <w:bCs/>
          <w:sz w:val="28"/>
          <w:szCs w:val="28"/>
        </w:rPr>
        <w:t>zum „Seniorenhandy“</w:t>
      </w:r>
      <w:r w:rsidR="00DE2B7F" w:rsidRPr="001F62AC">
        <w:rPr>
          <w:b/>
          <w:bCs/>
          <w:sz w:val="28"/>
          <w:szCs w:val="28"/>
        </w:rPr>
        <w:t xml:space="preserve"> – </w:t>
      </w:r>
      <w:r w:rsidRPr="001F62AC">
        <w:rPr>
          <w:b/>
          <w:bCs/>
          <w:sz w:val="28"/>
          <w:szCs w:val="28"/>
        </w:rPr>
        <w:t xml:space="preserve">Erwartungen und Anforderungen </w:t>
      </w:r>
      <w:r w:rsidR="00DE2B7F" w:rsidRPr="001F62AC">
        <w:rPr>
          <w:b/>
          <w:bCs/>
          <w:sz w:val="28"/>
          <w:szCs w:val="28"/>
        </w:rPr>
        <w:t xml:space="preserve">der Smartphone-Nutzer 65+ </w:t>
      </w:r>
    </w:p>
    <w:p w14:paraId="00ED11F3" w14:textId="770BA022" w:rsidR="009E36A2" w:rsidRPr="001F62AC" w:rsidRDefault="009E36A2" w:rsidP="00ED7F8D">
      <w:pPr>
        <w:spacing w:after="0" w:line="240" w:lineRule="auto"/>
      </w:pPr>
    </w:p>
    <w:p w14:paraId="7717FB76" w14:textId="7982C43D" w:rsidR="00ED7F8D" w:rsidRPr="00ED7F8D" w:rsidRDefault="00E23CFA" w:rsidP="00665AA1">
      <w:pPr>
        <w:spacing w:after="0" w:line="240" w:lineRule="auto"/>
        <w:rPr>
          <w:b/>
          <w:bCs/>
        </w:rPr>
      </w:pPr>
      <w:r w:rsidRPr="001F62AC">
        <w:rPr>
          <w:b/>
          <w:bCs/>
        </w:rPr>
        <w:t xml:space="preserve">Eine aktuelle Erhebung </w:t>
      </w:r>
      <w:r w:rsidR="00556110" w:rsidRPr="001F62AC">
        <w:rPr>
          <w:b/>
          <w:bCs/>
        </w:rPr>
        <w:t xml:space="preserve">aus Österreich </w:t>
      </w:r>
      <w:r w:rsidR="00ED7F8D" w:rsidRPr="001F62AC">
        <w:rPr>
          <w:b/>
          <w:bCs/>
        </w:rPr>
        <w:t>gibt Einblicke in die Bedürfnisse älterer Handynutzer.</w:t>
      </w:r>
      <w:r w:rsidR="00726B58">
        <w:rPr>
          <w:b/>
          <w:bCs/>
        </w:rPr>
        <w:t xml:space="preserve"> </w:t>
      </w:r>
      <w:r w:rsidR="00ED7F8D" w:rsidRPr="001F62AC">
        <w:rPr>
          <w:b/>
          <w:bCs/>
        </w:rPr>
        <w:t xml:space="preserve">Testkunden im Alter zwischen 67 und 89 Jahren hatten die Gelegenheit </w:t>
      </w:r>
      <w:r w:rsidR="00391CD2" w:rsidRPr="001F62AC">
        <w:rPr>
          <w:b/>
          <w:bCs/>
        </w:rPr>
        <w:t>ein</w:t>
      </w:r>
      <w:r w:rsidR="00ED7F8D" w:rsidRPr="001F62AC">
        <w:rPr>
          <w:b/>
          <w:bCs/>
        </w:rPr>
        <w:t xml:space="preserve"> </w:t>
      </w:r>
      <w:hyperlink r:id="rId9" w:history="1">
        <w:r w:rsidR="00ED7F8D" w:rsidRPr="001F62AC">
          <w:rPr>
            <w:rStyle w:val="Hyperlink"/>
            <w:b/>
            <w:bCs/>
          </w:rPr>
          <w:t>Doro 8050</w:t>
        </w:r>
      </w:hyperlink>
      <w:r w:rsidR="00ED7F8D" w:rsidRPr="001F62AC">
        <w:rPr>
          <w:b/>
          <w:bCs/>
        </w:rPr>
        <w:t xml:space="preserve"> Smartphone</w:t>
      </w:r>
      <w:r w:rsidR="00ED7F8D">
        <w:rPr>
          <w:b/>
          <w:bCs/>
        </w:rPr>
        <w:t xml:space="preserve"> vier Wochen lang eingehend zu testen und </w:t>
      </w:r>
      <w:r w:rsidR="00804978">
        <w:rPr>
          <w:b/>
          <w:bCs/>
        </w:rPr>
        <w:t xml:space="preserve">ihre Erfahrungen </w:t>
      </w:r>
      <w:r w:rsidR="00ED7F8D">
        <w:rPr>
          <w:b/>
          <w:bCs/>
        </w:rPr>
        <w:t xml:space="preserve">mit dem Gerät </w:t>
      </w:r>
      <w:r w:rsidR="00804978">
        <w:rPr>
          <w:b/>
          <w:bCs/>
        </w:rPr>
        <w:t xml:space="preserve">im Alltag </w:t>
      </w:r>
      <w:r w:rsidR="009339FE">
        <w:rPr>
          <w:b/>
          <w:bCs/>
        </w:rPr>
        <w:t>zu teilen. Die Ergebnisse zeigen, dass auch ältere Menschen die Vorteile modernster Technologien zu schätzen wissen. Erleichtert man ihnen d</w:t>
      </w:r>
      <w:r w:rsidR="00665AA1">
        <w:rPr>
          <w:b/>
          <w:bCs/>
        </w:rPr>
        <w:t xml:space="preserve">ie Handhabung </w:t>
      </w:r>
      <w:r w:rsidR="009339FE">
        <w:rPr>
          <w:b/>
          <w:bCs/>
        </w:rPr>
        <w:t xml:space="preserve">– etwa durch </w:t>
      </w:r>
      <w:r w:rsidR="00665AA1">
        <w:rPr>
          <w:b/>
          <w:bCs/>
        </w:rPr>
        <w:t>die Reduktion auf die ihnen wichtigen Funktion</w:t>
      </w:r>
      <w:r w:rsidR="00265BD7">
        <w:rPr>
          <w:b/>
          <w:bCs/>
        </w:rPr>
        <w:t xml:space="preserve">en – </w:t>
      </w:r>
      <w:r w:rsidR="00665AA1">
        <w:rPr>
          <w:b/>
          <w:bCs/>
        </w:rPr>
        <w:t xml:space="preserve">haben auch Senioren Freude an </w:t>
      </w:r>
      <w:proofErr w:type="spellStart"/>
      <w:r w:rsidR="00665AA1">
        <w:rPr>
          <w:b/>
          <w:bCs/>
        </w:rPr>
        <w:t>Whatsapp</w:t>
      </w:r>
      <w:proofErr w:type="spellEnd"/>
      <w:r w:rsidR="00665AA1">
        <w:rPr>
          <w:b/>
          <w:bCs/>
        </w:rPr>
        <w:t xml:space="preserve">, Google Maps &amp; Co. Der </w:t>
      </w:r>
      <w:r w:rsidR="00265BD7">
        <w:rPr>
          <w:b/>
          <w:bCs/>
        </w:rPr>
        <w:t xml:space="preserve">ausführliche </w:t>
      </w:r>
      <w:r w:rsidR="00665AA1">
        <w:rPr>
          <w:b/>
          <w:bCs/>
        </w:rPr>
        <w:t xml:space="preserve">Produkttest </w:t>
      </w:r>
      <w:r w:rsidR="00265BD7">
        <w:rPr>
          <w:b/>
          <w:bCs/>
        </w:rPr>
        <w:t>verrät</w:t>
      </w:r>
      <w:r w:rsidR="00665AA1">
        <w:rPr>
          <w:b/>
          <w:bCs/>
        </w:rPr>
        <w:t xml:space="preserve"> welche Anwendungen </w:t>
      </w:r>
      <w:r w:rsidR="00441336">
        <w:rPr>
          <w:b/>
          <w:bCs/>
        </w:rPr>
        <w:t xml:space="preserve">älteren </w:t>
      </w:r>
      <w:r w:rsidR="00665AA1">
        <w:rPr>
          <w:b/>
          <w:bCs/>
        </w:rPr>
        <w:t>Handynutzer</w:t>
      </w:r>
      <w:r w:rsidR="00265BD7">
        <w:rPr>
          <w:b/>
          <w:bCs/>
        </w:rPr>
        <w:t>n</w:t>
      </w:r>
      <w:r w:rsidR="00665AA1">
        <w:rPr>
          <w:b/>
          <w:bCs/>
        </w:rPr>
        <w:t xml:space="preserve"> </w:t>
      </w:r>
      <w:r w:rsidR="00265BD7">
        <w:rPr>
          <w:b/>
          <w:bCs/>
        </w:rPr>
        <w:t xml:space="preserve">wichtig sind </w:t>
      </w:r>
      <w:r w:rsidR="00665AA1">
        <w:rPr>
          <w:b/>
          <w:bCs/>
        </w:rPr>
        <w:t xml:space="preserve">und </w:t>
      </w:r>
      <w:r w:rsidR="00265BD7">
        <w:rPr>
          <w:b/>
          <w:bCs/>
        </w:rPr>
        <w:t>wie man ihnen den Umgang mit dem Smartphone erleichtert.</w:t>
      </w:r>
    </w:p>
    <w:p w14:paraId="316AE8B1" w14:textId="77777777" w:rsidR="00542A42" w:rsidRDefault="00542A42" w:rsidP="00ED7F8D">
      <w:pPr>
        <w:spacing w:after="0" w:line="240" w:lineRule="auto"/>
      </w:pPr>
    </w:p>
    <w:p w14:paraId="51980850" w14:textId="7D1DB6C1" w:rsidR="001B0ECE" w:rsidRDefault="00E94093" w:rsidP="00ED7F8D">
      <w:pPr>
        <w:spacing w:after="0" w:line="240" w:lineRule="auto"/>
      </w:pPr>
      <w:r>
        <w:t xml:space="preserve">Wien, am </w:t>
      </w:r>
      <w:r w:rsidR="001F62AC">
        <w:t xml:space="preserve">22. </w:t>
      </w:r>
      <w:r>
        <w:t xml:space="preserve">September 2020: </w:t>
      </w:r>
      <w:r w:rsidR="008F02FE">
        <w:t>Ein Smartphone im hohen Alter</w:t>
      </w:r>
      <w:r w:rsidR="00793023" w:rsidRPr="00793023">
        <w:t xml:space="preserve">? </w:t>
      </w:r>
      <w:r w:rsidR="00CF4991" w:rsidRPr="00793023">
        <w:t>Selbstverständlich</w:t>
      </w:r>
      <w:r w:rsidR="00E23CFA" w:rsidRPr="00793023">
        <w:t>! A</w:t>
      </w:r>
      <w:r w:rsidR="008F02FE" w:rsidRPr="00793023">
        <w:t>uch</w:t>
      </w:r>
      <w:r w:rsidR="008F02FE">
        <w:t xml:space="preserve"> ältere Nutzer sollen die Möglichkeit haben von den Vorteilen moderner Technologie zu profitieren. Dafür sorgt Doro seit </w:t>
      </w:r>
      <w:r w:rsidR="008C13D6">
        <w:t>46</w:t>
      </w:r>
      <w:r w:rsidR="008F02FE">
        <w:t xml:space="preserve"> Jahren </w:t>
      </w:r>
      <w:r w:rsidR="008C13D6">
        <w:t>und designt</w:t>
      </w:r>
      <w:r w:rsidR="00C13E0C">
        <w:t xml:space="preserve"> technische </w:t>
      </w:r>
      <w:r w:rsidR="008C13D6">
        <w:t>Lösungen für Senioren,</w:t>
      </w:r>
      <w:r w:rsidR="008C13D6" w:rsidRPr="008C13D6">
        <w:t xml:space="preserve"> </w:t>
      </w:r>
      <w:r w:rsidR="008C13D6">
        <w:t xml:space="preserve">die auf die </w:t>
      </w:r>
      <w:r w:rsidR="00C13E0C">
        <w:t xml:space="preserve">speziellen </w:t>
      </w:r>
      <w:r w:rsidR="008C13D6">
        <w:t>Bedürfnisse älterer Nutzer</w:t>
      </w:r>
      <w:r w:rsidR="00C13E0C">
        <w:t xml:space="preserve"> </w:t>
      </w:r>
      <w:r w:rsidR="008C13D6">
        <w:t>zugeschnitten</w:t>
      </w:r>
      <w:r w:rsidR="00C13E0C">
        <w:t xml:space="preserve"> sind</w:t>
      </w:r>
      <w:r w:rsidR="004C4509">
        <w:t xml:space="preserve">. Dank </w:t>
      </w:r>
      <w:r w:rsidR="00D57356">
        <w:t>s</w:t>
      </w:r>
      <w:r w:rsidR="004C4509">
        <w:t>pezielle</w:t>
      </w:r>
      <w:r w:rsidR="00D57356">
        <w:t>r</w:t>
      </w:r>
      <w:r w:rsidR="004C4509">
        <w:t xml:space="preserve"> Akustik und Haptik </w:t>
      </w:r>
      <w:r w:rsidR="00D57356">
        <w:t xml:space="preserve">liegen </w:t>
      </w:r>
      <w:r w:rsidR="004C4509">
        <w:t xml:space="preserve">die </w:t>
      </w:r>
      <w:r w:rsidR="00D57356">
        <w:t xml:space="preserve">Smartphones von Doro </w:t>
      </w:r>
      <w:r w:rsidR="004C4509" w:rsidRPr="00AE4D12">
        <w:t xml:space="preserve">auch noch dann gut in der Hand, wenn die Sensibilität der Hände </w:t>
      </w:r>
      <w:r w:rsidR="00D57356">
        <w:t xml:space="preserve">schwindet und sind gut verständlich, wenn das </w:t>
      </w:r>
      <w:r w:rsidR="004C4509">
        <w:t xml:space="preserve">Gehör nachlässt. </w:t>
      </w:r>
      <w:r w:rsidR="001B0ECE" w:rsidRPr="00AE4D12">
        <w:t xml:space="preserve">Gleichzeitig ist auch die Menüführung derart </w:t>
      </w:r>
      <w:r w:rsidR="00CF4991">
        <w:t>optimiert</w:t>
      </w:r>
      <w:r w:rsidR="001B0ECE" w:rsidRPr="00AE4D12">
        <w:t xml:space="preserve">, </w:t>
      </w:r>
      <w:r w:rsidR="00804978">
        <w:t>dass</w:t>
      </w:r>
      <w:r w:rsidR="001B0ECE" w:rsidRPr="00AE4D12">
        <w:t xml:space="preserve"> selbst Smartphone-Neulinge sich auf Anhieb darauf zurechtfinden, ohne dabei auf essenzielle Anwendungen </w:t>
      </w:r>
      <w:r w:rsidR="002004E0">
        <w:t xml:space="preserve">wie </w:t>
      </w:r>
      <w:proofErr w:type="spellStart"/>
      <w:r w:rsidR="002004E0">
        <w:t>Whatsapp</w:t>
      </w:r>
      <w:proofErr w:type="spellEnd"/>
      <w:r w:rsidR="002004E0">
        <w:t xml:space="preserve">, Google Maps oder E-Mails </w:t>
      </w:r>
      <w:r w:rsidR="001B0ECE" w:rsidRPr="001F62AC">
        <w:t>verzichten zu müssen.</w:t>
      </w:r>
      <w:r w:rsidR="00542A42" w:rsidRPr="001F62AC">
        <w:t xml:space="preserve"> </w:t>
      </w:r>
      <w:r w:rsidR="00804978" w:rsidRPr="001F62AC">
        <w:t>E</w:t>
      </w:r>
      <w:r w:rsidR="00542A42" w:rsidRPr="001F62AC">
        <w:t>in aktuelle</w:t>
      </w:r>
      <w:r w:rsidR="00E23CFA" w:rsidRPr="001F62AC">
        <w:t>r Produkttest</w:t>
      </w:r>
      <w:r w:rsidR="00567D8C" w:rsidRPr="001F62AC">
        <w:rPr>
          <w:rStyle w:val="Funotenzeichen"/>
        </w:rPr>
        <w:footnoteReference w:id="1"/>
      </w:r>
      <w:r w:rsidR="00542A42" w:rsidRPr="001F62AC">
        <w:t xml:space="preserve">, im Rahmen derer </w:t>
      </w:r>
      <w:r w:rsidR="002F77E7" w:rsidRPr="001F62AC">
        <w:t>Senioren</w:t>
      </w:r>
      <w:r w:rsidR="00542A42" w:rsidRPr="001F62AC">
        <w:t xml:space="preserve"> </w:t>
      </w:r>
      <w:r w:rsidR="00E23CFA" w:rsidRPr="001F62AC">
        <w:t xml:space="preserve">aus Österreich </w:t>
      </w:r>
      <w:r w:rsidR="00804978" w:rsidRPr="001F62AC">
        <w:t>das</w:t>
      </w:r>
      <w:r w:rsidR="00542A42" w:rsidRPr="001F62AC">
        <w:t xml:space="preserve"> Doro</w:t>
      </w:r>
      <w:r w:rsidR="00542A42" w:rsidRPr="00AE4D12">
        <w:t xml:space="preserve"> 8050 auf Herz und Nieren testen durften</w:t>
      </w:r>
      <w:r w:rsidR="00804978">
        <w:t>,</w:t>
      </w:r>
      <w:r w:rsidR="002004E0">
        <w:t xml:space="preserve"> </w:t>
      </w:r>
      <w:r w:rsidR="00804978">
        <w:t xml:space="preserve">veranschaulicht die Anforderungen älterer Menschen </w:t>
      </w:r>
      <w:r w:rsidR="00441336">
        <w:t>an ihr</w:t>
      </w:r>
      <w:r w:rsidR="00804978">
        <w:t xml:space="preserve"> Smartphone</w:t>
      </w:r>
      <w:r w:rsidR="004C4509">
        <w:t xml:space="preserve"> und zeigt, was </w:t>
      </w:r>
      <w:r w:rsidR="00726B58">
        <w:t>die Zielgruppe</w:t>
      </w:r>
      <w:r w:rsidR="004C4509">
        <w:t xml:space="preserve"> </w:t>
      </w:r>
      <w:r w:rsidR="00726B58">
        <w:t xml:space="preserve">selbst </w:t>
      </w:r>
      <w:r w:rsidR="004C4509">
        <w:t>vom Begriff „Seniorenhandy“ h</w:t>
      </w:r>
      <w:r w:rsidR="00726B58">
        <w:t>ält</w:t>
      </w:r>
      <w:r w:rsidR="004C4509">
        <w:t>.</w:t>
      </w:r>
    </w:p>
    <w:p w14:paraId="6E4E8A71" w14:textId="6541312C" w:rsidR="00F12841" w:rsidRDefault="00F12841" w:rsidP="00ED7F8D">
      <w:pPr>
        <w:spacing w:after="0" w:line="240" w:lineRule="auto"/>
      </w:pPr>
    </w:p>
    <w:p w14:paraId="26A195AB" w14:textId="77777777" w:rsidR="00022E40" w:rsidRPr="002105E9" w:rsidRDefault="00022E40" w:rsidP="00022E40">
      <w:pPr>
        <w:spacing w:after="0" w:line="240" w:lineRule="auto"/>
        <w:rPr>
          <w:b/>
          <w:bCs/>
        </w:rPr>
      </w:pPr>
      <w:r>
        <w:rPr>
          <w:b/>
          <w:bCs/>
        </w:rPr>
        <w:t xml:space="preserve">Senioren schätzen die </w:t>
      </w:r>
      <w:r w:rsidRPr="002105E9">
        <w:rPr>
          <w:b/>
          <w:bCs/>
        </w:rPr>
        <w:t>Reduktion auf das Wesentliche</w:t>
      </w:r>
    </w:p>
    <w:p w14:paraId="1FF78456" w14:textId="77777777" w:rsidR="00022E40" w:rsidRDefault="00022E40" w:rsidP="00022E40">
      <w:pPr>
        <w:spacing w:after="0" w:line="240" w:lineRule="auto"/>
      </w:pPr>
      <w:r>
        <w:t>9 von 10 Testkunden loben die Reduktion auf das Wesentliche</w:t>
      </w:r>
      <w:r w:rsidRPr="002D27D2">
        <w:t xml:space="preserve"> </w:t>
      </w:r>
      <w:r>
        <w:t xml:space="preserve">auf dem Doro 8050 und bewerten die Anordnung der dargestellten Symbole als „übersichtlich“. 8 von 10 finden dadurch schnell </w:t>
      </w:r>
      <w:r w:rsidRPr="00793023">
        <w:t>wonach sie suchen. Der Grund dafür ist die klare Anordnung der Kernfunktionen „Anrufen“,</w:t>
      </w:r>
      <w:r w:rsidRPr="00441336">
        <w:t xml:space="preserve"> „Anzeigen“, „Senden“, „Hinzufügen“, „Suchen“ und „Einstellen“</w:t>
      </w:r>
      <w:r>
        <w:t xml:space="preserve"> direkt auf dem </w:t>
      </w:r>
      <w:r w:rsidRPr="00441336">
        <w:t>Startbildschirm</w:t>
      </w:r>
      <w:r>
        <w:t>. Über die großen Symbole können die Nutzer ohne Umschweife Anrufe tätigen bzw. Fotos machen und versenden.</w:t>
      </w:r>
    </w:p>
    <w:p w14:paraId="11085A66" w14:textId="77777777" w:rsidR="00022E40" w:rsidRDefault="00022E40" w:rsidP="00ED7F8D">
      <w:pPr>
        <w:spacing w:after="0" w:line="240" w:lineRule="auto"/>
      </w:pPr>
    </w:p>
    <w:p w14:paraId="56B34880" w14:textId="389D6E8B" w:rsidR="00850E27" w:rsidRPr="00BC7027" w:rsidRDefault="002D27D2" w:rsidP="00850E27">
      <w:pPr>
        <w:spacing w:after="0" w:line="240" w:lineRule="auto"/>
        <w:rPr>
          <w:b/>
          <w:bCs/>
        </w:rPr>
      </w:pPr>
      <w:r>
        <w:rPr>
          <w:b/>
          <w:bCs/>
        </w:rPr>
        <w:t xml:space="preserve">Auch Oma und Opa </w:t>
      </w:r>
      <w:r w:rsidR="00850E27">
        <w:rPr>
          <w:b/>
          <w:bCs/>
        </w:rPr>
        <w:t>wollen</w:t>
      </w:r>
      <w:r w:rsidR="002F77E7">
        <w:rPr>
          <w:b/>
          <w:bCs/>
        </w:rPr>
        <w:t xml:space="preserve"> </w:t>
      </w:r>
      <w:r>
        <w:rPr>
          <w:b/>
          <w:bCs/>
        </w:rPr>
        <w:t xml:space="preserve">mobil </w:t>
      </w:r>
      <w:r w:rsidR="00850E27">
        <w:rPr>
          <w:b/>
          <w:bCs/>
        </w:rPr>
        <w:t xml:space="preserve">Zugriff auf Internet und E-Mail </w:t>
      </w:r>
    </w:p>
    <w:p w14:paraId="29501530" w14:textId="7FAF1AAD" w:rsidR="004E6AC9" w:rsidRDefault="00391CD2" w:rsidP="00ED7F8D">
      <w:pPr>
        <w:spacing w:after="0" w:line="240" w:lineRule="auto"/>
      </w:pPr>
      <w:r>
        <w:t xml:space="preserve">Das Doro 8050 sieht nicht nur aus wie ein Smartphone, sondern ist auch eines. Dementsprechend war es den Teilnehmern nicht nur wichtig Textgröße </w:t>
      </w:r>
      <w:r w:rsidR="00850E27">
        <w:t xml:space="preserve">(90 %) </w:t>
      </w:r>
      <w:r>
        <w:t xml:space="preserve">und Klingelton </w:t>
      </w:r>
      <w:r w:rsidR="00850E27">
        <w:t xml:space="preserve">(80 %) </w:t>
      </w:r>
      <w:r>
        <w:t xml:space="preserve">zu personalisieren. </w:t>
      </w:r>
      <w:r w:rsidR="00E46571">
        <w:t>8</w:t>
      </w:r>
      <w:r w:rsidR="0054148C">
        <w:t xml:space="preserve"> von 1</w:t>
      </w:r>
      <w:r w:rsidR="00E46571">
        <w:t xml:space="preserve">0 der </w:t>
      </w:r>
      <w:r>
        <w:t xml:space="preserve">Studienteilnehmer </w:t>
      </w:r>
      <w:r w:rsidR="00E46571">
        <w:t>wollen mit ihrem Smartphone i</w:t>
      </w:r>
      <w:r w:rsidR="002F77E7">
        <w:t>ns</w:t>
      </w:r>
      <w:r w:rsidR="00E46571">
        <w:t xml:space="preserve"> Internet. Ebenfalls 8</w:t>
      </w:r>
      <w:r w:rsidR="0054148C">
        <w:t xml:space="preserve"> von 1</w:t>
      </w:r>
      <w:r w:rsidR="00E46571">
        <w:t xml:space="preserve">0 haben auf ihrem Gerät zusätzlich einen E-Mail Account angelegt. Dazu haben alle Probanden </w:t>
      </w:r>
      <w:r>
        <w:t>die Möglichkeit genutzt</w:t>
      </w:r>
      <w:r w:rsidR="00E46571">
        <w:t>,</w:t>
      </w:r>
      <w:r>
        <w:t xml:space="preserve"> ihr Smartphone mit dem WLAN zu verbinden</w:t>
      </w:r>
      <w:r w:rsidR="001F62AC">
        <w:t xml:space="preserve">. </w:t>
      </w:r>
      <w:r w:rsidR="00275FEF" w:rsidRPr="001F62AC">
        <w:t xml:space="preserve">Diese Ergebnisse decken sich mit den Erkenntnissen </w:t>
      </w:r>
      <w:r w:rsidR="005B71AF" w:rsidRPr="001F62AC">
        <w:t>einer</w:t>
      </w:r>
      <w:r w:rsidR="00275FEF" w:rsidRPr="001F62AC">
        <w:t xml:space="preserve"> </w:t>
      </w:r>
      <w:r w:rsidR="00942AF3" w:rsidRPr="001F62AC">
        <w:t>anderen Handy-</w:t>
      </w:r>
      <w:r w:rsidR="00275FEF" w:rsidRPr="001F62AC">
        <w:t>Studie</w:t>
      </w:r>
      <w:r w:rsidR="005B71AF" w:rsidRPr="001F62AC">
        <w:rPr>
          <w:rStyle w:val="Funotenzeichen"/>
        </w:rPr>
        <w:footnoteReference w:id="2"/>
      </w:r>
      <w:r w:rsidR="00942AF3" w:rsidRPr="001F62AC">
        <w:t xml:space="preserve"> unter 2.0</w:t>
      </w:r>
      <w:r w:rsidR="001C34C5" w:rsidRPr="001F62AC">
        <w:t>13</w:t>
      </w:r>
      <w:r w:rsidR="00942AF3" w:rsidRPr="001F62AC">
        <w:t xml:space="preserve"> Befragten</w:t>
      </w:r>
      <w:r w:rsidR="0014228C" w:rsidRPr="001F62AC">
        <w:t xml:space="preserve">: </w:t>
      </w:r>
      <w:r w:rsidR="00275FEF" w:rsidRPr="001F62AC">
        <w:t xml:space="preserve">Während 2017 noch 34 </w:t>
      </w:r>
      <w:r w:rsidR="00275FEF" w:rsidRPr="001F62AC">
        <w:lastRenderedPageBreak/>
        <w:t xml:space="preserve">Prozent der </w:t>
      </w:r>
      <w:r w:rsidR="00942AF3" w:rsidRPr="001F62AC">
        <w:t>Teilnehmer</w:t>
      </w:r>
      <w:r w:rsidR="00275FEF" w:rsidRPr="001F62AC">
        <w:t xml:space="preserve"> ang</w:t>
      </w:r>
      <w:r w:rsidR="00942AF3" w:rsidRPr="001F62AC">
        <w:t>aben,</w:t>
      </w:r>
      <w:r w:rsidR="00275FEF" w:rsidRPr="001F62AC">
        <w:t xml:space="preserve"> mit dem Handy im Internet surfen zu wollen, sind es 2020 bereits 54 Prozent. Noch</w:t>
      </w:r>
      <w:r w:rsidR="005B71AF" w:rsidRPr="001F62AC">
        <w:t xml:space="preserve"> stärker </w:t>
      </w:r>
      <w:r w:rsidR="00942AF3" w:rsidRPr="001F62AC">
        <w:t xml:space="preserve">gestiegen </w:t>
      </w:r>
      <w:r w:rsidR="005B71AF" w:rsidRPr="001F62AC">
        <w:t xml:space="preserve">ist </w:t>
      </w:r>
      <w:r w:rsidR="00942AF3" w:rsidRPr="001F62AC">
        <w:t xml:space="preserve">der Bedarf </w:t>
      </w:r>
      <w:r w:rsidR="005B71AF" w:rsidRPr="001F62AC">
        <w:t xml:space="preserve">Nachrichten und Fotos via </w:t>
      </w:r>
      <w:proofErr w:type="spellStart"/>
      <w:r w:rsidR="005B71AF" w:rsidRPr="001F62AC">
        <w:t>Whatsapp</w:t>
      </w:r>
      <w:proofErr w:type="spellEnd"/>
      <w:r w:rsidR="005B71AF" w:rsidRPr="001F62AC">
        <w:t xml:space="preserve"> oder Facebook </w:t>
      </w:r>
      <w:r w:rsidR="001C34C5" w:rsidRPr="001F62AC">
        <w:t>auszutauschen</w:t>
      </w:r>
      <w:r w:rsidR="00942AF3" w:rsidRPr="001F62AC">
        <w:t xml:space="preserve"> (von </w:t>
      </w:r>
      <w:r w:rsidR="005B71AF" w:rsidRPr="001F62AC">
        <w:t>23 auf 58 Prozent</w:t>
      </w:r>
      <w:r w:rsidR="00942AF3" w:rsidRPr="001F62AC">
        <w:t>)</w:t>
      </w:r>
      <w:r w:rsidR="005B71AF" w:rsidRPr="001F62AC">
        <w:t xml:space="preserve">. </w:t>
      </w:r>
      <w:r w:rsidR="00942AF3" w:rsidRPr="001F62AC">
        <w:t xml:space="preserve">Gleichzeitig </w:t>
      </w:r>
      <w:r w:rsidR="001C34C5" w:rsidRPr="001F62AC">
        <w:t xml:space="preserve">wollen </w:t>
      </w:r>
      <w:r w:rsidR="00942AF3" w:rsidRPr="001F62AC">
        <w:t>7</w:t>
      </w:r>
      <w:r w:rsidR="005B71AF" w:rsidRPr="001F62AC">
        <w:t xml:space="preserve">1 Prozent </w:t>
      </w:r>
      <w:r w:rsidR="001C34C5" w:rsidRPr="001F62AC">
        <w:t xml:space="preserve">der Befragten am Handy </w:t>
      </w:r>
      <w:r w:rsidR="005B71AF" w:rsidRPr="001F62AC">
        <w:t xml:space="preserve">E-Mails </w:t>
      </w:r>
      <w:r w:rsidR="001C34C5" w:rsidRPr="001F62AC">
        <w:t>versenden und empfangen</w:t>
      </w:r>
      <w:r w:rsidR="005B71AF" w:rsidRPr="001F62AC">
        <w:t xml:space="preserve"> – 2017 waren es noch 35 Prozent. </w:t>
      </w:r>
    </w:p>
    <w:p w14:paraId="70D799F7" w14:textId="77777777" w:rsidR="00022E40" w:rsidRDefault="00022E40" w:rsidP="00ED7F8D">
      <w:pPr>
        <w:spacing w:after="0" w:line="240" w:lineRule="auto"/>
      </w:pPr>
    </w:p>
    <w:p w14:paraId="50CB6243" w14:textId="6E78BF4E" w:rsidR="00850E27" w:rsidRPr="004E6AC9" w:rsidRDefault="00850E27" w:rsidP="00ED7F8D">
      <w:pPr>
        <w:spacing w:after="0" w:line="240" w:lineRule="auto"/>
      </w:pPr>
      <w:r w:rsidRPr="00850E27">
        <w:rPr>
          <w:b/>
          <w:bCs/>
        </w:rPr>
        <w:t>Die wichtigsten Apps für Handynutzer ab 65 Jahren</w:t>
      </w:r>
    </w:p>
    <w:p w14:paraId="33C50264" w14:textId="6B45E103" w:rsidR="002D27D2" w:rsidRPr="00665AA1" w:rsidRDefault="00E46571" w:rsidP="00ED7F8D">
      <w:pPr>
        <w:spacing w:after="0" w:line="240" w:lineRule="auto"/>
      </w:pPr>
      <w:proofErr w:type="spellStart"/>
      <w:r w:rsidRPr="00E46571">
        <w:t>Whatsapp</w:t>
      </w:r>
      <w:proofErr w:type="spellEnd"/>
      <w:r w:rsidRPr="00E46571">
        <w:t xml:space="preserve"> scheint hierzulande </w:t>
      </w:r>
      <w:r w:rsidR="00637708">
        <w:t xml:space="preserve">unter Senioren besonders </w:t>
      </w:r>
      <w:r w:rsidRPr="00E46571">
        <w:t>beliebtet zu sein</w:t>
      </w:r>
      <w:r>
        <w:t>: 80 Prozent der Studienteilnehmer geben an</w:t>
      </w:r>
      <w:r w:rsidR="00334586">
        <w:t>,</w:t>
      </w:r>
      <w:r>
        <w:t xml:space="preserve"> die Anwendung </w:t>
      </w:r>
      <w:r w:rsidR="00804978">
        <w:t xml:space="preserve">zu </w:t>
      </w:r>
      <w:r>
        <w:t>nutzen</w:t>
      </w:r>
      <w:r w:rsidR="00804978">
        <w:t xml:space="preserve">. </w:t>
      </w:r>
      <w:r>
        <w:t xml:space="preserve">40 Prozent </w:t>
      </w:r>
      <w:r w:rsidR="00804978">
        <w:t xml:space="preserve">gehen </w:t>
      </w:r>
      <w:r w:rsidR="002F77E7">
        <w:t xml:space="preserve">sogar noch </w:t>
      </w:r>
      <w:r>
        <w:t xml:space="preserve">einen Schritt weiter und reklamieren das Fehlen der App auf der Startseite. Auf Platz zwei </w:t>
      </w:r>
      <w:r w:rsidR="002F77E7">
        <w:t>folgt</w:t>
      </w:r>
      <w:r>
        <w:t xml:space="preserve"> die Taschenlampe (70 %)</w:t>
      </w:r>
      <w:r w:rsidR="00116D95">
        <w:t xml:space="preserve">, </w:t>
      </w:r>
      <w:r w:rsidR="002F77E7">
        <w:t>vor</w:t>
      </w:r>
      <w:r w:rsidR="00116D95">
        <w:t xml:space="preserve"> </w:t>
      </w:r>
      <w:r>
        <w:t xml:space="preserve">Google Maps (60 %), </w:t>
      </w:r>
      <w:proofErr w:type="spellStart"/>
      <w:r>
        <w:t>Youtube</w:t>
      </w:r>
      <w:proofErr w:type="spellEnd"/>
      <w:r>
        <w:t xml:space="preserve"> (50 %), dem Taschenrechner (50 %) und der </w:t>
      </w:r>
      <w:proofErr w:type="spellStart"/>
      <w:r>
        <w:t>My</w:t>
      </w:r>
      <w:proofErr w:type="spellEnd"/>
      <w:r>
        <w:t xml:space="preserve"> Doro-App (50 %). </w:t>
      </w:r>
      <w:r w:rsidR="00116D95">
        <w:t xml:space="preserve">Gar kein Bedarf besteht hingegen nach </w:t>
      </w:r>
      <w:r w:rsidR="002F77E7">
        <w:t xml:space="preserve">mobilem Zugriff auf </w:t>
      </w:r>
      <w:r w:rsidR="00116D95">
        <w:t xml:space="preserve">Instagram (0 %), Netflix (0 %), der Dropbox (0 %), </w:t>
      </w:r>
      <w:proofErr w:type="spellStart"/>
      <w:r w:rsidR="00116D95">
        <w:t>Audible</w:t>
      </w:r>
      <w:proofErr w:type="spellEnd"/>
      <w:r w:rsidR="00116D95">
        <w:t>/Spotify (0%) und sogar Facebook (0 %). Hingegen schätzen einige Teilnehmer die Möglichkeit das Smartphone mit dem Hörgerät verbinden zu können (30 %).</w:t>
      </w:r>
    </w:p>
    <w:p w14:paraId="4CC1B602" w14:textId="77777777" w:rsidR="00D57356" w:rsidRDefault="00D57356" w:rsidP="00ED7F8D">
      <w:pPr>
        <w:spacing w:after="0" w:line="240" w:lineRule="auto"/>
        <w:rPr>
          <w:b/>
          <w:bCs/>
        </w:rPr>
      </w:pPr>
    </w:p>
    <w:p w14:paraId="542307C5" w14:textId="66CB8D63" w:rsidR="001B0ECE" w:rsidRPr="00AE4D12" w:rsidRDefault="001B0ECE" w:rsidP="00ED7F8D">
      <w:pPr>
        <w:spacing w:after="0" w:line="240" w:lineRule="auto"/>
        <w:rPr>
          <w:b/>
          <w:bCs/>
        </w:rPr>
      </w:pPr>
      <w:r w:rsidRPr="00AE4D12">
        <w:rPr>
          <w:b/>
          <w:bCs/>
        </w:rPr>
        <w:t xml:space="preserve">Einfache Menüführung </w:t>
      </w:r>
      <w:r w:rsidR="00AC5429">
        <w:rPr>
          <w:b/>
          <w:bCs/>
        </w:rPr>
        <w:t>erleichtert den Einstieg</w:t>
      </w:r>
    </w:p>
    <w:p w14:paraId="548D635E" w14:textId="0C576DC6" w:rsidR="00C13E0C" w:rsidRDefault="001B0ECE" w:rsidP="00ED7F8D">
      <w:pPr>
        <w:spacing w:after="0" w:line="240" w:lineRule="auto"/>
      </w:pPr>
      <w:r w:rsidRPr="00AE4D12">
        <w:t xml:space="preserve">Ein wesentliches Erfolgsmerkmal eines Smartphones ist die darauf verwendete Software. Darum </w:t>
      </w:r>
      <w:r>
        <w:t xml:space="preserve">basieren die Smartphones von Doro </w:t>
      </w:r>
      <w:r w:rsidRPr="00C13E0C">
        <w:t xml:space="preserve">auf dem weltweit beliebtesten Betriebssystem </w:t>
      </w:r>
      <w:r w:rsidRPr="00F12841">
        <w:t>Androi</w:t>
      </w:r>
      <w:r w:rsidR="00391CD2" w:rsidRPr="00F12841">
        <w:t>d</w:t>
      </w:r>
      <w:r w:rsidR="00567D8C" w:rsidRPr="00F12841">
        <w:rPr>
          <w:rStyle w:val="Funotenzeichen"/>
        </w:rPr>
        <w:footnoteReference w:id="3"/>
      </w:r>
      <w:r w:rsidR="00334586">
        <w:t xml:space="preserve"> </w:t>
      </w:r>
      <w:r w:rsidRPr="00F12841">
        <w:t>von Google. Mit der eigens für den Bedarf von Senioren adaptierten Android-Version „</w:t>
      </w:r>
      <w:hyperlink r:id="rId10" w:history="1">
        <w:r w:rsidRPr="00F12841">
          <w:rPr>
            <w:rStyle w:val="Hyperlink"/>
          </w:rPr>
          <w:t>EVA</w:t>
        </w:r>
      </w:hyperlink>
      <w:r w:rsidRPr="00F12841">
        <w:t>“ hat Doro die optimale Basis geschaffen, um Senioren die Verwendung modernster Technologien so einfach</w:t>
      </w:r>
      <w:r>
        <w:t xml:space="preserve"> wie nur möglich zu machen.</w:t>
      </w:r>
      <w:r w:rsidR="005C1917">
        <w:t xml:space="preserve"> </w:t>
      </w:r>
      <w:r>
        <w:t xml:space="preserve">Damit können sich Doro-Nutzer </w:t>
      </w:r>
      <w:r w:rsidR="00C13E0C" w:rsidRPr="00C13E0C">
        <w:t xml:space="preserve">bei Fragen </w:t>
      </w:r>
      <w:r>
        <w:t xml:space="preserve">nicht nur ganz </w:t>
      </w:r>
      <w:r w:rsidR="00C13E0C" w:rsidRPr="00C13E0C">
        <w:t xml:space="preserve">einfach Rat holen, sondern </w:t>
      </w:r>
      <w:r>
        <w:t xml:space="preserve">profitieren </w:t>
      </w:r>
      <w:r w:rsidR="00C13E0C" w:rsidRPr="00C13E0C">
        <w:t xml:space="preserve">auch </w:t>
      </w:r>
      <w:r>
        <w:t xml:space="preserve">von </w:t>
      </w:r>
      <w:r w:rsidR="00C13E0C" w:rsidRPr="00C13E0C">
        <w:t>unzählige</w:t>
      </w:r>
      <w:r w:rsidR="00542A42">
        <w:t>n</w:t>
      </w:r>
      <w:r w:rsidR="00C13E0C" w:rsidRPr="00C13E0C">
        <w:t xml:space="preserve"> Erleichterungen im täglichen Gebrauch</w:t>
      </w:r>
      <w:r>
        <w:t>:</w:t>
      </w:r>
    </w:p>
    <w:p w14:paraId="7DD7419D" w14:textId="6575E347" w:rsidR="00DE1132" w:rsidRPr="00F12841" w:rsidRDefault="00DE1132" w:rsidP="00ED7F8D">
      <w:pPr>
        <w:pStyle w:val="Listenabsatz"/>
        <w:numPr>
          <w:ilvl w:val="0"/>
          <w:numId w:val="1"/>
        </w:numPr>
        <w:spacing w:after="0" w:line="240" w:lineRule="auto"/>
      </w:pPr>
      <w:r w:rsidRPr="00F12841">
        <w:rPr>
          <w:b/>
          <w:bCs/>
        </w:rPr>
        <w:t>Google Maps:</w:t>
      </w:r>
      <w:r w:rsidR="00F12841" w:rsidRPr="00F12841">
        <w:rPr>
          <w:b/>
          <w:bCs/>
        </w:rPr>
        <w:t xml:space="preserve"> </w:t>
      </w:r>
      <w:r w:rsidR="00F12841" w:rsidRPr="00F12841">
        <w:t xml:space="preserve">60 Prozent </w:t>
      </w:r>
      <w:r w:rsidR="00F12841">
        <w:t xml:space="preserve">der Testpersonen wollen Google Maps nutzen. Damit haben sie nicht nur die Möglichkeit sich auf schnellstem Weg an ihre Zielorte lotsen zu lassen, sondern finden umgehend Restaurants oder Geschäfte in ihrer Umgebung.  </w:t>
      </w:r>
    </w:p>
    <w:p w14:paraId="4D328F1D" w14:textId="40079476" w:rsidR="001B0ECE" w:rsidRDefault="001B0ECE" w:rsidP="00ED7F8D">
      <w:pPr>
        <w:pStyle w:val="Listenabsatz"/>
        <w:numPr>
          <w:ilvl w:val="0"/>
          <w:numId w:val="1"/>
        </w:numPr>
        <w:spacing w:after="0" w:line="240" w:lineRule="auto"/>
      </w:pPr>
      <w:r w:rsidRPr="009E36A2">
        <w:rPr>
          <w:b/>
          <w:bCs/>
        </w:rPr>
        <w:t>Flexibler Homescreen:</w:t>
      </w:r>
      <w:r>
        <w:t xml:space="preserve"> 80 Prozent der </w:t>
      </w:r>
      <w:r w:rsidR="00AE4D12">
        <w:t>Studienteilnehmer</w:t>
      </w:r>
      <w:r>
        <w:t xml:space="preserve"> schätzen die </w:t>
      </w:r>
      <w:r w:rsidR="00AE4D12">
        <w:t xml:space="preserve">Option, </w:t>
      </w:r>
      <w:r>
        <w:t xml:space="preserve">Anwendungen auf ihrem Startbildschirm ergänzen zu können bzw. 60 Prozent die </w:t>
      </w:r>
      <w:r w:rsidR="00AE4D12">
        <w:t>Möglichkeit</w:t>
      </w:r>
      <w:r>
        <w:t xml:space="preserve"> Symbole auf dem Startbildschirm flexibel anordnen, oder 40 Prozent Anwendungen entfernen zu können. </w:t>
      </w:r>
    </w:p>
    <w:p w14:paraId="27A93111" w14:textId="509DD1EB" w:rsidR="001B0ECE" w:rsidRDefault="001B0ECE" w:rsidP="00ED7F8D">
      <w:pPr>
        <w:pStyle w:val="Listenabsatz"/>
        <w:numPr>
          <w:ilvl w:val="0"/>
          <w:numId w:val="1"/>
        </w:numPr>
        <w:spacing w:after="0" w:line="240" w:lineRule="auto"/>
      </w:pPr>
      <w:r>
        <w:rPr>
          <w:b/>
          <w:bCs/>
        </w:rPr>
        <w:t>Persönliches Hintergrundbild:</w:t>
      </w:r>
      <w:r>
        <w:t xml:space="preserve"> Es ist doch schön, wenn einem das </w:t>
      </w:r>
      <w:proofErr w:type="spellStart"/>
      <w:r>
        <w:t>Enkerl</w:t>
      </w:r>
      <w:proofErr w:type="spellEnd"/>
      <w:r>
        <w:t xml:space="preserve"> vom Handys entgegen lächelt. Auch das ist auf den Smartphones von Doro möglich. Dank EVA kann man das Hintergrund jederzeit einfach austauschen und z.</w:t>
      </w:r>
      <w:r w:rsidR="005A02A2">
        <w:t xml:space="preserve"> </w:t>
      </w:r>
      <w:r>
        <w:t xml:space="preserve">B. mit einem Foto personalisieren. </w:t>
      </w:r>
    </w:p>
    <w:p w14:paraId="20CC1160" w14:textId="518B17C3" w:rsidR="001B0ECE" w:rsidRDefault="00AE4D12" w:rsidP="00DE1132">
      <w:pPr>
        <w:pStyle w:val="Listenabsatz"/>
        <w:numPr>
          <w:ilvl w:val="0"/>
          <w:numId w:val="1"/>
        </w:numPr>
        <w:spacing w:after="0" w:line="240" w:lineRule="auto"/>
      </w:pPr>
      <w:r w:rsidRPr="00F057F7">
        <w:rPr>
          <w:b/>
          <w:bCs/>
        </w:rPr>
        <w:t>Einfacher Import der Kontakte:</w:t>
      </w:r>
      <w:r>
        <w:t xml:space="preserve"> Wer schon einmal probiert hat seine Kontakte einzeln im Handy zu speichern weiß, wie mühsam das ist. Viel einfacher geht das z.</w:t>
      </w:r>
      <w:r w:rsidR="005A02A2">
        <w:t xml:space="preserve"> </w:t>
      </w:r>
      <w:r>
        <w:t xml:space="preserve">B. über einen Google-Account: Damit kann man sämtliche Kontakte einmalig am Smartphone oder PC eintragen und sich mit jedem Android- oder </w:t>
      </w:r>
      <w:proofErr w:type="spellStart"/>
      <w:r>
        <w:t>iOs</w:t>
      </w:r>
      <w:proofErr w:type="spellEnd"/>
      <w:r>
        <w:t xml:space="preserve">-Gerät verbinden. </w:t>
      </w:r>
    </w:p>
    <w:p w14:paraId="43F309C3" w14:textId="12CE89CC" w:rsidR="00DE1132" w:rsidRPr="00425B99" w:rsidRDefault="00DE1132" w:rsidP="00DE1132">
      <w:pPr>
        <w:pStyle w:val="Listenabsatz"/>
        <w:numPr>
          <w:ilvl w:val="0"/>
          <w:numId w:val="3"/>
        </w:numPr>
        <w:spacing w:after="0" w:line="240" w:lineRule="auto"/>
        <w:rPr>
          <w:rFonts w:cstheme="minorHAnsi"/>
        </w:rPr>
      </w:pPr>
      <w:r>
        <w:rPr>
          <w:rFonts w:cstheme="minorHAnsi"/>
          <w:b/>
        </w:rPr>
        <w:t xml:space="preserve">Praktische </w:t>
      </w:r>
      <w:r w:rsidRPr="00425B99">
        <w:rPr>
          <w:rFonts w:cstheme="minorHAnsi"/>
          <w:b/>
        </w:rPr>
        <w:t>Benutzeroberfläche:</w:t>
      </w:r>
      <w:r w:rsidRPr="00425B99">
        <w:rPr>
          <w:rFonts w:cstheme="minorHAnsi"/>
        </w:rPr>
        <w:t xml:space="preserve"> </w:t>
      </w:r>
      <w:r w:rsidRPr="00DE1132">
        <w:rPr>
          <w:rFonts w:cstheme="minorHAnsi"/>
        </w:rPr>
        <w:t>EVA</w:t>
      </w:r>
      <w:r w:rsidRPr="00425B99">
        <w:rPr>
          <w:rFonts w:cstheme="minorHAnsi"/>
        </w:rPr>
        <w:t xml:space="preserve"> kann </w:t>
      </w:r>
      <w:r w:rsidR="00F12841">
        <w:rPr>
          <w:rFonts w:cstheme="minorHAnsi"/>
        </w:rPr>
        <w:t xml:space="preserve">weiters </w:t>
      </w:r>
      <w:r w:rsidRPr="00425B99">
        <w:rPr>
          <w:rFonts w:cstheme="minorHAnsi"/>
        </w:rPr>
        <w:t>bequem per Sprachbefehl gesteuert werden. Ein physischer H</w:t>
      </w:r>
      <w:r w:rsidRPr="00425B99">
        <w:rPr>
          <w:rFonts w:cstheme="minorHAnsi"/>
          <w:bCs/>
        </w:rPr>
        <w:t>ome Key sorgt für die einfache Navigation durchs Menü.</w:t>
      </w:r>
    </w:p>
    <w:p w14:paraId="3FF9F0D3" w14:textId="498FEC60" w:rsidR="00F057F7" w:rsidRDefault="00F057F7" w:rsidP="00ED7F8D">
      <w:pPr>
        <w:spacing w:after="0" w:line="240" w:lineRule="auto"/>
        <w:rPr>
          <w:b/>
          <w:bCs/>
        </w:rPr>
      </w:pPr>
    </w:p>
    <w:p w14:paraId="6474ECC7" w14:textId="7D2F2BCD" w:rsidR="00637708" w:rsidRDefault="00637708" w:rsidP="00ED7F8D">
      <w:pPr>
        <w:spacing w:after="0" w:line="240" w:lineRule="auto"/>
        <w:rPr>
          <w:b/>
          <w:bCs/>
        </w:rPr>
      </w:pPr>
      <w:r>
        <w:rPr>
          <w:b/>
          <w:bCs/>
        </w:rPr>
        <w:t>Besonder</w:t>
      </w:r>
      <w:r w:rsidR="0054148C">
        <w:rPr>
          <w:b/>
          <w:bCs/>
        </w:rPr>
        <w:t>s</w:t>
      </w:r>
      <w:r>
        <w:rPr>
          <w:b/>
          <w:bCs/>
        </w:rPr>
        <w:t xml:space="preserve"> </w:t>
      </w:r>
      <w:r w:rsidR="0054148C">
        <w:rPr>
          <w:b/>
          <w:bCs/>
        </w:rPr>
        <w:t>wichtig</w:t>
      </w:r>
      <w:r>
        <w:rPr>
          <w:b/>
          <w:bCs/>
        </w:rPr>
        <w:t>: Der Notfall</w:t>
      </w:r>
      <w:r w:rsidR="0054148C">
        <w:rPr>
          <w:b/>
          <w:bCs/>
        </w:rPr>
        <w:t xml:space="preserve">- </w:t>
      </w:r>
      <w:r w:rsidR="00726B58">
        <w:rPr>
          <w:b/>
          <w:bCs/>
        </w:rPr>
        <w:t>bzw.</w:t>
      </w:r>
      <w:r w:rsidR="0054148C">
        <w:rPr>
          <w:b/>
          <w:bCs/>
        </w:rPr>
        <w:t xml:space="preserve"> Assistenzknopf</w:t>
      </w:r>
    </w:p>
    <w:p w14:paraId="722171D8" w14:textId="7E8A86BB" w:rsidR="00637708" w:rsidRDefault="00637708" w:rsidP="00ED7F8D">
      <w:pPr>
        <w:spacing w:after="0" w:line="240" w:lineRule="auto"/>
      </w:pPr>
      <w:r>
        <w:t>Dezidierte Seniorenhandys haben häufig einen Notfallknopf inkludiert. Wie im Falle von Doro ist der mit einem selbst definierten Personenkreis oder eine</w:t>
      </w:r>
      <w:r w:rsidR="0054148C">
        <w:t>r</w:t>
      </w:r>
      <w:r>
        <w:t xml:space="preserve"> professionellen Notrufzentrale verbunden. 8</w:t>
      </w:r>
      <w:r w:rsidR="0054148C">
        <w:t xml:space="preserve"> von 1</w:t>
      </w:r>
      <w:r>
        <w:t xml:space="preserve">0 Testkunden empfinden dieses Service als </w:t>
      </w:r>
      <w:r w:rsidR="0054148C">
        <w:t xml:space="preserve">besonders </w:t>
      </w:r>
      <w:r>
        <w:t>wichtig, 7</w:t>
      </w:r>
      <w:r w:rsidR="0054148C">
        <w:t xml:space="preserve"> von 10</w:t>
      </w:r>
      <w:r>
        <w:t xml:space="preserve"> verleiht es mehr Sicherheit. Dabei begrüßen 6</w:t>
      </w:r>
      <w:r w:rsidR="0054148C">
        <w:t xml:space="preserve"> von 1</w:t>
      </w:r>
      <w:r>
        <w:t xml:space="preserve">0 die direkte Verbindung mit einer professionellen Institution wie den Johannitern oder dem Roten Kreuz. </w:t>
      </w:r>
    </w:p>
    <w:p w14:paraId="06B19F53" w14:textId="77777777" w:rsidR="001C34C5" w:rsidRDefault="001C34C5" w:rsidP="00ED7F8D">
      <w:pPr>
        <w:spacing w:after="0" w:line="240" w:lineRule="auto"/>
      </w:pPr>
    </w:p>
    <w:p w14:paraId="64820715" w14:textId="08196E99" w:rsidR="00F057F7" w:rsidRDefault="00F057F7" w:rsidP="00ED7F8D">
      <w:pPr>
        <w:spacing w:after="0" w:line="240" w:lineRule="auto"/>
        <w:rPr>
          <w:b/>
          <w:bCs/>
        </w:rPr>
      </w:pPr>
      <w:r>
        <w:rPr>
          <w:b/>
          <w:bCs/>
        </w:rPr>
        <w:t xml:space="preserve">So </w:t>
      </w:r>
      <w:r w:rsidR="002105E9">
        <w:rPr>
          <w:b/>
          <w:bCs/>
        </w:rPr>
        <w:t>stehen</w:t>
      </w:r>
      <w:r>
        <w:rPr>
          <w:b/>
          <w:bCs/>
        </w:rPr>
        <w:t xml:space="preserve"> Senioren </w:t>
      </w:r>
      <w:r w:rsidR="002105E9">
        <w:rPr>
          <w:b/>
          <w:bCs/>
        </w:rPr>
        <w:t>zum</w:t>
      </w:r>
      <w:r>
        <w:rPr>
          <w:b/>
          <w:bCs/>
        </w:rPr>
        <w:t xml:space="preserve"> Begriff „Seniorenhandy“</w:t>
      </w:r>
    </w:p>
    <w:p w14:paraId="44D000D2" w14:textId="2C6577C3" w:rsidR="002004E0" w:rsidRDefault="00F057F7" w:rsidP="002004E0">
      <w:pPr>
        <w:spacing w:after="0" w:line="240" w:lineRule="auto"/>
      </w:pPr>
      <w:r w:rsidRPr="004F1B2A">
        <w:t>Die Meinung über den Begriff „Senio</w:t>
      </w:r>
      <w:r w:rsidR="004F1B2A">
        <w:t>r</w:t>
      </w:r>
      <w:r w:rsidRPr="004F1B2A">
        <w:t>enhandy“ ist zweigeteil</w:t>
      </w:r>
      <w:r w:rsidR="004F1B2A" w:rsidRPr="004F1B2A">
        <w:t xml:space="preserve">t – </w:t>
      </w:r>
      <w:r w:rsidR="001609A7">
        <w:t xml:space="preserve">die Hälfte </w:t>
      </w:r>
      <w:r w:rsidR="004F1B2A" w:rsidRPr="004F1B2A">
        <w:t xml:space="preserve">der </w:t>
      </w:r>
      <w:r w:rsidR="002004E0">
        <w:t xml:space="preserve">Testpersonen </w:t>
      </w:r>
      <w:r w:rsidR="00556110">
        <w:t>findet ihn ansprechend</w:t>
      </w:r>
      <w:r w:rsidR="004F1B2A" w:rsidRPr="004F1B2A">
        <w:t xml:space="preserve"> </w:t>
      </w:r>
      <w:r w:rsidR="007903A8">
        <w:t xml:space="preserve">die andere </w:t>
      </w:r>
      <w:r w:rsidR="00556110">
        <w:t>nicht</w:t>
      </w:r>
      <w:r w:rsidR="004F1B2A">
        <w:t xml:space="preserve">. Dabei </w:t>
      </w:r>
      <w:r w:rsidR="00556110">
        <w:t xml:space="preserve">stimmen </w:t>
      </w:r>
      <w:r w:rsidR="004F1B2A">
        <w:t>7</w:t>
      </w:r>
      <w:r w:rsidR="007903A8">
        <w:t xml:space="preserve"> von 10</w:t>
      </w:r>
      <w:r w:rsidR="004F1B2A">
        <w:t xml:space="preserve"> der Befragten </w:t>
      </w:r>
      <w:r w:rsidR="00556110">
        <w:t xml:space="preserve">darüber überein, </w:t>
      </w:r>
      <w:r w:rsidR="004F1B2A">
        <w:t>dass der Begriff beschreiben würde was e</w:t>
      </w:r>
      <w:r w:rsidR="00556110">
        <w:t>r</w:t>
      </w:r>
      <w:r w:rsidR="004F1B2A">
        <w:t xml:space="preserve"> ist</w:t>
      </w:r>
      <w:r w:rsidR="002004E0">
        <w:t>.</w:t>
      </w:r>
      <w:r w:rsidR="004F1B2A">
        <w:t xml:space="preserve"> Jedenfalls schreckt er </w:t>
      </w:r>
      <w:r w:rsidR="002004E0">
        <w:t xml:space="preserve">keinen einzigen Teilnehmer </w:t>
      </w:r>
      <w:r w:rsidR="004F1B2A">
        <w:t xml:space="preserve">ab. </w:t>
      </w:r>
    </w:p>
    <w:p w14:paraId="59BB0AB4" w14:textId="17912BE6" w:rsidR="002004E0" w:rsidRDefault="002004E0" w:rsidP="002004E0">
      <w:pPr>
        <w:spacing w:after="0" w:line="240" w:lineRule="auto"/>
      </w:pPr>
    </w:p>
    <w:p w14:paraId="374DE681" w14:textId="4CC0F529" w:rsidR="00334586" w:rsidRPr="00334586" w:rsidRDefault="00334586" w:rsidP="002004E0">
      <w:pPr>
        <w:spacing w:after="0" w:line="240" w:lineRule="auto"/>
        <w:rPr>
          <w:b/>
          <w:bCs/>
        </w:rPr>
      </w:pPr>
      <w:r w:rsidRPr="00334586">
        <w:rPr>
          <w:b/>
          <w:bCs/>
        </w:rPr>
        <w:t>Fazit</w:t>
      </w:r>
    </w:p>
    <w:p w14:paraId="67724175" w14:textId="7BAB188F" w:rsidR="00DE2B7F" w:rsidRDefault="00334586" w:rsidP="002004E0">
      <w:pPr>
        <w:spacing w:after="0" w:line="240" w:lineRule="auto"/>
      </w:pPr>
      <w:r>
        <w:t xml:space="preserve">Seniorenhandy ist nicht gleich Seniorenhandy. Während einige </w:t>
      </w:r>
      <w:r w:rsidR="002F63A3">
        <w:t xml:space="preserve">Nutzer </w:t>
      </w:r>
      <w:r>
        <w:t xml:space="preserve">mit ihrem Handy </w:t>
      </w:r>
      <w:r w:rsidR="002F63A3">
        <w:t xml:space="preserve">auch in Zukunft </w:t>
      </w:r>
      <w:proofErr w:type="gramStart"/>
      <w:r>
        <w:t>einfach nur</w:t>
      </w:r>
      <w:proofErr w:type="gramEnd"/>
      <w:r>
        <w:t xml:space="preserve"> telefonieren möchten, wollen </w:t>
      </w:r>
      <w:r w:rsidR="00637708">
        <w:t>immer</w:t>
      </w:r>
      <w:r>
        <w:t xml:space="preserve"> mehr </w:t>
      </w:r>
      <w:r w:rsidR="00DE2B7F">
        <w:t>ältere Menschen</w:t>
      </w:r>
      <w:r>
        <w:t xml:space="preserve"> am Puls der Zeit bleiben</w:t>
      </w:r>
      <w:r w:rsidR="00543BA6">
        <w:t xml:space="preserve">. Sie wollen </w:t>
      </w:r>
      <w:r>
        <w:t xml:space="preserve">die Vorzüge modernster Technologie nützen, um mit ihren Liebsten in Kontakt zu bleiben. </w:t>
      </w:r>
      <w:r w:rsidR="00DE2B7F">
        <w:t xml:space="preserve">Der Trend Richtung mobiler Datenservices ist auch im steigenden Alter offenkundig. Damit werden Senioren zu einer immer wichtigen Zielgruppe für Smartphone-Hersteller. Moderne Kommunikationsmittel verleihen </w:t>
      </w:r>
      <w:r w:rsidR="00543BA6">
        <w:t xml:space="preserve">den Nutzern und ihrem Umfeld </w:t>
      </w:r>
      <w:r w:rsidR="00DE2B7F">
        <w:t xml:space="preserve">mehr Sicherheit und ermöglichen eine aktive Teilnahme am Leben. </w:t>
      </w:r>
      <w:r w:rsidR="00EE64A2">
        <w:t xml:space="preserve">Während man dem Gerät </w:t>
      </w:r>
      <w:r>
        <w:t xml:space="preserve">die Spezifikation rein optisch gar nicht ansehen </w:t>
      </w:r>
      <w:r w:rsidR="00EE64A2">
        <w:t xml:space="preserve">muss </w:t>
      </w:r>
      <w:r>
        <w:t xml:space="preserve">– wie </w:t>
      </w:r>
      <w:r w:rsidR="00EE64A2">
        <w:t xml:space="preserve">etwa </w:t>
      </w:r>
      <w:r>
        <w:t>das Doro 8050 anschaulich unter Beweis stellt</w:t>
      </w:r>
      <w:r w:rsidR="00EE64A2">
        <w:t xml:space="preserve"> – schätzen es viele Senioren, wenn das Gerät für die Anforderungen im steigenden Alter optimiert ist.</w:t>
      </w:r>
    </w:p>
    <w:p w14:paraId="3E912E7D" w14:textId="62B155D0" w:rsidR="00ED7F8D" w:rsidRDefault="00ED7F8D" w:rsidP="00ED7F8D">
      <w:pPr>
        <w:spacing w:after="0" w:line="240" w:lineRule="auto"/>
      </w:pPr>
    </w:p>
    <w:p w14:paraId="591F34B5" w14:textId="77777777" w:rsidR="00ED7F8D" w:rsidRPr="00E81E08" w:rsidRDefault="00ED7F8D" w:rsidP="00ED7F8D">
      <w:pPr>
        <w:spacing w:after="0" w:line="240" w:lineRule="auto"/>
        <w:rPr>
          <w:rFonts w:cstheme="minorHAnsi"/>
          <w:b/>
          <w:color w:val="000000"/>
          <w:lang w:val="de-DE" w:eastAsia="en-GB"/>
        </w:rPr>
      </w:pPr>
      <w:bookmarkStart w:id="0" w:name="_Hlk34040395"/>
      <w:r w:rsidRPr="00E81E08">
        <w:rPr>
          <w:rFonts w:cstheme="minorHAnsi"/>
          <w:b/>
          <w:color w:val="000000"/>
          <w:lang w:val="de-DE" w:eastAsia="en-GB"/>
        </w:rPr>
        <w:t>Über Doro</w:t>
      </w:r>
    </w:p>
    <w:p w14:paraId="36F01CFA" w14:textId="4449BA8B" w:rsidR="00ED7F8D" w:rsidRDefault="00ED7F8D" w:rsidP="00ED7F8D">
      <w:pPr>
        <w:spacing w:after="0" w:line="240" w:lineRule="auto"/>
        <w:rPr>
          <w:rFonts w:eastAsia="Calibri" w:cstheme="minorHAnsi"/>
          <w:lang w:val="de-DE"/>
        </w:rPr>
      </w:pPr>
      <w:r w:rsidRPr="00E81E08">
        <w:rPr>
          <w:rFonts w:cstheme="minorHAnsi"/>
        </w:rPr>
        <w:t>Das 1974 gegründete, schwedische Unternehmen ist Marktführer von Telekommunikationslösungen für Senioren, die</w:t>
      </w:r>
      <w:r w:rsidRPr="00E81E08">
        <w:rPr>
          <w:rFonts w:eastAsia="Calibri" w:cstheme="minorHAnsi"/>
          <w:lang w:val="de-DE"/>
        </w:rPr>
        <w:t xml:space="preserve"> den Alltag von älteren Menschen bereichern.</w:t>
      </w:r>
      <w:r w:rsidRPr="00E81E08">
        <w:rPr>
          <w:rFonts w:cstheme="minorHAnsi"/>
          <w:lang w:val="de-DE"/>
        </w:rPr>
        <w:t xml:space="preserve"> </w:t>
      </w:r>
      <w:r w:rsidRPr="00E81E08">
        <w:rPr>
          <w:rFonts w:eastAsia="Calibri" w:cstheme="minorHAnsi"/>
          <w:lang w:val="de-DE"/>
        </w:rPr>
        <w:t xml:space="preserve">Die vielfältigen Geräte, Dienstleistungen und Smart Care-Lösungen sind speziell auf die Bedürfnisse von Senioren zugeschnitten. </w:t>
      </w:r>
      <w:r w:rsidRPr="00E81E08">
        <w:rPr>
          <w:rFonts w:cstheme="minorHAnsi"/>
          <w:lang w:val="de-DE"/>
        </w:rPr>
        <w:t xml:space="preserve">Sie verleihen den Nutzern Selbstvertrauen im Umgang mit moderner Technik </w:t>
      </w:r>
      <w:r w:rsidRPr="00E81E08">
        <w:rPr>
          <w:rFonts w:eastAsia="Calibri" w:cstheme="minorHAnsi"/>
          <w:lang w:val="de-DE"/>
        </w:rPr>
        <w:t>sowie Sicherheit unterwegs und in den eigenen vier Wänden. Damit bestärkt Doro auch Verwandte und Freunde mit mehr Zuversicht um das Wohl ihrer Liebsten.</w:t>
      </w:r>
    </w:p>
    <w:p w14:paraId="5B863DF0" w14:textId="77777777" w:rsidR="00ED7F8D" w:rsidRPr="00ED7F8D" w:rsidRDefault="00ED7F8D" w:rsidP="00ED7F8D">
      <w:pPr>
        <w:spacing w:after="0" w:line="240" w:lineRule="auto"/>
        <w:rPr>
          <w:rFonts w:eastAsia="Calibri" w:cstheme="minorHAnsi"/>
          <w:lang w:val="de-DE"/>
        </w:rPr>
      </w:pPr>
    </w:p>
    <w:p w14:paraId="34947910" w14:textId="38BA785C" w:rsidR="00ED7F8D" w:rsidRDefault="00ED7F8D" w:rsidP="00ED7F8D">
      <w:pPr>
        <w:spacing w:after="0" w:line="240" w:lineRule="auto"/>
        <w:rPr>
          <w:rFonts w:cstheme="minorHAnsi"/>
        </w:rPr>
      </w:pPr>
      <w:r w:rsidRPr="00E81E08">
        <w:rPr>
          <w:rFonts w:cstheme="minorHAnsi"/>
        </w:rPr>
        <w:t>Weltweit vertreiben 300 Telekommunikationspartner</w:t>
      </w:r>
      <w:r>
        <w:rPr>
          <w:rFonts w:cstheme="minorHAnsi"/>
        </w:rPr>
        <w:t>,</w:t>
      </w:r>
      <w:r w:rsidRPr="00E81E08">
        <w:rPr>
          <w:rFonts w:cstheme="minorHAnsi"/>
        </w:rPr>
        <w:t xml:space="preserve"> </w:t>
      </w:r>
      <w:r>
        <w:rPr>
          <w:rFonts w:cstheme="minorHAnsi"/>
        </w:rPr>
        <w:t xml:space="preserve">in Vertriebsniederlassungen in 27 Ländern, </w:t>
      </w:r>
      <w:r w:rsidRPr="00E81E08">
        <w:rPr>
          <w:rFonts w:cstheme="minorHAnsi"/>
        </w:rPr>
        <w:t>die vielfältigen Mobiltelefone des Herstellers</w:t>
      </w:r>
      <w:r>
        <w:rPr>
          <w:rFonts w:cstheme="minorHAnsi"/>
        </w:rPr>
        <w:t xml:space="preserve"> – darunter seit Jänner 2020 auch Österreich </w:t>
      </w:r>
      <w:r w:rsidRPr="00E81E08">
        <w:rPr>
          <w:rFonts w:cstheme="minorHAnsi"/>
        </w:rPr>
        <w:t xml:space="preserve">In Norwegen, Schweden und England ist Doro Marktführer für </w:t>
      </w:r>
      <w:proofErr w:type="spellStart"/>
      <w:r w:rsidRPr="00E81E08">
        <w:rPr>
          <w:rFonts w:cstheme="minorHAnsi"/>
        </w:rPr>
        <w:t>Telecare</w:t>
      </w:r>
      <w:proofErr w:type="spellEnd"/>
      <w:r w:rsidRPr="00E81E08">
        <w:rPr>
          <w:rFonts w:cstheme="minorHAnsi"/>
        </w:rPr>
        <w:t>-Lösungen,</w:t>
      </w:r>
      <w:r w:rsidRPr="00E81E08">
        <w:rPr>
          <w:rFonts w:eastAsia="Calibri" w:cstheme="minorHAnsi"/>
          <w:shd w:val="clear" w:color="auto" w:fill="FFFFFF"/>
          <w:lang w:val="de-DE"/>
        </w:rPr>
        <w:t xml:space="preserve"> die es älteren und körperlich eingeschränkten Menschen ermöglichen, in Würde</w:t>
      </w:r>
      <w:r>
        <w:rPr>
          <w:rFonts w:eastAsia="Calibri" w:cstheme="minorHAnsi"/>
          <w:shd w:val="clear" w:color="auto" w:fill="FFFFFF"/>
          <w:lang w:val="de-DE"/>
        </w:rPr>
        <w:t xml:space="preserve">, </w:t>
      </w:r>
      <w:r w:rsidRPr="00E81E08">
        <w:rPr>
          <w:rFonts w:eastAsia="Calibri" w:cstheme="minorHAnsi"/>
          <w:shd w:val="clear" w:color="auto" w:fill="FFFFFF"/>
          <w:lang w:val="de-DE"/>
        </w:rPr>
        <w:t>unter sicheren Bedingungen</w:t>
      </w:r>
      <w:r>
        <w:rPr>
          <w:rFonts w:eastAsia="Calibri" w:cstheme="minorHAnsi"/>
          <w:shd w:val="clear" w:color="auto" w:fill="FFFFFF"/>
          <w:lang w:val="de-DE"/>
        </w:rPr>
        <w:t>,</w:t>
      </w:r>
      <w:r w:rsidRPr="00E81E08">
        <w:rPr>
          <w:rFonts w:eastAsia="Calibri" w:cstheme="minorHAnsi"/>
          <w:shd w:val="clear" w:color="auto" w:fill="FFFFFF"/>
          <w:lang w:val="de-DE"/>
        </w:rPr>
        <w:t xml:space="preserve"> zu Hause zu leben.</w:t>
      </w:r>
      <w:r w:rsidRPr="00E81E08">
        <w:rPr>
          <w:rFonts w:cstheme="minorHAnsi"/>
        </w:rPr>
        <w:t xml:space="preserve"> Die Geräte sind </w:t>
      </w:r>
      <w:r>
        <w:rPr>
          <w:rFonts w:cstheme="minorHAnsi"/>
        </w:rPr>
        <w:t xml:space="preserve">hierzulande </w:t>
      </w:r>
      <w:r w:rsidRPr="00E81E08">
        <w:rPr>
          <w:rFonts w:cstheme="minorHAnsi"/>
        </w:rPr>
        <w:t>bereits bei Conrad, ISI Mobile, in ausgewählten Red Zac- und Expert-Filialen sowie online erhältlich. Gespräche mit dem restlichen Fachhandel sowie den lokalen Netzbetreibern laufen bereits.</w:t>
      </w:r>
    </w:p>
    <w:p w14:paraId="64A83663" w14:textId="77777777" w:rsidR="002F63A3" w:rsidRPr="00E81E08" w:rsidRDefault="002F63A3" w:rsidP="00ED7F8D">
      <w:pPr>
        <w:spacing w:after="0" w:line="240" w:lineRule="auto"/>
        <w:rPr>
          <w:rFonts w:cstheme="minorHAnsi"/>
        </w:rPr>
      </w:pPr>
    </w:p>
    <w:p w14:paraId="6B73A92A" w14:textId="21B4866E" w:rsidR="00ED7F8D" w:rsidRDefault="00ED7F8D" w:rsidP="00ED7F8D">
      <w:pPr>
        <w:spacing w:after="0" w:line="240" w:lineRule="auto"/>
        <w:rPr>
          <w:rFonts w:cstheme="minorHAnsi"/>
          <w:lang w:val="de-DE"/>
        </w:rPr>
      </w:pPr>
      <w:r w:rsidRPr="00E81E08">
        <w:rPr>
          <w:rFonts w:eastAsia="Calibri" w:cstheme="minorHAnsi"/>
          <w:lang w:val="de-DE"/>
        </w:rPr>
        <w:t>Doro</w:t>
      </w:r>
      <w:r>
        <w:rPr>
          <w:rFonts w:eastAsia="Calibri" w:cstheme="minorHAnsi"/>
          <w:lang w:val="de-DE"/>
        </w:rPr>
        <w:t xml:space="preserve"> beschäftigt rund 1.000 Mitarbeiter. Das Unternehmen, mit dem Headquarter in Malmö, ist </w:t>
      </w:r>
      <w:r w:rsidRPr="00E81E08">
        <w:rPr>
          <w:rFonts w:eastAsia="Calibri" w:cstheme="minorHAnsi"/>
          <w:lang w:val="de-DE"/>
        </w:rPr>
        <w:t xml:space="preserve">an der Nasdaq OMX Stockholm Exchange (Nordic List, Small Companies) notiert und </w:t>
      </w:r>
      <w:r w:rsidRPr="00E81E08">
        <w:rPr>
          <w:lang w:eastAsia="zh-CN"/>
        </w:rPr>
        <w:t>erwirtschaftete 2019 einen Nettoumsatz von 2,063 Millionen SEK (195,4 Millionen Euro)</w:t>
      </w:r>
      <w:r>
        <w:rPr>
          <w:lang w:eastAsia="zh-CN"/>
        </w:rPr>
        <w:t>.</w:t>
      </w:r>
      <w:r w:rsidRPr="00E81E08">
        <w:rPr>
          <w:lang w:val="sv-SE"/>
        </w:rPr>
        <w:t xml:space="preserve"> </w:t>
      </w:r>
      <w:hyperlink r:id="rId11" w:history="1">
        <w:r w:rsidRPr="00E81E08">
          <w:rPr>
            <w:rStyle w:val="Hyperlink"/>
            <w:rFonts w:cstheme="minorHAnsi"/>
            <w:lang w:val="de-DE"/>
          </w:rPr>
          <w:t>www.doro.com/de-at/</w:t>
        </w:r>
      </w:hyperlink>
    </w:p>
    <w:bookmarkEnd w:id="0"/>
    <w:p w14:paraId="4F2DB1F5" w14:textId="25F632B8" w:rsidR="00ED7F8D" w:rsidRDefault="00ED7F8D" w:rsidP="00ED7F8D">
      <w:pPr>
        <w:tabs>
          <w:tab w:val="left" w:pos="198"/>
        </w:tabs>
        <w:spacing w:after="0" w:line="240" w:lineRule="auto"/>
        <w:rPr>
          <w:lang w:val="sv-SE"/>
        </w:rPr>
      </w:pPr>
    </w:p>
    <w:p w14:paraId="72FDE46D" w14:textId="77777777" w:rsidR="005A02A2" w:rsidRPr="00425B99" w:rsidRDefault="005A02A2" w:rsidP="005A02A2">
      <w:pPr>
        <w:tabs>
          <w:tab w:val="left" w:pos="198"/>
        </w:tabs>
        <w:spacing w:after="0" w:line="240" w:lineRule="auto"/>
        <w:rPr>
          <w:rFonts w:eastAsia="Times New Roman" w:cstheme="minorHAnsi"/>
          <w:b/>
          <w:color w:val="000000"/>
          <w:lang w:eastAsia="de-DE"/>
        </w:rPr>
      </w:pPr>
      <w:r w:rsidRPr="00425B99">
        <w:rPr>
          <w:rFonts w:eastAsia="Times New Roman" w:cstheme="minorHAnsi"/>
          <w:b/>
          <w:color w:val="000000"/>
          <w:lang w:eastAsia="de-DE"/>
        </w:rPr>
        <w:t>Fotos</w:t>
      </w:r>
    </w:p>
    <w:p w14:paraId="11311546" w14:textId="77777777" w:rsidR="005A02A2" w:rsidRPr="00AC3C26" w:rsidRDefault="005A02A2" w:rsidP="005A02A2">
      <w:pPr>
        <w:pStyle w:val="Listenabsatz"/>
        <w:numPr>
          <w:ilvl w:val="0"/>
          <w:numId w:val="2"/>
        </w:numPr>
        <w:spacing w:after="0" w:line="240" w:lineRule="auto"/>
      </w:pPr>
      <w:r w:rsidRPr="00AC3C26">
        <w:t xml:space="preserve">Auch Oma und Opa wollen mobil Zugriff auf Internet und E-Mail </w:t>
      </w:r>
      <w:r w:rsidRPr="00AC3C26">
        <w:rPr>
          <w:rFonts w:cstheme="minorHAnsi"/>
        </w:rPr>
        <w:t>(</w:t>
      </w:r>
      <w:r w:rsidRPr="00AC3C26">
        <w:rPr>
          <w:rFonts w:eastAsia="Times New Roman" w:cstheme="minorHAnsi"/>
          <w:color w:val="000000"/>
          <w:lang w:eastAsia="de-DE"/>
        </w:rPr>
        <w:t>©Doro)</w:t>
      </w:r>
    </w:p>
    <w:p w14:paraId="2309D2A8" w14:textId="77777777" w:rsidR="005A02A2" w:rsidRPr="00543BA6" w:rsidRDefault="005A02A2" w:rsidP="005A02A2">
      <w:pPr>
        <w:pStyle w:val="Listenabsatz"/>
        <w:numPr>
          <w:ilvl w:val="0"/>
          <w:numId w:val="2"/>
        </w:numPr>
        <w:spacing w:after="0" w:line="240" w:lineRule="auto"/>
      </w:pPr>
      <w:r w:rsidRPr="00AC3C26">
        <w:t xml:space="preserve">Senioren schätzen am Smartphone die Reduktion auf das Wesentliche </w:t>
      </w:r>
      <w:r w:rsidRPr="00AC3C26">
        <w:rPr>
          <w:rFonts w:cstheme="minorHAnsi"/>
        </w:rPr>
        <w:t>(</w:t>
      </w:r>
      <w:r w:rsidRPr="00AC3C26">
        <w:rPr>
          <w:rFonts w:eastAsia="Times New Roman" w:cstheme="minorHAnsi"/>
          <w:color w:val="000000"/>
          <w:lang w:eastAsia="de-DE"/>
        </w:rPr>
        <w:t>©Doro)</w:t>
      </w:r>
    </w:p>
    <w:p w14:paraId="4AE341A9" w14:textId="77777777" w:rsidR="005A02A2" w:rsidRPr="00AC3C26" w:rsidRDefault="005A02A2" w:rsidP="005A02A2">
      <w:pPr>
        <w:pStyle w:val="Listenabsatz"/>
        <w:numPr>
          <w:ilvl w:val="0"/>
          <w:numId w:val="2"/>
        </w:numPr>
        <w:spacing w:after="0" w:line="240" w:lineRule="auto"/>
      </w:pPr>
      <w:r w:rsidRPr="00543BA6">
        <w:t>Eine aktuelle Erhebung von Doro gibt Einblicke in die Bedürfnisse älterer Handynutzer</w:t>
      </w:r>
      <w:r>
        <w:t xml:space="preserve"> </w:t>
      </w:r>
      <w:r w:rsidRPr="00AC3C26">
        <w:rPr>
          <w:rFonts w:cstheme="minorHAnsi"/>
        </w:rPr>
        <w:t>(</w:t>
      </w:r>
      <w:r w:rsidRPr="00AC3C26">
        <w:rPr>
          <w:rFonts w:eastAsia="Times New Roman" w:cstheme="minorHAnsi"/>
          <w:color w:val="000000"/>
          <w:lang w:eastAsia="de-DE"/>
        </w:rPr>
        <w:t>©Doro)</w:t>
      </w:r>
    </w:p>
    <w:p w14:paraId="710484C6" w14:textId="55668827" w:rsidR="005A02A2" w:rsidRPr="005A02A2" w:rsidRDefault="005A02A2" w:rsidP="00ED7F8D">
      <w:pPr>
        <w:tabs>
          <w:tab w:val="left" w:pos="198"/>
        </w:tabs>
        <w:spacing w:after="0" w:line="240" w:lineRule="auto"/>
      </w:pPr>
    </w:p>
    <w:p w14:paraId="5F5F0062" w14:textId="77777777" w:rsidR="00AC3C26" w:rsidRDefault="00AC3C26" w:rsidP="00ED7F8D">
      <w:pPr>
        <w:tabs>
          <w:tab w:val="left" w:pos="198"/>
        </w:tabs>
        <w:spacing w:after="0" w:line="240" w:lineRule="auto"/>
        <w:rPr>
          <w:rFonts w:eastAsia="Times New Roman" w:cstheme="minorHAnsi"/>
          <w:b/>
          <w:bCs/>
          <w:color w:val="000000"/>
          <w:lang w:eastAsia="de-DE"/>
        </w:rPr>
        <w:sectPr w:rsidR="00AC3C26" w:rsidSect="00334586">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p w14:paraId="076D6D8C" w14:textId="0AB86749" w:rsidR="00334586" w:rsidRDefault="00ED7F8D" w:rsidP="00ED7F8D">
      <w:pPr>
        <w:tabs>
          <w:tab w:val="left" w:pos="198"/>
        </w:tabs>
        <w:spacing w:after="0" w:line="240" w:lineRule="auto"/>
        <w:rPr>
          <w:rFonts w:eastAsia="Times New Roman" w:cstheme="minorHAnsi"/>
          <w:b/>
          <w:bCs/>
          <w:color w:val="000000"/>
          <w:lang w:eastAsia="de-DE"/>
        </w:rPr>
      </w:pPr>
      <w:r w:rsidRPr="00425B99">
        <w:rPr>
          <w:rFonts w:eastAsia="Times New Roman" w:cstheme="minorHAnsi"/>
          <w:b/>
          <w:bCs/>
          <w:color w:val="000000"/>
          <w:lang w:eastAsia="de-DE"/>
        </w:rPr>
        <w:t>Pressekontakt</w:t>
      </w:r>
    </w:p>
    <w:p w14:paraId="3D6C8BDA" w14:textId="51B427F3" w:rsidR="00ED7F8D" w:rsidRPr="00425B99" w:rsidRDefault="00ED7F8D" w:rsidP="00ED7F8D">
      <w:pPr>
        <w:tabs>
          <w:tab w:val="left" w:pos="198"/>
        </w:tabs>
        <w:spacing w:after="0" w:line="240" w:lineRule="auto"/>
        <w:rPr>
          <w:rFonts w:eastAsia="Times New Roman" w:cstheme="minorHAnsi"/>
          <w:bCs/>
          <w:color w:val="000000" w:themeColor="text1"/>
          <w:lang w:eastAsia="de-DE"/>
        </w:rPr>
      </w:pPr>
      <w:r w:rsidRPr="00425B99">
        <w:rPr>
          <w:rFonts w:eastAsia="Times New Roman" w:cstheme="minorHAnsi"/>
          <w:bCs/>
          <w:color w:val="000000" w:themeColor="text1"/>
          <w:lang w:eastAsia="de-DE"/>
        </w:rPr>
        <w:t>Dr. Alma Mautner</w:t>
      </w:r>
    </w:p>
    <w:p w14:paraId="083DFC9F" w14:textId="77777777" w:rsidR="00ED7F8D" w:rsidRPr="00425B99" w:rsidRDefault="00ED7F8D" w:rsidP="00ED7F8D">
      <w:pPr>
        <w:tabs>
          <w:tab w:val="left" w:pos="198"/>
        </w:tabs>
        <w:spacing w:after="0" w:line="240" w:lineRule="auto"/>
        <w:rPr>
          <w:rFonts w:eastAsia="Times New Roman" w:cstheme="minorHAnsi"/>
          <w:bCs/>
          <w:color w:val="000000" w:themeColor="text1"/>
          <w:lang w:eastAsia="de-DE"/>
        </w:rPr>
      </w:pPr>
      <w:r w:rsidRPr="00425B99">
        <w:rPr>
          <w:rFonts w:eastAsia="Times New Roman" w:cstheme="minorHAnsi"/>
          <w:bCs/>
          <w:color w:val="000000" w:themeColor="text1"/>
          <w:lang w:eastAsia="de-DE"/>
        </w:rPr>
        <w:t>Reiter PR</w:t>
      </w:r>
    </w:p>
    <w:p w14:paraId="4D110BBF" w14:textId="77777777" w:rsidR="00ED7F8D" w:rsidRPr="00425B99" w:rsidRDefault="00ED7F8D" w:rsidP="00ED7F8D">
      <w:pPr>
        <w:tabs>
          <w:tab w:val="left" w:pos="198"/>
        </w:tabs>
        <w:spacing w:after="0" w:line="240" w:lineRule="auto"/>
        <w:rPr>
          <w:rFonts w:eastAsia="Times New Roman" w:cstheme="minorHAnsi"/>
          <w:color w:val="000000" w:themeColor="text1"/>
          <w:lang w:eastAsia="de-DE"/>
        </w:rPr>
      </w:pPr>
      <w:r w:rsidRPr="00425B99">
        <w:rPr>
          <w:rFonts w:eastAsia="Times New Roman" w:cstheme="minorHAnsi"/>
          <w:color w:val="000000" w:themeColor="text1"/>
          <w:lang w:eastAsia="de-DE"/>
        </w:rPr>
        <w:t>+43 664 9601793</w:t>
      </w:r>
    </w:p>
    <w:p w14:paraId="21FC69C4" w14:textId="77777777" w:rsidR="00ED7F8D" w:rsidRDefault="00A31DA3" w:rsidP="00ED7F8D">
      <w:pPr>
        <w:tabs>
          <w:tab w:val="left" w:pos="198"/>
        </w:tabs>
        <w:spacing w:after="0" w:line="240" w:lineRule="auto"/>
        <w:rPr>
          <w:rStyle w:val="Hyperlink"/>
          <w:rFonts w:eastAsia="Times New Roman" w:cstheme="minorHAnsi"/>
          <w:bCs/>
          <w:color w:val="000000" w:themeColor="text1"/>
          <w:lang w:eastAsia="de-DE"/>
        </w:rPr>
      </w:pPr>
      <w:hyperlink r:id="rId17" w:history="1">
        <w:r w:rsidR="00ED7F8D" w:rsidRPr="00425B99">
          <w:rPr>
            <w:rStyle w:val="Hyperlink"/>
            <w:rFonts w:eastAsia="Times New Roman" w:cstheme="minorHAnsi"/>
            <w:lang w:eastAsia="de-DE"/>
          </w:rPr>
          <w:t>alma.mautner@reiterpr.com</w:t>
        </w:r>
      </w:hyperlink>
      <w:r w:rsidR="00ED7F8D">
        <w:rPr>
          <w:rStyle w:val="Hyperlink"/>
          <w:rFonts w:eastAsia="Times New Roman" w:cstheme="minorHAnsi"/>
          <w:bCs/>
          <w:color w:val="000000" w:themeColor="text1"/>
          <w:lang w:eastAsia="de-DE"/>
        </w:rPr>
        <w:t xml:space="preserve"> </w:t>
      </w:r>
    </w:p>
    <w:p w14:paraId="1C01EF84" w14:textId="77777777" w:rsidR="00ED7F8D" w:rsidRDefault="00ED7F8D" w:rsidP="00ED7F8D">
      <w:pPr>
        <w:tabs>
          <w:tab w:val="left" w:pos="198"/>
        </w:tabs>
        <w:spacing w:after="0" w:line="240" w:lineRule="auto"/>
        <w:rPr>
          <w:rFonts w:cstheme="minorHAnsi"/>
          <w:bCs/>
          <w:color w:val="000000" w:themeColor="text1"/>
        </w:rPr>
      </w:pPr>
    </w:p>
    <w:p w14:paraId="08D66469" w14:textId="77777777" w:rsidR="00ED7F8D" w:rsidRPr="006C315B" w:rsidRDefault="00ED7F8D" w:rsidP="00ED7F8D">
      <w:pPr>
        <w:tabs>
          <w:tab w:val="left" w:pos="198"/>
        </w:tabs>
        <w:spacing w:after="0" w:line="240" w:lineRule="auto"/>
        <w:rPr>
          <w:rFonts w:eastAsia="Times New Roman" w:cstheme="minorHAnsi"/>
          <w:bCs/>
          <w:color w:val="000000" w:themeColor="text1"/>
          <w:lang w:eastAsia="de-DE"/>
        </w:rPr>
      </w:pPr>
      <w:r w:rsidRPr="00425B99">
        <w:rPr>
          <w:rFonts w:cstheme="minorHAnsi"/>
          <w:bCs/>
          <w:color w:val="000000" w:themeColor="text1"/>
        </w:rPr>
        <w:t>Michael Rabenstein</w:t>
      </w:r>
    </w:p>
    <w:p w14:paraId="23D6C8CB" w14:textId="77777777" w:rsidR="00ED7F8D" w:rsidRPr="00425B99" w:rsidRDefault="00ED7F8D" w:rsidP="00ED7F8D">
      <w:pPr>
        <w:tabs>
          <w:tab w:val="left" w:pos="198"/>
        </w:tabs>
        <w:spacing w:after="0" w:line="240" w:lineRule="auto"/>
        <w:rPr>
          <w:rFonts w:eastAsia="Times New Roman" w:cstheme="minorHAnsi"/>
          <w:b/>
          <w:bCs/>
          <w:color w:val="000000"/>
          <w:lang w:eastAsia="de-DE"/>
        </w:rPr>
      </w:pPr>
      <w:r w:rsidRPr="00425B99">
        <w:rPr>
          <w:rFonts w:cstheme="minorHAnsi"/>
          <w:bCs/>
          <w:color w:val="000000" w:themeColor="text1"/>
        </w:rPr>
        <w:t>GF &amp; Regionalmanager Doro DACH</w:t>
      </w:r>
    </w:p>
    <w:p w14:paraId="01E1D384" w14:textId="77777777" w:rsidR="00ED7F8D" w:rsidRDefault="00ED7F8D" w:rsidP="00ED7F8D">
      <w:pPr>
        <w:tabs>
          <w:tab w:val="left" w:pos="198"/>
        </w:tabs>
        <w:spacing w:after="0" w:line="240" w:lineRule="auto"/>
        <w:rPr>
          <w:rFonts w:cstheme="minorHAnsi"/>
          <w:bCs/>
          <w:color w:val="000000" w:themeColor="text1"/>
        </w:rPr>
      </w:pPr>
      <w:r w:rsidRPr="00425B99">
        <w:rPr>
          <w:rFonts w:cstheme="minorHAnsi"/>
          <w:bCs/>
          <w:color w:val="000000" w:themeColor="text1"/>
        </w:rPr>
        <w:t>+43 676 580 84 28</w:t>
      </w:r>
    </w:p>
    <w:p w14:paraId="4F7C122B" w14:textId="77777777" w:rsidR="00ED7F8D" w:rsidRPr="00B97EBE" w:rsidRDefault="00A31DA3" w:rsidP="00ED7F8D">
      <w:pPr>
        <w:tabs>
          <w:tab w:val="left" w:pos="198"/>
        </w:tabs>
        <w:spacing w:after="0" w:line="240" w:lineRule="auto"/>
        <w:rPr>
          <w:rStyle w:val="Hyperlink"/>
          <w:rFonts w:cstheme="minorHAnsi"/>
          <w:bCs/>
          <w:color w:val="000000" w:themeColor="text1"/>
        </w:rPr>
      </w:pPr>
      <w:hyperlink r:id="rId18" w:history="1">
        <w:r w:rsidR="00ED7F8D" w:rsidRPr="008C17F1">
          <w:rPr>
            <w:rStyle w:val="Hyperlink"/>
            <w:rFonts w:cstheme="minorHAnsi"/>
            <w:bCs/>
          </w:rPr>
          <w:t>michael.rabenstein@doro.com</w:t>
        </w:r>
      </w:hyperlink>
    </w:p>
    <w:p w14:paraId="03AF31A3" w14:textId="77777777" w:rsidR="00ED7F8D" w:rsidRDefault="00ED7F8D" w:rsidP="00ED7F8D">
      <w:pPr>
        <w:spacing w:after="0" w:line="240" w:lineRule="auto"/>
        <w:rPr>
          <w:rStyle w:val="Hyperlink"/>
          <w:rFonts w:cstheme="minorHAnsi"/>
          <w:bCs/>
        </w:rPr>
        <w:sectPr w:rsidR="00ED7F8D" w:rsidSect="00AC3C26">
          <w:type w:val="continuous"/>
          <w:pgSz w:w="11906" w:h="16838"/>
          <w:pgMar w:top="1417" w:right="1417" w:bottom="1134" w:left="1417" w:header="708" w:footer="708" w:gutter="0"/>
          <w:cols w:num="2" w:space="708"/>
          <w:docGrid w:linePitch="360"/>
        </w:sectPr>
      </w:pPr>
    </w:p>
    <w:p w14:paraId="65D1E3B2" w14:textId="6F254404" w:rsidR="00ED7F8D" w:rsidRDefault="00ED7F8D" w:rsidP="00ED7F8D">
      <w:pPr>
        <w:spacing w:after="0" w:line="240" w:lineRule="auto"/>
        <w:rPr>
          <w:rStyle w:val="Hyperlink"/>
          <w:rFonts w:cstheme="minorHAnsi"/>
          <w:bCs/>
        </w:rPr>
      </w:pPr>
    </w:p>
    <w:p w14:paraId="1127ED6A" w14:textId="77777777" w:rsidR="00AC3C26" w:rsidRDefault="00AC3C26" w:rsidP="00ED7F8D">
      <w:pPr>
        <w:spacing w:after="0" w:line="240" w:lineRule="auto"/>
        <w:sectPr w:rsidR="00AC3C26" w:rsidSect="00AC3C26">
          <w:type w:val="continuous"/>
          <w:pgSz w:w="11906" w:h="16838"/>
          <w:pgMar w:top="1417" w:right="1417" w:bottom="1134" w:left="1417" w:header="708" w:footer="708" w:gutter="0"/>
          <w:cols w:num="2" w:space="708"/>
          <w:docGrid w:linePitch="360"/>
        </w:sectPr>
      </w:pPr>
    </w:p>
    <w:p w14:paraId="358C899A" w14:textId="5A9E9787" w:rsidR="00222969" w:rsidRDefault="00222969" w:rsidP="005B71AF">
      <w:pPr>
        <w:spacing w:after="0" w:line="240" w:lineRule="auto"/>
      </w:pPr>
    </w:p>
    <w:sectPr w:rsidR="00222969" w:rsidSect="00ED7F8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AC458" w14:textId="77777777" w:rsidR="00A31DA3" w:rsidRDefault="00A31DA3" w:rsidP="00893362">
      <w:pPr>
        <w:spacing w:after="0" w:line="240" w:lineRule="auto"/>
      </w:pPr>
      <w:r>
        <w:separator/>
      </w:r>
    </w:p>
  </w:endnote>
  <w:endnote w:type="continuationSeparator" w:id="0">
    <w:p w14:paraId="1002BD8C" w14:textId="77777777" w:rsidR="00A31DA3" w:rsidRDefault="00A31DA3" w:rsidP="0089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1465" w14:textId="77777777" w:rsidR="00ED7F8D" w:rsidRPr="00F938A0" w:rsidRDefault="00ED7F8D" w:rsidP="004E0C21">
    <w:pPr>
      <w:pStyle w:val="Fuzeile"/>
      <w:ind w:right="360"/>
      <w:rPr>
        <w:rFonts w:ascii="Calibri" w:hAnsi="Calibri"/>
        <w:sz w:val="20"/>
        <w:szCs w:val="20"/>
      </w:rPr>
    </w:pPr>
  </w:p>
  <w:p w14:paraId="745D29C0" w14:textId="77777777" w:rsidR="00ED7F8D" w:rsidRDefault="00ED7F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139057"/>
      <w:docPartObj>
        <w:docPartGallery w:val="Page Numbers (Bottom of Page)"/>
        <w:docPartUnique/>
      </w:docPartObj>
    </w:sdtPr>
    <w:sdtEndPr/>
    <w:sdtContent>
      <w:p w14:paraId="3A95EE46" w14:textId="2CDB16E0" w:rsidR="00334586" w:rsidRDefault="00334586">
        <w:pPr>
          <w:pStyle w:val="Fuzeile"/>
          <w:jc w:val="right"/>
        </w:pPr>
        <w:r>
          <w:fldChar w:fldCharType="begin"/>
        </w:r>
        <w:r>
          <w:instrText>PAGE   \* MERGEFORMAT</w:instrText>
        </w:r>
        <w:r>
          <w:fldChar w:fldCharType="separate"/>
        </w:r>
        <w:r>
          <w:rPr>
            <w:lang w:val="de-DE"/>
          </w:rPr>
          <w:t>2</w:t>
        </w:r>
        <w:r>
          <w:fldChar w:fldCharType="end"/>
        </w:r>
      </w:p>
    </w:sdtContent>
  </w:sdt>
  <w:p w14:paraId="658AE10B" w14:textId="77777777" w:rsidR="00ED7F8D" w:rsidRPr="00F938A0" w:rsidRDefault="00ED7F8D" w:rsidP="00F938A0">
    <w:pPr>
      <w:pStyle w:val="Fuzeile"/>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9DC1" w14:textId="77777777" w:rsidR="00ED7F8D" w:rsidRDefault="00ED7F8D" w:rsidP="003F7811">
    <w:pPr>
      <w:pStyle w:val="Fuzeile"/>
    </w:pPr>
  </w:p>
  <w:p w14:paraId="3A43B7BA" w14:textId="77777777" w:rsidR="00ED7F8D" w:rsidRDefault="00ED7F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089E" w14:textId="77777777" w:rsidR="00A31DA3" w:rsidRDefault="00A31DA3" w:rsidP="00893362">
      <w:pPr>
        <w:spacing w:after="0" w:line="240" w:lineRule="auto"/>
      </w:pPr>
      <w:r>
        <w:separator/>
      </w:r>
    </w:p>
  </w:footnote>
  <w:footnote w:type="continuationSeparator" w:id="0">
    <w:p w14:paraId="6485E328" w14:textId="77777777" w:rsidR="00A31DA3" w:rsidRDefault="00A31DA3" w:rsidP="00893362">
      <w:pPr>
        <w:spacing w:after="0" w:line="240" w:lineRule="auto"/>
      </w:pPr>
      <w:r>
        <w:continuationSeparator/>
      </w:r>
    </w:p>
  </w:footnote>
  <w:footnote w:id="1">
    <w:p w14:paraId="4E7474CD" w14:textId="1F29B5E0" w:rsidR="00567D8C" w:rsidRPr="00567D8C" w:rsidRDefault="00567D8C" w:rsidP="00567D8C">
      <w:pPr>
        <w:spacing w:after="0" w:line="240" w:lineRule="auto"/>
        <w:rPr>
          <w:sz w:val="18"/>
          <w:szCs w:val="18"/>
        </w:rPr>
      </w:pPr>
      <w:r w:rsidRPr="00567D8C">
        <w:rPr>
          <w:rStyle w:val="Funotenzeichen"/>
          <w:sz w:val="18"/>
          <w:szCs w:val="18"/>
        </w:rPr>
        <w:footnoteRef/>
      </w:r>
      <w:r w:rsidRPr="00567D8C">
        <w:rPr>
          <w:sz w:val="18"/>
          <w:szCs w:val="18"/>
        </w:rPr>
        <w:t xml:space="preserve"> Zehn (5</w:t>
      </w:r>
      <w:r w:rsidR="00942AF3">
        <w:rPr>
          <w:sz w:val="18"/>
          <w:szCs w:val="18"/>
        </w:rPr>
        <w:t xml:space="preserve"> </w:t>
      </w:r>
      <w:r w:rsidRPr="00567D8C">
        <w:rPr>
          <w:sz w:val="18"/>
          <w:szCs w:val="18"/>
        </w:rPr>
        <w:t>Männer</w:t>
      </w:r>
      <w:r w:rsidR="001C34C5">
        <w:rPr>
          <w:sz w:val="18"/>
          <w:szCs w:val="18"/>
        </w:rPr>
        <w:t xml:space="preserve"> </w:t>
      </w:r>
      <w:r w:rsidRPr="00567D8C">
        <w:rPr>
          <w:sz w:val="18"/>
          <w:szCs w:val="18"/>
        </w:rPr>
        <w:t>/</w:t>
      </w:r>
      <w:r w:rsidR="001C34C5">
        <w:rPr>
          <w:sz w:val="18"/>
          <w:szCs w:val="18"/>
        </w:rPr>
        <w:t xml:space="preserve"> </w:t>
      </w:r>
      <w:r w:rsidR="00942AF3">
        <w:rPr>
          <w:sz w:val="18"/>
          <w:szCs w:val="18"/>
        </w:rPr>
        <w:t xml:space="preserve">5 </w:t>
      </w:r>
      <w:r w:rsidRPr="00567D8C">
        <w:rPr>
          <w:sz w:val="18"/>
          <w:szCs w:val="18"/>
        </w:rPr>
        <w:t>Frauen) Testkunden aus Österreich, im Alter zwischen 67 und 89 Jahren (Durchschnitt 78,1 Jahre), haben das Doro 8050 zwischen Juli und August 2020, vier Wochen lang, ausführlich getestet und im Rahmen von drei Fragebogen ihr persönliches Feedback übermittelt. 4</w:t>
      </w:r>
      <w:r w:rsidR="0054148C">
        <w:rPr>
          <w:sz w:val="18"/>
          <w:szCs w:val="18"/>
        </w:rPr>
        <w:t xml:space="preserve"> </w:t>
      </w:r>
      <w:r w:rsidR="00942AF3">
        <w:rPr>
          <w:sz w:val="18"/>
          <w:szCs w:val="18"/>
        </w:rPr>
        <w:t>der</w:t>
      </w:r>
      <w:r w:rsidR="0054148C">
        <w:rPr>
          <w:sz w:val="18"/>
          <w:szCs w:val="18"/>
        </w:rPr>
        <w:t xml:space="preserve"> 1</w:t>
      </w:r>
      <w:r w:rsidRPr="00567D8C">
        <w:rPr>
          <w:sz w:val="18"/>
          <w:szCs w:val="18"/>
        </w:rPr>
        <w:t>0 Kandidaten hatten bislang ein herkömmliches Feature Phone unterschiedlichster Hersteller in Verwendung, 6 ein Smartphone.</w:t>
      </w:r>
      <w:r w:rsidR="006B6C63">
        <w:rPr>
          <w:sz w:val="18"/>
          <w:szCs w:val="18"/>
        </w:rPr>
        <w:t xml:space="preserve"> Weitere Details finden Sie </w:t>
      </w:r>
      <w:hyperlink r:id="rId1" w:history="1">
        <w:r w:rsidR="006B6C63" w:rsidRPr="006B6C63">
          <w:rPr>
            <w:rStyle w:val="Hyperlink"/>
            <w:sz w:val="18"/>
            <w:szCs w:val="18"/>
          </w:rPr>
          <w:t>hier</w:t>
        </w:r>
      </w:hyperlink>
      <w:r w:rsidR="006B6C63">
        <w:rPr>
          <w:sz w:val="18"/>
          <w:szCs w:val="18"/>
        </w:rPr>
        <w:t xml:space="preserve">. </w:t>
      </w:r>
    </w:p>
  </w:footnote>
  <w:footnote w:id="2">
    <w:p w14:paraId="15A47B74" w14:textId="3AE670FF" w:rsidR="005B71AF" w:rsidRPr="005B71AF" w:rsidRDefault="005B71AF">
      <w:pPr>
        <w:pStyle w:val="Funotentext"/>
        <w:rPr>
          <w:sz w:val="18"/>
          <w:szCs w:val="18"/>
        </w:rPr>
      </w:pPr>
      <w:r w:rsidRPr="005B71AF">
        <w:rPr>
          <w:rStyle w:val="Funotenzeichen"/>
          <w:sz w:val="18"/>
          <w:szCs w:val="18"/>
        </w:rPr>
        <w:footnoteRef/>
      </w:r>
      <w:r w:rsidRPr="005B71AF">
        <w:rPr>
          <w:sz w:val="18"/>
          <w:szCs w:val="18"/>
        </w:rPr>
        <w:t xml:space="preserve"> Online Interviews mit 2.013 Handyusern über 65 Jahren, aus Deutschland, Frankreich, Großbritannien und Schweden</w:t>
      </w:r>
      <w:r>
        <w:rPr>
          <w:sz w:val="18"/>
          <w:szCs w:val="18"/>
        </w:rPr>
        <w:t>, von März bis April 2020</w:t>
      </w:r>
    </w:p>
  </w:footnote>
  <w:footnote w:id="3">
    <w:p w14:paraId="3B47A9B1" w14:textId="4F2AE98A" w:rsidR="00567D8C" w:rsidRPr="005B71AF" w:rsidRDefault="00567D8C" w:rsidP="00567D8C">
      <w:pPr>
        <w:pStyle w:val="Funotentext"/>
        <w:rPr>
          <w:sz w:val="18"/>
          <w:szCs w:val="18"/>
        </w:rPr>
      </w:pPr>
      <w:r w:rsidRPr="005B71AF">
        <w:rPr>
          <w:rStyle w:val="Funotenzeichen"/>
          <w:sz w:val="18"/>
          <w:szCs w:val="18"/>
        </w:rPr>
        <w:footnoteRef/>
      </w:r>
      <w:r w:rsidRPr="005B71AF">
        <w:rPr>
          <w:sz w:val="18"/>
          <w:szCs w:val="18"/>
        </w:rPr>
        <w:t xml:space="preserve"> Im Jahr 2020 soll Android weltweit einen Marktanteil von 85,4 Prozent erzielen - </w:t>
      </w:r>
      <w:hyperlink r:id="rId2" w:anchor=":~:text=Im%20Jahr%202020%20soll%20Googles,13%2C6%20Prozent." w:history="1">
        <w:r w:rsidRPr="00365C70">
          <w:rPr>
            <w:rStyle w:val="Hyperlink"/>
            <w:sz w:val="18"/>
            <w:szCs w:val="18"/>
          </w:rPr>
          <w:t>Quelle</w:t>
        </w:r>
      </w:hyperlink>
      <w:r w:rsidRPr="005B71AF">
        <w:rPr>
          <w:sz w:val="18"/>
          <w:szCs w:val="18"/>
        </w:rPr>
        <w:t>.</w:t>
      </w:r>
    </w:p>
    <w:p w14:paraId="5C0320E2" w14:textId="4745B2EF" w:rsidR="00567D8C" w:rsidRDefault="00567D8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1FF8" w14:textId="77777777" w:rsidR="00ED7F8D" w:rsidRDefault="00ED7F8D">
    <w:pPr>
      <w:pStyle w:val="Kopfzeile"/>
    </w:pPr>
    <w:r>
      <w:t xml:space="preserve">                                                                                                                  </w:t>
    </w:r>
  </w:p>
  <w:p w14:paraId="1EEC540C" w14:textId="77777777" w:rsidR="00ED7F8D" w:rsidRDefault="00ED7F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C956" w14:textId="77777777" w:rsidR="00ED7F8D" w:rsidRDefault="00ED7F8D" w:rsidP="00283DFE">
    <w:pPr>
      <w:pStyle w:val="Kopfzeile"/>
      <w:jc w:val="right"/>
    </w:pPr>
  </w:p>
  <w:p w14:paraId="04ADBFC3" w14:textId="77777777" w:rsidR="00ED7F8D" w:rsidRDefault="00ED7F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A56C8"/>
    <w:multiLevelType w:val="hybridMultilevel"/>
    <w:tmpl w:val="19E241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DB24FAB"/>
    <w:multiLevelType w:val="hybridMultilevel"/>
    <w:tmpl w:val="6B70FF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54DF491B"/>
    <w:multiLevelType w:val="hybridMultilevel"/>
    <w:tmpl w:val="A32EB38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C0"/>
    <w:rsid w:val="00022E40"/>
    <w:rsid w:val="00085FD1"/>
    <w:rsid w:val="0010774C"/>
    <w:rsid w:val="00116D95"/>
    <w:rsid w:val="00117641"/>
    <w:rsid w:val="00126286"/>
    <w:rsid w:val="0014228C"/>
    <w:rsid w:val="001609A7"/>
    <w:rsid w:val="00161201"/>
    <w:rsid w:val="001B0ECE"/>
    <w:rsid w:val="001C34C5"/>
    <w:rsid w:val="001F62AC"/>
    <w:rsid w:val="002004E0"/>
    <w:rsid w:val="002105E9"/>
    <w:rsid w:val="00222969"/>
    <w:rsid w:val="0022529A"/>
    <w:rsid w:val="00265BD7"/>
    <w:rsid w:val="00275FEF"/>
    <w:rsid w:val="002D27D2"/>
    <w:rsid w:val="002E7075"/>
    <w:rsid w:val="002F63A3"/>
    <w:rsid w:val="002F77E7"/>
    <w:rsid w:val="00334586"/>
    <w:rsid w:val="00365C70"/>
    <w:rsid w:val="00391CD2"/>
    <w:rsid w:val="003B5902"/>
    <w:rsid w:val="00417198"/>
    <w:rsid w:val="00441336"/>
    <w:rsid w:val="004C4509"/>
    <w:rsid w:val="004E6AC9"/>
    <w:rsid w:val="004F1B2A"/>
    <w:rsid w:val="0054148C"/>
    <w:rsid w:val="00542A42"/>
    <w:rsid w:val="00543BA6"/>
    <w:rsid w:val="00556110"/>
    <w:rsid w:val="00567D8C"/>
    <w:rsid w:val="005A02A2"/>
    <w:rsid w:val="005B71AF"/>
    <w:rsid w:val="005C1917"/>
    <w:rsid w:val="006301BD"/>
    <w:rsid w:val="00637708"/>
    <w:rsid w:val="00665AA1"/>
    <w:rsid w:val="006946DB"/>
    <w:rsid w:val="006B4CEA"/>
    <w:rsid w:val="006B6C63"/>
    <w:rsid w:val="006D1F65"/>
    <w:rsid w:val="006F5F52"/>
    <w:rsid w:val="00706512"/>
    <w:rsid w:val="00726B58"/>
    <w:rsid w:val="00730001"/>
    <w:rsid w:val="007903A8"/>
    <w:rsid w:val="00793023"/>
    <w:rsid w:val="007E1B58"/>
    <w:rsid w:val="00804978"/>
    <w:rsid w:val="00850E27"/>
    <w:rsid w:val="008510AD"/>
    <w:rsid w:val="00893362"/>
    <w:rsid w:val="008C13D6"/>
    <w:rsid w:val="008D250F"/>
    <w:rsid w:val="008F02FE"/>
    <w:rsid w:val="008F5CC3"/>
    <w:rsid w:val="00911E3E"/>
    <w:rsid w:val="009339FE"/>
    <w:rsid w:val="00942AF3"/>
    <w:rsid w:val="009E36A2"/>
    <w:rsid w:val="00A31DA3"/>
    <w:rsid w:val="00A772B8"/>
    <w:rsid w:val="00AA0F1A"/>
    <w:rsid w:val="00AC3C26"/>
    <w:rsid w:val="00AC5429"/>
    <w:rsid w:val="00AE4D12"/>
    <w:rsid w:val="00B14FFD"/>
    <w:rsid w:val="00B87F25"/>
    <w:rsid w:val="00B91815"/>
    <w:rsid w:val="00BC7027"/>
    <w:rsid w:val="00C13E0C"/>
    <w:rsid w:val="00C25ED9"/>
    <w:rsid w:val="00C70362"/>
    <w:rsid w:val="00CF4991"/>
    <w:rsid w:val="00D06EF2"/>
    <w:rsid w:val="00D57356"/>
    <w:rsid w:val="00D80945"/>
    <w:rsid w:val="00DE1132"/>
    <w:rsid w:val="00DE2B7F"/>
    <w:rsid w:val="00E23CFA"/>
    <w:rsid w:val="00E46571"/>
    <w:rsid w:val="00E94093"/>
    <w:rsid w:val="00ED7F8D"/>
    <w:rsid w:val="00EE14A4"/>
    <w:rsid w:val="00EE64A2"/>
    <w:rsid w:val="00F014C0"/>
    <w:rsid w:val="00F057F7"/>
    <w:rsid w:val="00F12841"/>
    <w:rsid w:val="00FA7371"/>
    <w:rsid w:val="00FC21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1445"/>
  <w15:chartTrackingRefBased/>
  <w15:docId w15:val="{2E5DC874-09A4-4F43-BC8A-2D8FD1F5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C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933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3362"/>
    <w:rPr>
      <w:sz w:val="20"/>
      <w:szCs w:val="20"/>
    </w:rPr>
  </w:style>
  <w:style w:type="character" w:styleId="Funotenzeichen">
    <w:name w:val="footnote reference"/>
    <w:basedOn w:val="Absatz-Standardschriftart"/>
    <w:uiPriority w:val="99"/>
    <w:semiHidden/>
    <w:unhideWhenUsed/>
    <w:rsid w:val="00893362"/>
    <w:rPr>
      <w:vertAlign w:val="superscript"/>
    </w:rPr>
  </w:style>
  <w:style w:type="character" w:styleId="Hyperlink">
    <w:name w:val="Hyperlink"/>
    <w:basedOn w:val="Absatz-Standardschriftart"/>
    <w:uiPriority w:val="99"/>
    <w:unhideWhenUsed/>
    <w:rsid w:val="00893362"/>
    <w:rPr>
      <w:color w:val="0563C1" w:themeColor="hyperlink"/>
      <w:u w:val="single"/>
    </w:rPr>
  </w:style>
  <w:style w:type="character" w:styleId="NichtaufgelsteErwhnung">
    <w:name w:val="Unresolved Mention"/>
    <w:basedOn w:val="Absatz-Standardschriftart"/>
    <w:uiPriority w:val="99"/>
    <w:semiHidden/>
    <w:unhideWhenUsed/>
    <w:rsid w:val="00893362"/>
    <w:rPr>
      <w:color w:val="605E5C"/>
      <w:shd w:val="clear" w:color="auto" w:fill="E1DFDD"/>
    </w:rPr>
  </w:style>
  <w:style w:type="paragraph" w:styleId="Listenabsatz">
    <w:name w:val="List Paragraph"/>
    <w:basedOn w:val="Standard"/>
    <w:uiPriority w:val="34"/>
    <w:qFormat/>
    <w:rsid w:val="00893362"/>
    <w:pPr>
      <w:ind w:left="720"/>
      <w:contextualSpacing/>
    </w:pPr>
  </w:style>
  <w:style w:type="paragraph" w:styleId="Endnotentext">
    <w:name w:val="endnote text"/>
    <w:basedOn w:val="Standard"/>
    <w:link w:val="EndnotentextZchn"/>
    <w:uiPriority w:val="99"/>
    <w:semiHidden/>
    <w:unhideWhenUsed/>
    <w:rsid w:val="00542A4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42A42"/>
    <w:rPr>
      <w:sz w:val="20"/>
      <w:szCs w:val="20"/>
    </w:rPr>
  </w:style>
  <w:style w:type="character" w:styleId="Endnotenzeichen">
    <w:name w:val="endnote reference"/>
    <w:basedOn w:val="Absatz-Standardschriftart"/>
    <w:uiPriority w:val="99"/>
    <w:semiHidden/>
    <w:unhideWhenUsed/>
    <w:rsid w:val="00542A42"/>
    <w:rPr>
      <w:vertAlign w:val="superscript"/>
    </w:rPr>
  </w:style>
  <w:style w:type="paragraph" w:styleId="Kopfzeile">
    <w:name w:val="header"/>
    <w:basedOn w:val="Standard"/>
    <w:link w:val="KopfzeileZchn"/>
    <w:uiPriority w:val="99"/>
    <w:unhideWhenUsed/>
    <w:rsid w:val="00ED7F8D"/>
    <w:pPr>
      <w:tabs>
        <w:tab w:val="center" w:pos="4320"/>
        <w:tab w:val="right" w:pos="8640"/>
      </w:tabs>
      <w:spacing w:after="0" w:line="240" w:lineRule="auto"/>
    </w:pPr>
    <w:rPr>
      <w:rFonts w:eastAsiaTheme="minorEastAsia"/>
      <w:sz w:val="24"/>
      <w:szCs w:val="24"/>
      <w:lang w:val="en-US"/>
    </w:rPr>
  </w:style>
  <w:style w:type="character" w:customStyle="1" w:styleId="KopfzeileZchn">
    <w:name w:val="Kopfzeile Zchn"/>
    <w:basedOn w:val="Absatz-Standardschriftart"/>
    <w:link w:val="Kopfzeile"/>
    <w:uiPriority w:val="99"/>
    <w:rsid w:val="00ED7F8D"/>
    <w:rPr>
      <w:rFonts w:eastAsiaTheme="minorEastAsia"/>
      <w:sz w:val="24"/>
      <w:szCs w:val="24"/>
      <w:lang w:val="en-US"/>
    </w:rPr>
  </w:style>
  <w:style w:type="paragraph" w:styleId="Fuzeile">
    <w:name w:val="footer"/>
    <w:basedOn w:val="Standard"/>
    <w:link w:val="FuzeileZchn"/>
    <w:uiPriority w:val="99"/>
    <w:unhideWhenUsed/>
    <w:rsid w:val="00ED7F8D"/>
    <w:pPr>
      <w:tabs>
        <w:tab w:val="center" w:pos="4320"/>
        <w:tab w:val="right" w:pos="8640"/>
      </w:tabs>
      <w:spacing w:after="0" w:line="240" w:lineRule="auto"/>
    </w:pPr>
    <w:rPr>
      <w:rFonts w:eastAsiaTheme="minorEastAsia"/>
      <w:sz w:val="24"/>
      <w:szCs w:val="24"/>
      <w:lang w:val="en-US"/>
    </w:rPr>
  </w:style>
  <w:style w:type="character" w:customStyle="1" w:styleId="FuzeileZchn">
    <w:name w:val="Fußzeile Zchn"/>
    <w:basedOn w:val="Absatz-Standardschriftart"/>
    <w:link w:val="Fuzeile"/>
    <w:uiPriority w:val="99"/>
    <w:rsid w:val="00ED7F8D"/>
    <w:rPr>
      <w:rFonts w:eastAsiaTheme="minorEastAsia"/>
      <w:sz w:val="24"/>
      <w:szCs w:val="24"/>
      <w:lang w:val="en-US"/>
    </w:rPr>
  </w:style>
  <w:style w:type="paragraph" w:styleId="Sprechblasentext">
    <w:name w:val="Balloon Text"/>
    <w:basedOn w:val="Standard"/>
    <w:link w:val="SprechblasentextZchn"/>
    <w:uiPriority w:val="99"/>
    <w:semiHidden/>
    <w:unhideWhenUsed/>
    <w:rsid w:val="00CF499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F4991"/>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4148C"/>
    <w:rPr>
      <w:sz w:val="16"/>
      <w:szCs w:val="16"/>
    </w:rPr>
  </w:style>
  <w:style w:type="paragraph" w:styleId="Kommentartext">
    <w:name w:val="annotation text"/>
    <w:basedOn w:val="Standard"/>
    <w:link w:val="KommentartextZchn"/>
    <w:uiPriority w:val="99"/>
    <w:semiHidden/>
    <w:unhideWhenUsed/>
    <w:rsid w:val="005414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148C"/>
    <w:rPr>
      <w:sz w:val="20"/>
      <w:szCs w:val="20"/>
    </w:rPr>
  </w:style>
  <w:style w:type="paragraph" w:styleId="Kommentarthema">
    <w:name w:val="annotation subject"/>
    <w:basedOn w:val="Kommentartext"/>
    <w:next w:val="Kommentartext"/>
    <w:link w:val="KommentarthemaZchn"/>
    <w:uiPriority w:val="99"/>
    <w:semiHidden/>
    <w:unhideWhenUsed/>
    <w:rsid w:val="0054148C"/>
    <w:rPr>
      <w:b/>
      <w:bCs/>
    </w:rPr>
  </w:style>
  <w:style w:type="character" w:customStyle="1" w:styleId="KommentarthemaZchn">
    <w:name w:val="Kommentarthema Zchn"/>
    <w:basedOn w:val="KommentartextZchn"/>
    <w:link w:val="Kommentarthema"/>
    <w:uiPriority w:val="99"/>
    <w:semiHidden/>
    <w:rsid w:val="0054148C"/>
    <w:rPr>
      <w:b/>
      <w:bCs/>
      <w:sz w:val="20"/>
      <w:szCs w:val="20"/>
    </w:rPr>
  </w:style>
  <w:style w:type="paragraph" w:styleId="StandardWeb">
    <w:name w:val="Normal (Web)"/>
    <w:basedOn w:val="Standard"/>
    <w:uiPriority w:val="99"/>
    <w:semiHidden/>
    <w:unhideWhenUsed/>
    <w:rsid w:val="00275FE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84">
      <w:bodyDiv w:val="1"/>
      <w:marLeft w:val="0"/>
      <w:marRight w:val="0"/>
      <w:marTop w:val="0"/>
      <w:marBottom w:val="0"/>
      <w:divBdr>
        <w:top w:val="none" w:sz="0" w:space="0" w:color="auto"/>
        <w:left w:val="none" w:sz="0" w:space="0" w:color="auto"/>
        <w:bottom w:val="none" w:sz="0" w:space="0" w:color="auto"/>
        <w:right w:val="none" w:sz="0" w:space="0" w:color="auto"/>
      </w:divBdr>
    </w:div>
    <w:div w:id="149291438">
      <w:bodyDiv w:val="1"/>
      <w:marLeft w:val="0"/>
      <w:marRight w:val="0"/>
      <w:marTop w:val="0"/>
      <w:marBottom w:val="0"/>
      <w:divBdr>
        <w:top w:val="none" w:sz="0" w:space="0" w:color="auto"/>
        <w:left w:val="none" w:sz="0" w:space="0" w:color="auto"/>
        <w:bottom w:val="none" w:sz="0" w:space="0" w:color="auto"/>
        <w:right w:val="none" w:sz="0" w:space="0" w:color="auto"/>
      </w:divBdr>
    </w:div>
    <w:div w:id="15452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michael.rabenstein@doro.com"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lma.mautner@reiterpr.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o.com/de-a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s://www.doro.com/de-at/warum-doro/wir-prasentieren-ev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ro.com/de-at/shop/mobile-devices/smart-phones/doro-8050-a56d20f1/"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de.statista.com/statistik/daten/studie/182363/umfrage/prognostizierte-marktanteile-bei-smartphone-betriebssystemen/" TargetMode="External"/><Relationship Id="rId1" Type="http://schemas.openxmlformats.org/officeDocument/2006/relationships/hyperlink" Target="https://bit.ly/2ZnJ1g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Props1.xml><?xml version="1.0" encoding="utf-8"?>
<ds:datastoreItem xmlns:ds="http://schemas.openxmlformats.org/officeDocument/2006/customXml" ds:itemID="{626FF418-4F7C-B64D-9D10-D322738E7E24}">
  <ds:schemaRefs>
    <ds:schemaRef ds:uri="http://schemas.openxmlformats.org/officeDocument/2006/bibliography"/>
  </ds:schemaRefs>
</ds:datastoreItem>
</file>

<file path=customXml/itemProps2.xml><?xml version="1.0" encoding="utf-8"?>
<ds:datastoreItem xmlns:ds="http://schemas.openxmlformats.org/officeDocument/2006/customXml" ds:itemID="{7671D85C-70D2-47F7-B951-AB35A40E6F32}"/>
</file>

<file path=customXml/itemProps3.xml><?xml version="1.0" encoding="utf-8"?>
<ds:datastoreItem xmlns:ds="http://schemas.openxmlformats.org/officeDocument/2006/customXml" ds:itemID="{7293674C-B5C9-4CC7-841D-7707B9F6230D}"/>
</file>

<file path=customXml/itemProps4.xml><?xml version="1.0" encoding="utf-8"?>
<ds:datastoreItem xmlns:ds="http://schemas.openxmlformats.org/officeDocument/2006/customXml" ds:itemID="{1DE78BD5-CEDD-477F-ADEB-BDB0F28C0C46}"/>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8368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cp:keywords/>
  <dc:description/>
  <cp:lastModifiedBy>Alma Mautner</cp:lastModifiedBy>
  <cp:revision>7</cp:revision>
  <dcterms:created xsi:type="dcterms:W3CDTF">2020-09-21T07:14:00Z</dcterms:created>
  <dcterms:modified xsi:type="dcterms:W3CDTF">2020-09-21T11:27:00Z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