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CE8F" w14:textId="77777777" w:rsidR="008B03AA" w:rsidRPr="00D62BF2" w:rsidRDefault="008B03AA" w:rsidP="0087370F">
      <w:pPr>
        <w:rPr>
          <w:rFonts w:ascii="Arial" w:hAnsi="Arial" w:cs="Arial"/>
        </w:rPr>
      </w:pPr>
      <w:r w:rsidRPr="00D62BF2">
        <w:rPr>
          <w:rFonts w:ascii="Arial" w:hAnsi="Arial" w:cs="Arial"/>
        </w:rPr>
        <w:t>PRESSEMITTEILUNG</w:t>
      </w:r>
    </w:p>
    <w:p w14:paraId="6B1B25CE" w14:textId="77777777" w:rsidR="008B03AA" w:rsidRPr="00D62BF2" w:rsidRDefault="008B03AA" w:rsidP="0087370F">
      <w:pPr>
        <w:rPr>
          <w:rFonts w:ascii="Arial" w:hAnsi="Arial" w:cs="Arial"/>
        </w:rPr>
      </w:pPr>
    </w:p>
    <w:p w14:paraId="0B86325F" w14:textId="379716B4" w:rsidR="008B03AA" w:rsidRPr="00D62BF2" w:rsidRDefault="00F2466A" w:rsidP="0087370F">
      <w:pPr>
        <w:rPr>
          <w:rFonts w:ascii="Arial" w:hAnsi="Arial" w:cs="Arial"/>
          <w:u w:val="single"/>
        </w:rPr>
      </w:pPr>
      <w:r>
        <w:rPr>
          <w:rFonts w:ascii="Arial" w:hAnsi="Arial" w:cs="Arial"/>
          <w:u w:val="single"/>
        </w:rPr>
        <w:t>Unternehmensnachrichten</w:t>
      </w:r>
    </w:p>
    <w:p w14:paraId="41D03B1E" w14:textId="2B4B7130" w:rsidR="00367C40" w:rsidRDefault="00367C40" w:rsidP="0087370F">
      <w:pPr>
        <w:rPr>
          <w:rFonts w:ascii="Arial" w:hAnsi="Arial" w:cs="Arial"/>
          <w:b/>
          <w:bCs/>
          <w:sz w:val="28"/>
          <w:szCs w:val="28"/>
        </w:rPr>
      </w:pPr>
    </w:p>
    <w:p w14:paraId="5AF75CD7" w14:textId="358E3B1F" w:rsidR="00E11FC2" w:rsidRPr="00C75568" w:rsidRDefault="00E11FC2" w:rsidP="00C75568">
      <w:pPr>
        <w:rPr>
          <w:rFonts w:ascii="Arial" w:hAnsi="Arial" w:cs="Arial"/>
          <w:b/>
          <w:bCs/>
          <w:sz w:val="28"/>
          <w:szCs w:val="28"/>
        </w:rPr>
      </w:pPr>
      <w:r w:rsidRPr="00E11FC2">
        <w:rPr>
          <w:rFonts w:ascii="Arial" w:hAnsi="Arial" w:cs="Arial"/>
          <w:b/>
          <w:bCs/>
          <w:sz w:val="28"/>
          <w:szCs w:val="28"/>
        </w:rPr>
        <w:t xml:space="preserve">Lorenz </w:t>
      </w:r>
      <w:proofErr w:type="spellStart"/>
      <w:r w:rsidRPr="00E11FC2">
        <w:rPr>
          <w:rFonts w:ascii="Arial" w:hAnsi="Arial" w:cs="Arial"/>
          <w:b/>
          <w:bCs/>
          <w:sz w:val="28"/>
          <w:szCs w:val="28"/>
        </w:rPr>
        <w:t>Consult</w:t>
      </w:r>
      <w:proofErr w:type="spellEnd"/>
      <w:r w:rsidRPr="00E11FC2">
        <w:rPr>
          <w:rFonts w:ascii="Arial" w:hAnsi="Arial" w:cs="Arial"/>
          <w:b/>
          <w:bCs/>
          <w:sz w:val="28"/>
          <w:szCs w:val="28"/>
        </w:rPr>
        <w:t xml:space="preserve"> </w:t>
      </w:r>
      <w:r w:rsidR="00FE07D2" w:rsidRPr="00FE07D2">
        <w:rPr>
          <w:rFonts w:ascii="Arial" w:hAnsi="Arial" w:cs="Arial"/>
          <w:b/>
          <w:bCs/>
          <w:sz w:val="28"/>
          <w:szCs w:val="28"/>
        </w:rPr>
        <w:t xml:space="preserve">eröffnet neuen Standort in München </w:t>
      </w:r>
      <w:r w:rsidR="00FE07D2">
        <w:rPr>
          <w:rFonts w:ascii="Arial" w:hAnsi="Arial" w:cs="Arial"/>
          <w:b/>
          <w:bCs/>
          <w:sz w:val="28"/>
          <w:szCs w:val="28"/>
        </w:rPr>
        <w:t>und verstärkt somit</w:t>
      </w:r>
      <w:r w:rsidR="00FE07D2" w:rsidRPr="00FE07D2">
        <w:rPr>
          <w:rFonts w:ascii="Arial" w:hAnsi="Arial" w:cs="Arial"/>
          <w:b/>
          <w:bCs/>
          <w:sz w:val="28"/>
          <w:szCs w:val="28"/>
        </w:rPr>
        <w:t xml:space="preserve"> </w:t>
      </w:r>
      <w:r w:rsidR="00FE07D2">
        <w:rPr>
          <w:rFonts w:ascii="Arial" w:hAnsi="Arial" w:cs="Arial"/>
          <w:b/>
          <w:bCs/>
          <w:sz w:val="28"/>
          <w:szCs w:val="28"/>
        </w:rPr>
        <w:t>seine</w:t>
      </w:r>
      <w:r w:rsidR="00FE07D2" w:rsidRPr="00FE07D2">
        <w:rPr>
          <w:rFonts w:ascii="Arial" w:hAnsi="Arial" w:cs="Arial"/>
          <w:b/>
          <w:bCs/>
          <w:sz w:val="28"/>
          <w:szCs w:val="28"/>
        </w:rPr>
        <w:t xml:space="preserve"> Präsenz in </w:t>
      </w:r>
      <w:r w:rsidR="00852EA5">
        <w:rPr>
          <w:rFonts w:ascii="Arial" w:hAnsi="Arial" w:cs="Arial"/>
          <w:b/>
          <w:bCs/>
          <w:sz w:val="28"/>
          <w:szCs w:val="28"/>
        </w:rPr>
        <w:t>D</w:t>
      </w:r>
      <w:r w:rsidR="00FE07D2" w:rsidRPr="00FE07D2">
        <w:rPr>
          <w:rFonts w:ascii="Arial" w:hAnsi="Arial" w:cs="Arial"/>
          <w:b/>
          <w:bCs/>
          <w:sz w:val="28"/>
          <w:szCs w:val="28"/>
        </w:rPr>
        <w:t>eutschland</w:t>
      </w:r>
    </w:p>
    <w:p w14:paraId="5DEF6FDB" w14:textId="363AC72B" w:rsidR="000358C7" w:rsidRPr="00FE07D2" w:rsidRDefault="00C75568" w:rsidP="00FE07D2">
      <w:pPr>
        <w:spacing w:before="100" w:beforeAutospacing="1" w:after="100" w:afterAutospacing="1"/>
        <w:jc w:val="both"/>
        <w:rPr>
          <w:rFonts w:ascii="Arial" w:hAnsi="Arial" w:cs="Arial"/>
          <w:b/>
          <w:bCs/>
          <w:sz w:val="22"/>
          <w:szCs w:val="22"/>
        </w:rPr>
      </w:pPr>
      <w:r w:rsidRPr="00C75568">
        <w:rPr>
          <w:rFonts w:ascii="Arial" w:hAnsi="Arial" w:cs="Arial"/>
          <w:b/>
          <w:bCs/>
          <w:sz w:val="22"/>
          <w:szCs w:val="22"/>
        </w:rPr>
        <w:t xml:space="preserve">Graz/München, </w:t>
      </w:r>
      <w:r w:rsidR="00AD6346">
        <w:rPr>
          <w:rFonts w:ascii="Arial" w:hAnsi="Arial" w:cs="Arial"/>
          <w:b/>
          <w:bCs/>
          <w:sz w:val="22"/>
          <w:szCs w:val="22"/>
        </w:rPr>
        <w:t>15</w:t>
      </w:r>
      <w:r w:rsidRPr="00C75568">
        <w:rPr>
          <w:rFonts w:ascii="Arial" w:hAnsi="Arial" w:cs="Arial"/>
          <w:b/>
          <w:bCs/>
          <w:sz w:val="22"/>
          <w:szCs w:val="22"/>
        </w:rPr>
        <w:t xml:space="preserve">. Mai 2025 – Das österreichische Ziviltechnikerbüro Lorenz </w:t>
      </w:r>
      <w:proofErr w:type="spellStart"/>
      <w:r w:rsidRPr="00C75568">
        <w:rPr>
          <w:rFonts w:ascii="Arial" w:hAnsi="Arial" w:cs="Arial"/>
          <w:b/>
          <w:bCs/>
          <w:sz w:val="22"/>
          <w:szCs w:val="22"/>
        </w:rPr>
        <w:t>Consult</w:t>
      </w:r>
      <w:proofErr w:type="spellEnd"/>
      <w:r w:rsidRPr="00C75568">
        <w:rPr>
          <w:rFonts w:ascii="Arial" w:hAnsi="Arial" w:cs="Arial"/>
          <w:b/>
          <w:bCs/>
          <w:sz w:val="22"/>
          <w:szCs w:val="22"/>
        </w:rPr>
        <w:t xml:space="preserve"> erweitert seine Präsenz in Deutschland mit </w:t>
      </w:r>
      <w:r w:rsidR="00FE07D2">
        <w:rPr>
          <w:rFonts w:ascii="Arial" w:hAnsi="Arial" w:cs="Arial"/>
          <w:b/>
          <w:bCs/>
          <w:sz w:val="22"/>
          <w:szCs w:val="22"/>
        </w:rPr>
        <w:t>der Eröffnung eines</w:t>
      </w:r>
      <w:r w:rsidRPr="00C75568">
        <w:rPr>
          <w:rFonts w:ascii="Arial" w:hAnsi="Arial" w:cs="Arial"/>
          <w:b/>
          <w:bCs/>
          <w:sz w:val="22"/>
          <w:szCs w:val="22"/>
        </w:rPr>
        <w:t xml:space="preserve"> neuen Standort</w:t>
      </w:r>
      <w:r w:rsidR="00FE07D2">
        <w:rPr>
          <w:rFonts w:ascii="Arial" w:hAnsi="Arial" w:cs="Arial"/>
          <w:b/>
          <w:bCs/>
          <w:sz w:val="22"/>
          <w:szCs w:val="22"/>
        </w:rPr>
        <w:t>s</w:t>
      </w:r>
      <w:r w:rsidRPr="00C75568">
        <w:rPr>
          <w:rFonts w:ascii="Arial" w:hAnsi="Arial" w:cs="Arial"/>
          <w:b/>
          <w:bCs/>
          <w:sz w:val="22"/>
          <w:szCs w:val="22"/>
        </w:rPr>
        <w:t xml:space="preserve"> in München. </w:t>
      </w:r>
      <w:r>
        <w:rPr>
          <w:rFonts w:ascii="Arial" w:hAnsi="Arial" w:cs="Arial"/>
          <w:b/>
          <w:bCs/>
          <w:sz w:val="22"/>
          <w:szCs w:val="22"/>
        </w:rPr>
        <w:t xml:space="preserve">Das Unternehmen, das sich zu einem der führenden Generalplaner für technisch komplexe Bauprojekte </w:t>
      </w:r>
      <w:r w:rsidR="00FE07D2">
        <w:rPr>
          <w:rFonts w:ascii="Arial" w:hAnsi="Arial" w:cs="Arial"/>
          <w:b/>
          <w:bCs/>
          <w:sz w:val="22"/>
          <w:szCs w:val="22"/>
        </w:rPr>
        <w:t>etabliert</w:t>
      </w:r>
      <w:r>
        <w:rPr>
          <w:rFonts w:ascii="Arial" w:hAnsi="Arial" w:cs="Arial"/>
          <w:b/>
          <w:bCs/>
          <w:sz w:val="22"/>
          <w:szCs w:val="22"/>
        </w:rPr>
        <w:t xml:space="preserve"> hat, </w:t>
      </w:r>
      <w:r w:rsidR="00FE07D2">
        <w:rPr>
          <w:rFonts w:ascii="Arial" w:hAnsi="Arial" w:cs="Arial"/>
          <w:b/>
          <w:bCs/>
          <w:sz w:val="22"/>
          <w:szCs w:val="22"/>
        </w:rPr>
        <w:t>setzt damit einen weiteren Meilenstein in seiner Expansionsstrategie</w:t>
      </w:r>
      <w:r>
        <w:rPr>
          <w:rFonts w:ascii="Arial" w:hAnsi="Arial" w:cs="Arial"/>
          <w:b/>
          <w:bCs/>
          <w:sz w:val="22"/>
          <w:szCs w:val="22"/>
        </w:rPr>
        <w:t xml:space="preserve">. Mit Anfang Mai hat die neue Niederlassung in der </w:t>
      </w:r>
      <w:r w:rsidR="00FE07D2">
        <w:rPr>
          <w:rFonts w:ascii="Arial" w:hAnsi="Arial" w:cs="Arial"/>
          <w:b/>
          <w:bCs/>
          <w:sz w:val="22"/>
          <w:szCs w:val="22"/>
        </w:rPr>
        <w:t xml:space="preserve">Münchner </w:t>
      </w:r>
      <w:proofErr w:type="spellStart"/>
      <w:r>
        <w:rPr>
          <w:rFonts w:ascii="Arial" w:hAnsi="Arial" w:cs="Arial"/>
          <w:b/>
          <w:bCs/>
          <w:sz w:val="22"/>
          <w:szCs w:val="22"/>
        </w:rPr>
        <w:t>Ridlerstraße</w:t>
      </w:r>
      <w:proofErr w:type="spellEnd"/>
      <w:r>
        <w:rPr>
          <w:rFonts w:ascii="Arial" w:hAnsi="Arial" w:cs="Arial"/>
          <w:b/>
          <w:bCs/>
          <w:sz w:val="22"/>
          <w:szCs w:val="22"/>
        </w:rPr>
        <w:t xml:space="preserve"> ihren Betrieb aufgenommen. </w:t>
      </w:r>
      <w:r w:rsidR="00FE07D2">
        <w:rPr>
          <w:rFonts w:ascii="Arial" w:hAnsi="Arial" w:cs="Arial"/>
          <w:b/>
          <w:bCs/>
          <w:sz w:val="22"/>
          <w:szCs w:val="22"/>
        </w:rPr>
        <w:t xml:space="preserve">Die Leitung des Standorts übernimmt Martin </w:t>
      </w:r>
      <w:proofErr w:type="spellStart"/>
      <w:r w:rsidR="00FE07D2">
        <w:rPr>
          <w:rFonts w:ascii="Arial" w:hAnsi="Arial" w:cs="Arial"/>
          <w:b/>
          <w:bCs/>
          <w:sz w:val="22"/>
          <w:szCs w:val="22"/>
        </w:rPr>
        <w:t>Piehse</w:t>
      </w:r>
      <w:proofErr w:type="spellEnd"/>
      <w:r w:rsidR="00FE07D2">
        <w:rPr>
          <w:rFonts w:ascii="Arial" w:hAnsi="Arial" w:cs="Arial"/>
          <w:b/>
          <w:bCs/>
          <w:sz w:val="22"/>
          <w:szCs w:val="22"/>
        </w:rPr>
        <w:t>.</w:t>
      </w:r>
    </w:p>
    <w:p w14:paraId="55DC468F" w14:textId="046CDB12" w:rsidR="00FE07D2" w:rsidRPr="00FE07D2" w:rsidRDefault="00FE07D2" w:rsidP="00FE07D2">
      <w:pPr>
        <w:spacing w:before="100" w:beforeAutospacing="1" w:after="100" w:afterAutospacing="1"/>
        <w:jc w:val="both"/>
        <w:rPr>
          <w:rFonts w:ascii="Arial" w:hAnsi="Arial" w:cs="Arial"/>
          <w:color w:val="212121"/>
          <w:sz w:val="22"/>
          <w:szCs w:val="22"/>
        </w:rPr>
      </w:pPr>
      <w:r w:rsidRPr="00FE07D2">
        <w:rPr>
          <w:rFonts w:ascii="Arial" w:hAnsi="Arial" w:cs="Arial"/>
          <w:color w:val="212121"/>
          <w:sz w:val="22"/>
          <w:szCs w:val="22"/>
        </w:rPr>
        <w:t xml:space="preserve">Gegründet im Jahr 1972, zählt Lorenz </w:t>
      </w:r>
      <w:proofErr w:type="spellStart"/>
      <w:r w:rsidRPr="00FE07D2">
        <w:rPr>
          <w:rFonts w:ascii="Arial" w:hAnsi="Arial" w:cs="Arial"/>
          <w:color w:val="212121"/>
          <w:sz w:val="22"/>
          <w:szCs w:val="22"/>
        </w:rPr>
        <w:t>Consult</w:t>
      </w:r>
      <w:proofErr w:type="spellEnd"/>
      <w:r w:rsidRPr="00FE07D2">
        <w:rPr>
          <w:rFonts w:ascii="Arial" w:hAnsi="Arial" w:cs="Arial"/>
          <w:color w:val="212121"/>
          <w:sz w:val="22"/>
          <w:szCs w:val="22"/>
        </w:rPr>
        <w:t xml:space="preserve"> heute mehr als 60 </w:t>
      </w:r>
      <w:proofErr w:type="spellStart"/>
      <w:proofErr w:type="gramStart"/>
      <w:r w:rsidRPr="00FE07D2">
        <w:rPr>
          <w:rFonts w:ascii="Arial" w:hAnsi="Arial" w:cs="Arial"/>
          <w:color w:val="212121"/>
          <w:sz w:val="22"/>
          <w:szCs w:val="22"/>
        </w:rPr>
        <w:t>Mitarbeiter:innen</w:t>
      </w:r>
      <w:proofErr w:type="spellEnd"/>
      <w:proofErr w:type="gramEnd"/>
      <w:r w:rsidRPr="00FE07D2">
        <w:rPr>
          <w:rFonts w:ascii="Arial" w:hAnsi="Arial" w:cs="Arial"/>
          <w:color w:val="212121"/>
          <w:sz w:val="22"/>
          <w:szCs w:val="22"/>
        </w:rPr>
        <w:t xml:space="preserve"> an insgesamt fünf Standorten. Das Unternehmen </w:t>
      </w:r>
      <w:r>
        <w:rPr>
          <w:rFonts w:ascii="Arial" w:hAnsi="Arial" w:cs="Arial"/>
          <w:color w:val="212121"/>
          <w:sz w:val="22"/>
          <w:szCs w:val="22"/>
        </w:rPr>
        <w:t xml:space="preserve">mit dem Hauptsitz in Graz </w:t>
      </w:r>
      <w:r w:rsidRPr="00FE07D2">
        <w:rPr>
          <w:rFonts w:ascii="Arial" w:hAnsi="Arial" w:cs="Arial"/>
          <w:color w:val="212121"/>
          <w:sz w:val="22"/>
          <w:szCs w:val="22"/>
        </w:rPr>
        <w:t xml:space="preserve">deckt mit seinem interdisziplinären Team sämtliche Planungs- und Überwachungsleistungen für Bauprojekte ab – mit besonderer Expertise in den Bereichen Gesundheitsbau, Reinraumlösungen für </w:t>
      </w:r>
      <w:proofErr w:type="spellStart"/>
      <w:r w:rsidRPr="00FE07D2">
        <w:rPr>
          <w:rFonts w:ascii="Arial" w:hAnsi="Arial" w:cs="Arial"/>
          <w:color w:val="212121"/>
          <w:sz w:val="22"/>
          <w:szCs w:val="22"/>
        </w:rPr>
        <w:t>Pharma</w:t>
      </w:r>
      <w:proofErr w:type="spellEnd"/>
      <w:r w:rsidRPr="00FE07D2">
        <w:rPr>
          <w:rFonts w:ascii="Arial" w:hAnsi="Arial" w:cs="Arial"/>
          <w:color w:val="212121"/>
          <w:sz w:val="22"/>
          <w:szCs w:val="22"/>
        </w:rPr>
        <w:t>, Lebensmittel und Elektronik, Industrie- und Stahlbau sowie modernste 5D-BIM-Planung und Digitalisierung.</w:t>
      </w:r>
    </w:p>
    <w:p w14:paraId="7E8BCF7C" w14:textId="77777777" w:rsidR="00FE07D2" w:rsidRPr="00FE07D2" w:rsidRDefault="00FE07D2" w:rsidP="00FE07D2">
      <w:pPr>
        <w:spacing w:before="100" w:beforeAutospacing="1" w:after="100" w:afterAutospacing="1"/>
        <w:jc w:val="both"/>
        <w:rPr>
          <w:rFonts w:ascii="Arial" w:hAnsi="Arial" w:cs="Arial"/>
          <w:color w:val="212121"/>
          <w:sz w:val="22"/>
          <w:szCs w:val="22"/>
        </w:rPr>
      </w:pPr>
      <w:r w:rsidRPr="00FE07D2">
        <w:rPr>
          <w:rFonts w:ascii="Arial" w:hAnsi="Arial" w:cs="Arial"/>
          <w:b/>
          <w:bCs/>
          <w:color w:val="212121"/>
          <w:sz w:val="22"/>
          <w:szCs w:val="22"/>
        </w:rPr>
        <w:t>Strategische Expansion in einen dynamischen Markt</w:t>
      </w:r>
    </w:p>
    <w:p w14:paraId="54A3CBB2" w14:textId="6C3BACF5" w:rsidR="00FE07D2" w:rsidRDefault="00FE07D2" w:rsidP="00FE07D2">
      <w:pPr>
        <w:spacing w:before="100" w:beforeAutospacing="1" w:after="100" w:afterAutospacing="1"/>
        <w:jc w:val="both"/>
        <w:rPr>
          <w:rFonts w:ascii="Arial" w:hAnsi="Arial" w:cs="Arial"/>
          <w:color w:val="212121"/>
          <w:sz w:val="22"/>
          <w:szCs w:val="22"/>
        </w:rPr>
      </w:pPr>
      <w:r w:rsidRPr="00FE07D2">
        <w:rPr>
          <w:rFonts w:ascii="Arial" w:hAnsi="Arial" w:cs="Arial"/>
          <w:color w:val="212121"/>
          <w:sz w:val="22"/>
          <w:szCs w:val="22"/>
        </w:rPr>
        <w:t xml:space="preserve">„Mit der Eröffnung neuer Standorte verfolgen wir konsequent das Ziel, noch näher an unseren </w:t>
      </w:r>
      <w:proofErr w:type="spellStart"/>
      <w:proofErr w:type="gramStart"/>
      <w:r w:rsidRPr="00FE07D2">
        <w:rPr>
          <w:rFonts w:ascii="Arial" w:hAnsi="Arial" w:cs="Arial"/>
          <w:color w:val="212121"/>
          <w:sz w:val="22"/>
          <w:szCs w:val="22"/>
        </w:rPr>
        <w:t>Kund:innen</w:t>
      </w:r>
      <w:proofErr w:type="spellEnd"/>
      <w:proofErr w:type="gramEnd"/>
      <w:r w:rsidRPr="00FE07D2">
        <w:rPr>
          <w:rFonts w:ascii="Arial" w:hAnsi="Arial" w:cs="Arial"/>
          <w:color w:val="212121"/>
          <w:sz w:val="22"/>
          <w:szCs w:val="22"/>
        </w:rPr>
        <w:t xml:space="preserve"> zu sein. Schon bisher haben wir erfolgreich Projekte in Deutschland betreut – mit </w:t>
      </w:r>
      <w:r w:rsidR="00720962">
        <w:rPr>
          <w:rFonts w:ascii="Arial" w:hAnsi="Arial" w:cs="Arial"/>
          <w:color w:val="212121"/>
          <w:sz w:val="22"/>
          <w:szCs w:val="22"/>
        </w:rPr>
        <w:t>unser</w:t>
      </w:r>
      <w:r w:rsidRPr="00FE07D2">
        <w:rPr>
          <w:rFonts w:ascii="Arial" w:hAnsi="Arial" w:cs="Arial"/>
          <w:color w:val="212121"/>
          <w:sz w:val="22"/>
          <w:szCs w:val="22"/>
        </w:rPr>
        <w:t>em Büro in München schaffen wir nun die idealen Voraussetzungen, um unsere Leistungen noch effizienter und direkter anbieten zu können“, so Geschäftsführer </w:t>
      </w:r>
      <w:r w:rsidRPr="00FE07D2">
        <w:rPr>
          <w:rFonts w:ascii="Arial" w:hAnsi="Arial" w:cs="Arial"/>
          <w:b/>
          <w:bCs/>
          <w:color w:val="212121"/>
          <w:sz w:val="22"/>
          <w:szCs w:val="22"/>
        </w:rPr>
        <w:t>DI Christian Lorenz</w:t>
      </w:r>
      <w:r w:rsidRPr="00FE07D2">
        <w:rPr>
          <w:rFonts w:ascii="Arial" w:hAnsi="Arial" w:cs="Arial"/>
          <w:color w:val="212121"/>
          <w:sz w:val="22"/>
          <w:szCs w:val="22"/>
        </w:rPr>
        <w:t>. Nach Wien (2006), Linz (2022) und Villach (2023) ist München der nächste logische Schritt in der Unternehmensentwicklung.</w:t>
      </w:r>
    </w:p>
    <w:p w14:paraId="5A933742" w14:textId="736ADB67" w:rsidR="00FE07D2" w:rsidRPr="00FE07D2" w:rsidRDefault="00FE07D2" w:rsidP="00FE07D2">
      <w:pPr>
        <w:spacing w:before="100" w:beforeAutospacing="1" w:after="100" w:afterAutospacing="1"/>
        <w:jc w:val="both"/>
        <w:rPr>
          <w:rFonts w:ascii="Arial" w:hAnsi="Arial" w:cs="Arial"/>
          <w:color w:val="212121"/>
          <w:sz w:val="22"/>
          <w:szCs w:val="22"/>
        </w:rPr>
      </w:pPr>
      <w:r w:rsidRPr="00FE07D2">
        <w:rPr>
          <w:rFonts w:ascii="Arial" w:hAnsi="Arial" w:cs="Arial"/>
          <w:color w:val="212121"/>
          <w:sz w:val="22"/>
          <w:szCs w:val="22"/>
        </w:rPr>
        <w:t>Die Entscheidung für den Standort München basiert auf mehreren strategischen Faktoren: Das Marktpotenzial in Bayern ist mit jenem in Österreich vergleichbar, die geografische Nähe zur Zentrale in Graz fördert die interne Zusammenarbeit, und stabile wirtschaftliche Rahmenbedingungen schaffen ein günstiges Umfeld für nachhaltiges Wachstum.</w:t>
      </w:r>
    </w:p>
    <w:p w14:paraId="1565ACBC" w14:textId="77777777" w:rsidR="00C75568" w:rsidRPr="00C75568" w:rsidRDefault="00C75568" w:rsidP="00C75568">
      <w:pPr>
        <w:spacing w:before="100" w:beforeAutospacing="1" w:after="100" w:afterAutospacing="1"/>
        <w:rPr>
          <w:rFonts w:ascii="Arial" w:hAnsi="Arial" w:cs="Arial"/>
          <w:color w:val="212121"/>
          <w:sz w:val="22"/>
          <w:szCs w:val="22"/>
        </w:rPr>
      </w:pPr>
      <w:r w:rsidRPr="00C75568">
        <w:rPr>
          <w:rFonts w:ascii="Arial" w:hAnsi="Arial" w:cs="Arial"/>
          <w:b/>
          <w:bCs/>
          <w:color w:val="212121"/>
          <w:sz w:val="22"/>
          <w:szCs w:val="22"/>
        </w:rPr>
        <w:t xml:space="preserve">Standortleiter Martin </w:t>
      </w:r>
      <w:proofErr w:type="spellStart"/>
      <w:r w:rsidRPr="00C75568">
        <w:rPr>
          <w:rFonts w:ascii="Arial" w:hAnsi="Arial" w:cs="Arial"/>
          <w:b/>
          <w:bCs/>
          <w:color w:val="212121"/>
          <w:sz w:val="22"/>
          <w:szCs w:val="22"/>
        </w:rPr>
        <w:t>Priehse</w:t>
      </w:r>
      <w:proofErr w:type="spellEnd"/>
      <w:r w:rsidRPr="00C75568">
        <w:rPr>
          <w:rFonts w:ascii="Arial" w:hAnsi="Arial" w:cs="Arial"/>
          <w:b/>
          <w:bCs/>
          <w:color w:val="212121"/>
          <w:sz w:val="22"/>
          <w:szCs w:val="22"/>
        </w:rPr>
        <w:t xml:space="preserve"> – Brücke zwischen Österreich und Deutschland</w:t>
      </w:r>
    </w:p>
    <w:p w14:paraId="6764BCF9" w14:textId="3DB91C8B" w:rsidR="000358C7" w:rsidRDefault="00B37E55" w:rsidP="00B37E55">
      <w:pPr>
        <w:spacing w:before="100" w:beforeAutospacing="1" w:after="100" w:afterAutospacing="1"/>
        <w:jc w:val="both"/>
        <w:rPr>
          <w:rFonts w:ascii="Arial" w:hAnsi="Arial" w:cs="Arial"/>
          <w:color w:val="212121"/>
          <w:sz w:val="22"/>
          <w:szCs w:val="22"/>
        </w:rPr>
      </w:pPr>
      <w:r>
        <w:rPr>
          <w:rFonts w:ascii="Arial" w:hAnsi="Arial" w:cs="Arial"/>
          <w:color w:val="212121"/>
          <w:sz w:val="22"/>
          <w:szCs w:val="22"/>
        </w:rPr>
        <w:t>Mit</w:t>
      </w:r>
      <w:r w:rsidR="00C75568" w:rsidRPr="00C75568">
        <w:rPr>
          <w:rFonts w:ascii="Arial" w:hAnsi="Arial" w:cs="Arial"/>
          <w:color w:val="212121"/>
          <w:sz w:val="22"/>
          <w:szCs w:val="22"/>
        </w:rPr>
        <w:t xml:space="preserve"> </w:t>
      </w:r>
      <w:r w:rsidR="00C75568" w:rsidRPr="00B37E55">
        <w:rPr>
          <w:rFonts w:ascii="Arial" w:hAnsi="Arial" w:cs="Arial"/>
          <w:b/>
          <w:bCs/>
          <w:color w:val="212121"/>
          <w:sz w:val="22"/>
          <w:szCs w:val="22"/>
        </w:rPr>
        <w:t>D</w:t>
      </w:r>
      <w:r w:rsidR="00FE07D2" w:rsidRPr="00B37E55">
        <w:rPr>
          <w:rFonts w:ascii="Arial" w:hAnsi="Arial" w:cs="Arial"/>
          <w:b/>
          <w:bCs/>
          <w:color w:val="212121"/>
          <w:sz w:val="22"/>
          <w:szCs w:val="22"/>
        </w:rPr>
        <w:t>I</w:t>
      </w:r>
      <w:r w:rsidR="00C75568" w:rsidRPr="00B37E55">
        <w:rPr>
          <w:rFonts w:ascii="Arial" w:hAnsi="Arial" w:cs="Arial"/>
          <w:b/>
          <w:bCs/>
          <w:color w:val="212121"/>
          <w:sz w:val="22"/>
          <w:szCs w:val="22"/>
        </w:rPr>
        <w:t xml:space="preserve"> Martin </w:t>
      </w:r>
      <w:proofErr w:type="spellStart"/>
      <w:r w:rsidR="00C75568" w:rsidRPr="00B37E55">
        <w:rPr>
          <w:rFonts w:ascii="Arial" w:hAnsi="Arial" w:cs="Arial"/>
          <w:b/>
          <w:bCs/>
          <w:color w:val="212121"/>
          <w:sz w:val="22"/>
          <w:szCs w:val="22"/>
        </w:rPr>
        <w:t>Priehse</w:t>
      </w:r>
      <w:proofErr w:type="spellEnd"/>
      <w:r w:rsidR="00F77566">
        <w:rPr>
          <w:rFonts w:ascii="Arial" w:hAnsi="Arial" w:cs="Arial"/>
          <w:color w:val="212121"/>
          <w:sz w:val="22"/>
          <w:szCs w:val="22"/>
        </w:rPr>
        <w:t xml:space="preserve"> (5</w:t>
      </w:r>
      <w:r w:rsidR="00AD6346">
        <w:rPr>
          <w:rFonts w:ascii="Arial" w:hAnsi="Arial" w:cs="Arial"/>
          <w:color w:val="212121"/>
          <w:sz w:val="22"/>
          <w:szCs w:val="22"/>
        </w:rPr>
        <w:t>1</w:t>
      </w:r>
      <w:r w:rsidR="00F77566">
        <w:rPr>
          <w:rFonts w:ascii="Arial" w:hAnsi="Arial" w:cs="Arial"/>
          <w:color w:val="212121"/>
          <w:sz w:val="22"/>
          <w:szCs w:val="22"/>
        </w:rPr>
        <w:t>)</w:t>
      </w:r>
      <w:r>
        <w:rPr>
          <w:rFonts w:ascii="Arial" w:hAnsi="Arial" w:cs="Arial"/>
          <w:color w:val="212121"/>
          <w:sz w:val="22"/>
          <w:szCs w:val="22"/>
        </w:rPr>
        <w:t xml:space="preserve"> konnte ein erfahrener </w:t>
      </w:r>
      <w:r w:rsidRPr="00B37E55">
        <w:rPr>
          <w:rFonts w:ascii="Arial" w:hAnsi="Arial" w:cs="Arial"/>
          <w:color w:val="212121"/>
          <w:sz w:val="22"/>
          <w:szCs w:val="22"/>
        </w:rPr>
        <w:t>Standortleiter gewonnen werden, der die Anforderungen des Markt</w:t>
      </w:r>
      <w:r w:rsidR="00720962">
        <w:rPr>
          <w:rFonts w:ascii="Arial" w:hAnsi="Arial" w:cs="Arial"/>
          <w:color w:val="212121"/>
          <w:sz w:val="22"/>
          <w:szCs w:val="22"/>
        </w:rPr>
        <w:t>e</w:t>
      </w:r>
      <w:r w:rsidRPr="00B37E55">
        <w:rPr>
          <w:rFonts w:ascii="Arial" w:hAnsi="Arial" w:cs="Arial"/>
          <w:color w:val="212121"/>
          <w:sz w:val="22"/>
          <w:szCs w:val="22"/>
        </w:rPr>
        <w:t>s in Deutschland bestens kennt. Der gebürtige Grazer</w:t>
      </w:r>
      <w:r>
        <w:rPr>
          <w:rFonts w:ascii="Arial" w:hAnsi="Arial" w:cs="Arial"/>
          <w:color w:val="212121"/>
          <w:sz w:val="22"/>
          <w:szCs w:val="22"/>
        </w:rPr>
        <w:t>, der an der Technischen Universität Graz Architektur studierte,</w:t>
      </w:r>
      <w:r w:rsidRPr="00B37E55">
        <w:rPr>
          <w:rFonts w:ascii="Arial" w:hAnsi="Arial" w:cs="Arial"/>
          <w:color w:val="212121"/>
          <w:sz w:val="22"/>
          <w:szCs w:val="22"/>
        </w:rPr>
        <w:t xml:space="preserve"> lebt mit seiner Familie im Großraum München und war bis zuletzt als Standortleiter eines österreichischen Architekturbüros in der bayerischen Landeshauptstadt tätig – in dieser Funktion arbeitete er bereits eng mit Lorenz </w:t>
      </w:r>
      <w:proofErr w:type="spellStart"/>
      <w:r w:rsidRPr="00B37E55">
        <w:rPr>
          <w:rFonts w:ascii="Arial" w:hAnsi="Arial" w:cs="Arial"/>
          <w:color w:val="212121"/>
          <w:sz w:val="22"/>
          <w:szCs w:val="22"/>
        </w:rPr>
        <w:t>Consult</w:t>
      </w:r>
      <w:proofErr w:type="spellEnd"/>
      <w:r w:rsidRPr="00B37E55">
        <w:rPr>
          <w:rFonts w:ascii="Arial" w:hAnsi="Arial" w:cs="Arial"/>
          <w:color w:val="212121"/>
          <w:sz w:val="22"/>
          <w:szCs w:val="22"/>
        </w:rPr>
        <w:t xml:space="preserve"> zusammen. Seine langjährige Erfahrung als </w:t>
      </w:r>
      <w:proofErr w:type="spellStart"/>
      <w:r w:rsidRPr="00B37E55">
        <w:rPr>
          <w:rFonts w:ascii="Arial" w:hAnsi="Arial" w:cs="Arial"/>
          <w:color w:val="212121"/>
          <w:sz w:val="22"/>
          <w:szCs w:val="22"/>
        </w:rPr>
        <w:t>Generalplanerkoordinator</w:t>
      </w:r>
      <w:proofErr w:type="spellEnd"/>
      <w:r w:rsidRPr="00B37E55">
        <w:rPr>
          <w:rFonts w:ascii="Arial" w:hAnsi="Arial" w:cs="Arial"/>
          <w:color w:val="212121"/>
          <w:sz w:val="22"/>
          <w:szCs w:val="22"/>
        </w:rPr>
        <w:t xml:space="preserve"> und Leiter der Objektplanung </w:t>
      </w:r>
      <w:r w:rsidR="00720962">
        <w:rPr>
          <w:rFonts w:ascii="Arial" w:hAnsi="Arial" w:cs="Arial"/>
          <w:color w:val="212121"/>
          <w:sz w:val="22"/>
          <w:szCs w:val="22"/>
        </w:rPr>
        <w:t>bei</w:t>
      </w:r>
      <w:r w:rsidRPr="00B37E55">
        <w:rPr>
          <w:rFonts w:ascii="Arial" w:hAnsi="Arial" w:cs="Arial"/>
          <w:color w:val="212121"/>
          <w:sz w:val="22"/>
          <w:szCs w:val="22"/>
        </w:rPr>
        <w:t xml:space="preserve"> zahlreichen deutschen Projekten sowie seine Kompetenz in der Führung multidisziplinärer Teams machen </w:t>
      </w:r>
      <w:r>
        <w:rPr>
          <w:rFonts w:ascii="Arial" w:hAnsi="Arial" w:cs="Arial"/>
          <w:color w:val="212121"/>
          <w:sz w:val="22"/>
          <w:szCs w:val="22"/>
        </w:rPr>
        <w:t>ihn</w:t>
      </w:r>
      <w:r w:rsidRPr="00B37E55">
        <w:rPr>
          <w:rFonts w:ascii="Arial" w:hAnsi="Arial" w:cs="Arial"/>
          <w:color w:val="212121"/>
          <w:sz w:val="22"/>
          <w:szCs w:val="22"/>
        </w:rPr>
        <w:t xml:space="preserve"> zur idealen Besetzung für den Aufbau des neuen Standorts.</w:t>
      </w:r>
      <w:r w:rsidR="000358C7">
        <w:rPr>
          <w:rFonts w:ascii="Arial" w:hAnsi="Arial" w:cs="Arial"/>
          <w:color w:val="212121"/>
          <w:sz w:val="22"/>
          <w:szCs w:val="22"/>
        </w:rPr>
        <w:t xml:space="preserve"> </w:t>
      </w:r>
    </w:p>
    <w:p w14:paraId="0D85D014" w14:textId="4BF391FA" w:rsidR="00D13D96" w:rsidRPr="00D13D96" w:rsidRDefault="00D13D96" w:rsidP="00D13D96">
      <w:pPr>
        <w:spacing w:before="100" w:beforeAutospacing="1" w:after="100" w:afterAutospacing="1"/>
        <w:jc w:val="both"/>
        <w:rPr>
          <w:rFonts w:ascii="Arial" w:hAnsi="Arial" w:cs="Arial"/>
          <w:color w:val="212121"/>
          <w:sz w:val="22"/>
          <w:szCs w:val="22"/>
        </w:rPr>
      </w:pPr>
      <w:r w:rsidRPr="00D13D96">
        <w:rPr>
          <w:rFonts w:ascii="Arial" w:hAnsi="Arial" w:cs="Arial"/>
          <w:color w:val="212121"/>
          <w:sz w:val="22"/>
          <w:szCs w:val="22"/>
        </w:rPr>
        <w:t xml:space="preserve">„Wir freuen uns sehr, mit Martin </w:t>
      </w:r>
      <w:proofErr w:type="spellStart"/>
      <w:r w:rsidRPr="00D13D96">
        <w:rPr>
          <w:rFonts w:ascii="Arial" w:hAnsi="Arial" w:cs="Arial"/>
          <w:color w:val="212121"/>
          <w:sz w:val="22"/>
          <w:szCs w:val="22"/>
        </w:rPr>
        <w:t>Priehse</w:t>
      </w:r>
      <w:proofErr w:type="spellEnd"/>
      <w:r w:rsidRPr="00D13D96">
        <w:rPr>
          <w:rFonts w:ascii="Arial" w:hAnsi="Arial" w:cs="Arial"/>
          <w:color w:val="212121"/>
          <w:sz w:val="22"/>
          <w:szCs w:val="22"/>
        </w:rPr>
        <w:t xml:space="preserve"> einen Standortleiter gewonnen zu haben, der nicht nur fachlich hervorragend qualifiziert ist, sondern auch die Verbindung zwischen unserem Stammsitz in Graz und dem neuen Büro in München perfekt verkörpert“, betont</w:t>
      </w:r>
      <w:r>
        <w:rPr>
          <w:rFonts w:ascii="Arial" w:hAnsi="Arial" w:cs="Arial"/>
          <w:color w:val="212121"/>
          <w:sz w:val="22"/>
          <w:szCs w:val="22"/>
        </w:rPr>
        <w:t xml:space="preserve"> Lorenz</w:t>
      </w:r>
      <w:r w:rsidRPr="00D13D96">
        <w:rPr>
          <w:rFonts w:ascii="Arial" w:hAnsi="Arial" w:cs="Arial"/>
          <w:color w:val="212121"/>
          <w:sz w:val="22"/>
          <w:szCs w:val="22"/>
        </w:rPr>
        <w:t>.</w:t>
      </w:r>
    </w:p>
    <w:p w14:paraId="59051062" w14:textId="77777777" w:rsidR="00D13D96" w:rsidRPr="00D13D96" w:rsidRDefault="00D13D96" w:rsidP="000358C7">
      <w:pPr>
        <w:spacing w:before="100" w:beforeAutospacing="1" w:after="100" w:afterAutospacing="1"/>
        <w:jc w:val="both"/>
        <w:rPr>
          <w:rFonts w:ascii="Arial" w:hAnsi="Arial" w:cs="Arial"/>
          <w:color w:val="212121"/>
          <w:sz w:val="22"/>
          <w:szCs w:val="22"/>
        </w:rPr>
      </w:pPr>
    </w:p>
    <w:p w14:paraId="0952CFE9" w14:textId="25D3DA1F" w:rsidR="00C75568" w:rsidRPr="000358C7" w:rsidRDefault="00C75568" w:rsidP="00C75568">
      <w:pPr>
        <w:spacing w:before="100" w:beforeAutospacing="1" w:after="100" w:afterAutospacing="1"/>
        <w:rPr>
          <w:rFonts w:ascii="Arial" w:hAnsi="Arial" w:cs="Arial"/>
          <w:sz w:val="22"/>
          <w:szCs w:val="22"/>
        </w:rPr>
      </w:pPr>
      <w:r w:rsidRPr="000358C7">
        <w:rPr>
          <w:rFonts w:ascii="Arial" w:hAnsi="Arial" w:cs="Arial"/>
          <w:b/>
          <w:bCs/>
          <w:sz w:val="22"/>
          <w:szCs w:val="22"/>
        </w:rPr>
        <w:lastRenderedPageBreak/>
        <w:t>Dienstleistung</w:t>
      </w:r>
      <w:r w:rsidR="00B37E55">
        <w:rPr>
          <w:rFonts w:ascii="Arial" w:hAnsi="Arial" w:cs="Arial"/>
          <w:b/>
          <w:bCs/>
          <w:sz w:val="22"/>
          <w:szCs w:val="22"/>
        </w:rPr>
        <w:t>sportfolio des</w:t>
      </w:r>
      <w:r w:rsidRPr="000358C7">
        <w:rPr>
          <w:rFonts w:ascii="Arial" w:hAnsi="Arial" w:cs="Arial"/>
          <w:b/>
          <w:bCs/>
          <w:sz w:val="22"/>
          <w:szCs w:val="22"/>
        </w:rPr>
        <w:t xml:space="preserve"> Münchener Standorts</w:t>
      </w:r>
    </w:p>
    <w:p w14:paraId="492C7406" w14:textId="0D45661C" w:rsidR="00B37E55" w:rsidRPr="000358C7" w:rsidRDefault="00C75568" w:rsidP="00D1319D">
      <w:pPr>
        <w:spacing w:before="100" w:beforeAutospacing="1" w:after="100" w:afterAutospacing="1"/>
        <w:jc w:val="both"/>
        <w:rPr>
          <w:rFonts w:ascii="Arial" w:hAnsi="Arial" w:cs="Arial"/>
          <w:sz w:val="22"/>
          <w:szCs w:val="22"/>
        </w:rPr>
      </w:pPr>
      <w:r w:rsidRPr="000358C7">
        <w:rPr>
          <w:rFonts w:ascii="Arial" w:hAnsi="Arial" w:cs="Arial"/>
          <w:sz w:val="22"/>
          <w:szCs w:val="22"/>
        </w:rPr>
        <w:t xml:space="preserve">Der neue Standort wird sämtliche Kernkompetenzen von Lorenz </w:t>
      </w:r>
      <w:proofErr w:type="spellStart"/>
      <w:r w:rsidRPr="000358C7">
        <w:rPr>
          <w:rFonts w:ascii="Arial" w:hAnsi="Arial" w:cs="Arial"/>
          <w:sz w:val="22"/>
          <w:szCs w:val="22"/>
        </w:rPr>
        <w:t>Consult</w:t>
      </w:r>
      <w:proofErr w:type="spellEnd"/>
      <w:r w:rsidRPr="000358C7">
        <w:rPr>
          <w:rFonts w:ascii="Arial" w:hAnsi="Arial" w:cs="Arial"/>
          <w:sz w:val="22"/>
          <w:szCs w:val="22"/>
        </w:rPr>
        <w:t xml:space="preserve"> anbieten, darunter Generalplanung, Hochbauplanung, Tragwerksplanung, TGA-Planung und örtliche Bauaufsicht. </w:t>
      </w:r>
      <w:r w:rsidR="00B37E55">
        <w:rPr>
          <w:rFonts w:ascii="Arial" w:hAnsi="Arial" w:cs="Arial"/>
          <w:sz w:val="22"/>
          <w:szCs w:val="22"/>
        </w:rPr>
        <w:t>In den kommenden</w:t>
      </w:r>
      <w:r w:rsidRPr="000358C7">
        <w:rPr>
          <w:rFonts w:ascii="Arial" w:hAnsi="Arial" w:cs="Arial"/>
          <w:sz w:val="22"/>
          <w:szCs w:val="22"/>
        </w:rPr>
        <w:t xml:space="preserve"> </w:t>
      </w:r>
      <w:r w:rsidR="00D1319D">
        <w:rPr>
          <w:rFonts w:ascii="Arial" w:hAnsi="Arial" w:cs="Arial"/>
          <w:sz w:val="22"/>
          <w:szCs w:val="22"/>
        </w:rPr>
        <w:t>zwölf</w:t>
      </w:r>
      <w:r w:rsidRPr="000358C7">
        <w:rPr>
          <w:rFonts w:ascii="Arial" w:hAnsi="Arial" w:cs="Arial"/>
          <w:sz w:val="22"/>
          <w:szCs w:val="22"/>
        </w:rPr>
        <w:t xml:space="preserve"> bis 24 Monate </w:t>
      </w:r>
      <w:r w:rsidR="00B37E55">
        <w:rPr>
          <w:rFonts w:ascii="Arial" w:hAnsi="Arial" w:cs="Arial"/>
          <w:sz w:val="22"/>
          <w:szCs w:val="22"/>
        </w:rPr>
        <w:t xml:space="preserve">liegt der Fokus auf dem Aufbau eines </w:t>
      </w:r>
      <w:r w:rsidRPr="000358C7">
        <w:rPr>
          <w:rFonts w:ascii="Arial" w:hAnsi="Arial" w:cs="Arial"/>
          <w:sz w:val="22"/>
          <w:szCs w:val="22"/>
        </w:rPr>
        <w:t xml:space="preserve">Teams von </w:t>
      </w:r>
      <w:r w:rsidR="00D1319D">
        <w:rPr>
          <w:rFonts w:ascii="Arial" w:hAnsi="Arial" w:cs="Arial"/>
          <w:sz w:val="22"/>
          <w:szCs w:val="22"/>
        </w:rPr>
        <w:t>fünf bis sieben</w:t>
      </w:r>
      <w:r w:rsidRPr="000358C7">
        <w:rPr>
          <w:rFonts w:ascii="Arial" w:hAnsi="Arial" w:cs="Arial"/>
          <w:sz w:val="22"/>
          <w:szCs w:val="22"/>
        </w:rPr>
        <w:t xml:space="preserve"> Mitarbeitenden sowie </w:t>
      </w:r>
      <w:r w:rsidR="00B37E55">
        <w:rPr>
          <w:rFonts w:ascii="Arial" w:hAnsi="Arial" w:cs="Arial"/>
          <w:sz w:val="22"/>
          <w:szCs w:val="22"/>
        </w:rPr>
        <w:t xml:space="preserve">auf der </w:t>
      </w:r>
      <w:r w:rsidRPr="000358C7">
        <w:rPr>
          <w:rFonts w:ascii="Arial" w:hAnsi="Arial" w:cs="Arial"/>
          <w:sz w:val="22"/>
          <w:szCs w:val="22"/>
        </w:rPr>
        <w:t xml:space="preserve">Akquise und Durchführung von mindestens zwei laufenden </w:t>
      </w:r>
      <w:proofErr w:type="spellStart"/>
      <w:r w:rsidRPr="000358C7">
        <w:rPr>
          <w:rFonts w:ascii="Arial" w:hAnsi="Arial" w:cs="Arial"/>
          <w:sz w:val="22"/>
          <w:szCs w:val="22"/>
        </w:rPr>
        <w:t>Generalplanerprojekten</w:t>
      </w:r>
      <w:proofErr w:type="spellEnd"/>
      <w:r w:rsidRPr="000358C7">
        <w:rPr>
          <w:rFonts w:ascii="Arial" w:hAnsi="Arial" w:cs="Arial"/>
          <w:sz w:val="22"/>
          <w:szCs w:val="22"/>
        </w:rPr>
        <w:t>.</w:t>
      </w:r>
      <w:r w:rsidR="00D1319D" w:rsidRPr="000358C7">
        <w:rPr>
          <w:rFonts w:ascii="Arial" w:hAnsi="Arial" w:cs="Arial"/>
          <w:sz w:val="22"/>
          <w:szCs w:val="22"/>
        </w:rPr>
        <w:t xml:space="preserve"> </w:t>
      </w:r>
      <w:r w:rsidR="00B37E55" w:rsidRPr="00B37E55">
        <w:rPr>
          <w:rFonts w:ascii="Arial" w:hAnsi="Arial" w:cs="Arial"/>
          <w:sz w:val="22"/>
          <w:szCs w:val="22"/>
        </w:rPr>
        <w:t xml:space="preserve">Zum Start ist der Einsatz von drei </w:t>
      </w:r>
      <w:proofErr w:type="spellStart"/>
      <w:proofErr w:type="gramStart"/>
      <w:r w:rsidR="00B37E55" w:rsidRPr="00B37E55">
        <w:rPr>
          <w:rFonts w:ascii="Arial" w:hAnsi="Arial" w:cs="Arial"/>
          <w:sz w:val="22"/>
          <w:szCs w:val="22"/>
        </w:rPr>
        <w:t>Mitarbeite</w:t>
      </w:r>
      <w:r w:rsidR="00B37E55">
        <w:rPr>
          <w:rFonts w:ascii="Arial" w:hAnsi="Arial" w:cs="Arial"/>
          <w:sz w:val="22"/>
          <w:szCs w:val="22"/>
        </w:rPr>
        <w:t>r:inn</w:t>
      </w:r>
      <w:r w:rsidR="00B37E55" w:rsidRPr="00B37E55">
        <w:rPr>
          <w:rFonts w:ascii="Arial" w:hAnsi="Arial" w:cs="Arial"/>
          <w:sz w:val="22"/>
          <w:szCs w:val="22"/>
        </w:rPr>
        <w:t>en</w:t>
      </w:r>
      <w:proofErr w:type="spellEnd"/>
      <w:proofErr w:type="gramEnd"/>
      <w:r w:rsidR="00B37E55" w:rsidRPr="00B37E55">
        <w:rPr>
          <w:rFonts w:ascii="Arial" w:hAnsi="Arial" w:cs="Arial"/>
          <w:sz w:val="22"/>
          <w:szCs w:val="22"/>
        </w:rPr>
        <w:t xml:space="preserve"> im Bereich Objektplanung vorgesehen. </w:t>
      </w:r>
    </w:p>
    <w:p w14:paraId="70FA3754" w14:textId="25BDA909" w:rsidR="00C75568" w:rsidRPr="000358C7" w:rsidRDefault="00C75568" w:rsidP="00C75568">
      <w:pPr>
        <w:spacing w:before="100" w:beforeAutospacing="1" w:after="100" w:afterAutospacing="1"/>
        <w:rPr>
          <w:rFonts w:ascii="Arial" w:hAnsi="Arial" w:cs="Arial"/>
          <w:sz w:val="22"/>
          <w:szCs w:val="22"/>
        </w:rPr>
      </w:pPr>
      <w:r w:rsidRPr="000358C7">
        <w:rPr>
          <w:rFonts w:ascii="Arial" w:hAnsi="Arial" w:cs="Arial"/>
          <w:b/>
          <w:bCs/>
          <w:sz w:val="22"/>
          <w:szCs w:val="22"/>
        </w:rPr>
        <w:t xml:space="preserve">Langfristige </w:t>
      </w:r>
      <w:r w:rsidR="00B37E55">
        <w:rPr>
          <w:rFonts w:ascii="Arial" w:hAnsi="Arial" w:cs="Arial"/>
          <w:b/>
          <w:bCs/>
          <w:sz w:val="22"/>
          <w:szCs w:val="22"/>
        </w:rPr>
        <w:t>Perspektive: München auf Augenhöhe mit Wien</w:t>
      </w:r>
    </w:p>
    <w:p w14:paraId="3667DE14" w14:textId="6F1C5A8B" w:rsidR="00B37E55" w:rsidRDefault="00B37E55" w:rsidP="00B37E55">
      <w:pPr>
        <w:spacing w:before="100" w:beforeAutospacing="1" w:after="100" w:afterAutospacing="1"/>
        <w:jc w:val="both"/>
        <w:rPr>
          <w:rFonts w:ascii="Arial" w:hAnsi="Arial" w:cs="Arial"/>
          <w:sz w:val="22"/>
          <w:szCs w:val="22"/>
        </w:rPr>
      </w:pPr>
      <w:r w:rsidRPr="00B37E55">
        <w:rPr>
          <w:rFonts w:ascii="Arial" w:hAnsi="Arial" w:cs="Arial"/>
          <w:sz w:val="22"/>
          <w:szCs w:val="22"/>
        </w:rPr>
        <w:t xml:space="preserve">Lorenz </w:t>
      </w:r>
      <w:proofErr w:type="spellStart"/>
      <w:r w:rsidRPr="00B37E55">
        <w:rPr>
          <w:rFonts w:ascii="Arial" w:hAnsi="Arial" w:cs="Arial"/>
          <w:sz w:val="22"/>
          <w:szCs w:val="22"/>
        </w:rPr>
        <w:t>Consult</w:t>
      </w:r>
      <w:proofErr w:type="spellEnd"/>
      <w:r w:rsidRPr="00B37E55">
        <w:rPr>
          <w:rFonts w:ascii="Arial" w:hAnsi="Arial" w:cs="Arial"/>
          <w:sz w:val="22"/>
          <w:szCs w:val="22"/>
        </w:rPr>
        <w:t xml:space="preserve"> verfolgt mit dem neuen Standort ambitionierte Ziele: München soll sich mittelfristig zu einem ebenso bedeutenden Bürostandort wie Wien entwickeln – mit einem Team von 20 bis 30 Mitarbeitenden. „Wir wachsen kontinuierlich weiter. Unsere steigenden Mitarbeiter</w:t>
      </w:r>
      <w:r w:rsidR="00F46013">
        <w:rPr>
          <w:rFonts w:ascii="Arial" w:hAnsi="Arial" w:cs="Arial"/>
          <w:sz w:val="22"/>
          <w:szCs w:val="22"/>
        </w:rPr>
        <w:t>:innen</w:t>
      </w:r>
      <w:r w:rsidRPr="00B37E55">
        <w:rPr>
          <w:rFonts w:ascii="Arial" w:hAnsi="Arial" w:cs="Arial"/>
          <w:sz w:val="22"/>
          <w:szCs w:val="22"/>
        </w:rPr>
        <w:t xml:space="preserve">zahlen und die Eröffnung neuer Standorte spiegeln den Erfolg unserer Arbeit und das Vertrauen unserer </w:t>
      </w:r>
      <w:proofErr w:type="spellStart"/>
      <w:r w:rsidRPr="00B37E55">
        <w:rPr>
          <w:rFonts w:ascii="Arial" w:hAnsi="Arial" w:cs="Arial"/>
          <w:sz w:val="22"/>
          <w:szCs w:val="22"/>
        </w:rPr>
        <w:t>Kund:innen</w:t>
      </w:r>
      <w:proofErr w:type="spellEnd"/>
      <w:r w:rsidRPr="00B37E55">
        <w:rPr>
          <w:rFonts w:ascii="Arial" w:hAnsi="Arial" w:cs="Arial"/>
          <w:sz w:val="22"/>
          <w:szCs w:val="22"/>
        </w:rPr>
        <w:t xml:space="preserve"> wider“, betont Lorenz abschließend.</w:t>
      </w:r>
    </w:p>
    <w:p w14:paraId="4D150420" w14:textId="27AA9479" w:rsidR="00C75568" w:rsidRPr="002749D9" w:rsidRDefault="005614A3" w:rsidP="002749D9">
      <w:pPr>
        <w:spacing w:before="100" w:beforeAutospacing="1" w:after="100" w:afterAutospacing="1"/>
        <w:jc w:val="both"/>
        <w:rPr>
          <w:rFonts w:ascii="Arial" w:hAnsi="Arial" w:cs="Arial"/>
          <w:color w:val="212121"/>
          <w:sz w:val="22"/>
          <w:szCs w:val="22"/>
        </w:rPr>
      </w:pPr>
      <w:r>
        <w:rPr>
          <w:rFonts w:ascii="Arial" w:hAnsi="Arial" w:cs="Arial"/>
          <w:color w:val="212121"/>
          <w:sz w:val="22"/>
          <w:szCs w:val="22"/>
        </w:rPr>
        <w:t xml:space="preserve">Der neue Bürostandort: </w:t>
      </w:r>
      <w:proofErr w:type="spellStart"/>
      <w:r w:rsidR="00C75568" w:rsidRPr="00C75568">
        <w:rPr>
          <w:rFonts w:ascii="Arial" w:hAnsi="Arial" w:cs="Arial"/>
          <w:color w:val="212121"/>
          <w:sz w:val="22"/>
          <w:szCs w:val="22"/>
        </w:rPr>
        <w:t>Ridlerstraße</w:t>
      </w:r>
      <w:proofErr w:type="spellEnd"/>
      <w:r w:rsidR="00C75568" w:rsidRPr="00C75568">
        <w:rPr>
          <w:rFonts w:ascii="Arial" w:hAnsi="Arial" w:cs="Arial"/>
          <w:color w:val="212121"/>
          <w:sz w:val="22"/>
          <w:szCs w:val="22"/>
        </w:rPr>
        <w:t xml:space="preserve"> 11, 80339 München</w:t>
      </w:r>
    </w:p>
    <w:p w14:paraId="51CA7F35" w14:textId="55AAD711" w:rsidR="008B03AA" w:rsidRPr="00CE6D9C" w:rsidRDefault="008B03AA" w:rsidP="0087370F">
      <w:pPr>
        <w:pStyle w:val="elementtoproof"/>
        <w:spacing w:before="0" w:beforeAutospacing="0" w:after="0" w:afterAutospacing="0"/>
        <w:jc w:val="both"/>
        <w:rPr>
          <w:rFonts w:ascii="Arial" w:hAnsi="Arial" w:cs="Arial"/>
          <w:sz w:val="22"/>
          <w:szCs w:val="22"/>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10E6A5C8" w14:textId="6EFB3E12" w:rsidR="00141492" w:rsidRPr="00D931B9" w:rsidRDefault="00141492" w:rsidP="0087370F">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Bereich BIM zählt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zu den Pionieren. Der Hauptsitz ist in Graz mit Zweigstellen in Wien, Linz</w:t>
      </w:r>
      <w:r w:rsidR="00D13D96">
        <w:rPr>
          <w:rFonts w:ascii="Arial" w:hAnsi="Arial" w:cs="Arial"/>
          <w:sz w:val="20"/>
          <w:szCs w:val="20"/>
        </w:rPr>
        <w:t xml:space="preserve">, </w:t>
      </w:r>
      <w:r w:rsidRPr="00D931B9">
        <w:rPr>
          <w:rFonts w:ascii="Arial" w:hAnsi="Arial" w:cs="Arial"/>
          <w:sz w:val="20"/>
          <w:szCs w:val="20"/>
        </w:rPr>
        <w:t>Villach</w:t>
      </w:r>
      <w:r w:rsidR="00D13D96">
        <w:rPr>
          <w:rFonts w:ascii="Arial" w:hAnsi="Arial" w:cs="Arial"/>
          <w:sz w:val="20"/>
          <w:szCs w:val="20"/>
        </w:rPr>
        <w:t xml:space="preserve"> und München</w:t>
      </w:r>
      <w:r w:rsidRPr="00D931B9">
        <w:rPr>
          <w:rFonts w:ascii="Arial" w:hAnsi="Arial" w:cs="Arial"/>
          <w:sz w:val="20"/>
          <w:szCs w:val="20"/>
        </w:rPr>
        <w:t>. Projekte werden weltweit u.a. in den USA verwirklicht, besonders stark ist das Grazer Zivilingenieurbüro in der DACH-Region vertreten</w:t>
      </w:r>
      <w:r>
        <w:rPr>
          <w:rFonts w:ascii="Arial" w:hAnsi="Arial" w:cs="Arial"/>
          <w:sz w:val="20"/>
          <w:szCs w:val="20"/>
        </w:rPr>
        <w:t xml:space="preserve">. </w:t>
      </w:r>
      <w:r w:rsidRPr="00D931B9">
        <w:rPr>
          <w:rFonts w:ascii="Arial" w:hAnsi="Arial" w:cs="Arial"/>
          <w:sz w:val="20"/>
          <w:szCs w:val="20"/>
        </w:rPr>
        <w:t>202</w:t>
      </w:r>
      <w:r w:rsidR="007B7702">
        <w:rPr>
          <w:rFonts w:ascii="Arial" w:hAnsi="Arial" w:cs="Arial"/>
          <w:sz w:val="20"/>
          <w:szCs w:val="20"/>
        </w:rPr>
        <w:t>4</w:t>
      </w:r>
      <w:r w:rsidRPr="00D931B9">
        <w:rPr>
          <w:rFonts w:ascii="Arial" w:hAnsi="Arial" w:cs="Arial"/>
          <w:sz w:val="20"/>
          <w:szCs w:val="20"/>
        </w:rPr>
        <w:t xml:space="preserve"> erwirtschaftete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einen Umsatz von </w:t>
      </w:r>
      <w:r>
        <w:rPr>
          <w:rFonts w:ascii="Arial" w:hAnsi="Arial" w:cs="Arial"/>
          <w:sz w:val="20"/>
          <w:szCs w:val="20"/>
        </w:rPr>
        <w:t>1</w:t>
      </w:r>
      <w:r w:rsidR="007B7702">
        <w:rPr>
          <w:rFonts w:ascii="Arial" w:hAnsi="Arial" w:cs="Arial"/>
          <w:sz w:val="20"/>
          <w:szCs w:val="20"/>
        </w:rPr>
        <w:t>1</w:t>
      </w:r>
      <w:r w:rsidRPr="00D931B9">
        <w:rPr>
          <w:rFonts w:ascii="Arial" w:hAnsi="Arial" w:cs="Arial"/>
          <w:sz w:val="20"/>
          <w:szCs w:val="20"/>
        </w:rPr>
        <w:t xml:space="preserve"> Millionen Euro.</w:t>
      </w:r>
    </w:p>
    <w:p w14:paraId="0429F63C" w14:textId="77777777" w:rsidR="008B03AA" w:rsidRPr="00ED60D0" w:rsidRDefault="008B03AA" w:rsidP="0087370F">
      <w:pPr>
        <w:jc w:val="both"/>
        <w:rPr>
          <w:rFonts w:ascii="Arial" w:hAnsi="Arial" w:cs="Arial"/>
          <w:sz w:val="20"/>
          <w:szCs w:val="20"/>
        </w:rPr>
      </w:pPr>
      <w:hyperlink r:id="rId9" w:history="1">
        <w:r w:rsidRPr="00ED60D0">
          <w:rPr>
            <w:rStyle w:val="Hyperlink"/>
            <w:rFonts w:ascii="Arial" w:hAnsi="Arial" w:cs="Arial"/>
            <w:sz w:val="20"/>
            <w:szCs w:val="20"/>
          </w:rPr>
          <w:t>www.lorenz-consult.at</w:t>
        </w:r>
      </w:hyperlink>
      <w:r w:rsidRPr="00ED60D0">
        <w:rPr>
          <w:rFonts w:ascii="Arial" w:hAnsi="Arial" w:cs="Arial"/>
          <w:sz w:val="20"/>
          <w:szCs w:val="20"/>
        </w:rPr>
        <w:t xml:space="preserve"> </w:t>
      </w:r>
    </w:p>
    <w:p w14:paraId="58D80E13" w14:textId="77777777" w:rsidR="008B03AA" w:rsidRPr="006E7E93" w:rsidRDefault="008B03AA" w:rsidP="00755B11">
      <w:pPr>
        <w:jc w:val="both"/>
        <w:rPr>
          <w:rFonts w:ascii="Arial" w:hAnsi="Arial" w:cs="Arial"/>
          <w:sz w:val="20"/>
          <w:szCs w:val="20"/>
        </w:rPr>
      </w:pPr>
    </w:p>
    <w:p w14:paraId="73A0C42B" w14:textId="77777777" w:rsidR="008B03AA" w:rsidRDefault="008B03AA" w:rsidP="00755B11">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755B11">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755B11">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755B11">
      <w:pPr>
        <w:jc w:val="both"/>
        <w:rPr>
          <w:rFonts w:ascii="Arial" w:hAnsi="Arial" w:cs="Arial"/>
          <w:sz w:val="20"/>
          <w:szCs w:val="20"/>
        </w:rPr>
      </w:pPr>
      <w:hyperlink r:id="rId10" w:history="1">
        <w:r w:rsidRPr="00D931B9">
          <w:rPr>
            <w:rStyle w:val="Hyperlink"/>
            <w:rFonts w:ascii="Arial" w:hAnsi="Arial" w:cs="Arial"/>
            <w:sz w:val="20"/>
            <w:szCs w:val="20"/>
          </w:rPr>
          <w:t>alexandra.vasak@reiterpr.com</w:t>
        </w:r>
      </w:hyperlink>
    </w:p>
    <w:p w14:paraId="58129C11" w14:textId="77777777" w:rsidR="008B03AA" w:rsidRDefault="008B03AA" w:rsidP="00755B11">
      <w:pPr>
        <w:jc w:val="both"/>
        <w:rPr>
          <w:rFonts w:ascii="Arial" w:hAnsi="Arial" w:cs="Arial"/>
          <w:sz w:val="20"/>
          <w:szCs w:val="20"/>
        </w:rPr>
      </w:pPr>
      <w:r w:rsidRPr="00347AFA">
        <w:rPr>
          <w:rFonts w:ascii="Arial" w:hAnsi="Arial" w:cs="Arial"/>
          <w:sz w:val="20"/>
          <w:szCs w:val="20"/>
        </w:rPr>
        <w:t>Praterstraße 1 | 1020 Wien</w:t>
      </w:r>
    </w:p>
    <w:p w14:paraId="49A74270" w14:textId="77777777" w:rsidR="00F73189" w:rsidRDefault="00F73189" w:rsidP="00755B11"/>
    <w:sectPr w:rsidR="00F73189" w:rsidSect="0074602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A16EA" w14:textId="77777777" w:rsidR="000150A6" w:rsidRDefault="000150A6" w:rsidP="008B03AA">
      <w:r>
        <w:separator/>
      </w:r>
    </w:p>
  </w:endnote>
  <w:endnote w:type="continuationSeparator" w:id="0">
    <w:p w14:paraId="39FB2FB0" w14:textId="77777777" w:rsidR="000150A6" w:rsidRDefault="000150A6" w:rsidP="008B03AA">
      <w:r>
        <w:continuationSeparator/>
      </w:r>
    </w:p>
  </w:endnote>
  <w:endnote w:type="continuationNotice" w:id="1">
    <w:p w14:paraId="5460B93D" w14:textId="77777777" w:rsidR="000150A6" w:rsidRDefault="00015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65EC" w14:textId="77777777" w:rsidR="000150A6" w:rsidRDefault="000150A6" w:rsidP="008B03AA">
      <w:r>
        <w:separator/>
      </w:r>
    </w:p>
  </w:footnote>
  <w:footnote w:type="continuationSeparator" w:id="0">
    <w:p w14:paraId="2F4EC4C5" w14:textId="77777777" w:rsidR="000150A6" w:rsidRDefault="000150A6" w:rsidP="008B03AA">
      <w:r>
        <w:continuationSeparator/>
      </w:r>
    </w:p>
  </w:footnote>
  <w:footnote w:type="continuationNotice" w:id="1">
    <w:p w14:paraId="49102682" w14:textId="77777777" w:rsidR="000150A6" w:rsidRDefault="00015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288F"/>
    <w:multiLevelType w:val="multilevel"/>
    <w:tmpl w:val="46A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C1EC1"/>
    <w:multiLevelType w:val="multilevel"/>
    <w:tmpl w:val="1AF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96C89"/>
    <w:multiLevelType w:val="multilevel"/>
    <w:tmpl w:val="142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900CA"/>
    <w:multiLevelType w:val="hybridMultilevel"/>
    <w:tmpl w:val="FAA08332"/>
    <w:lvl w:ilvl="0" w:tplc="9C1089E2">
      <w:start w:val="1"/>
      <w:numFmt w:val="bullet"/>
      <w:lvlText w:val="•"/>
      <w:lvlJc w:val="left"/>
      <w:pPr>
        <w:tabs>
          <w:tab w:val="num" w:pos="720"/>
        </w:tabs>
        <w:ind w:left="720" w:hanging="360"/>
      </w:pPr>
      <w:rPr>
        <w:rFonts w:ascii="Arial" w:hAnsi="Arial" w:hint="default"/>
      </w:rPr>
    </w:lvl>
    <w:lvl w:ilvl="1" w:tplc="1D1E5D1E" w:tentative="1">
      <w:start w:val="1"/>
      <w:numFmt w:val="bullet"/>
      <w:lvlText w:val="•"/>
      <w:lvlJc w:val="left"/>
      <w:pPr>
        <w:tabs>
          <w:tab w:val="num" w:pos="1440"/>
        </w:tabs>
        <w:ind w:left="1440" w:hanging="360"/>
      </w:pPr>
      <w:rPr>
        <w:rFonts w:ascii="Arial" w:hAnsi="Arial" w:hint="default"/>
      </w:rPr>
    </w:lvl>
    <w:lvl w:ilvl="2" w:tplc="AAEA6FC2" w:tentative="1">
      <w:start w:val="1"/>
      <w:numFmt w:val="bullet"/>
      <w:lvlText w:val="•"/>
      <w:lvlJc w:val="left"/>
      <w:pPr>
        <w:tabs>
          <w:tab w:val="num" w:pos="2160"/>
        </w:tabs>
        <w:ind w:left="2160" w:hanging="360"/>
      </w:pPr>
      <w:rPr>
        <w:rFonts w:ascii="Arial" w:hAnsi="Arial" w:hint="default"/>
      </w:rPr>
    </w:lvl>
    <w:lvl w:ilvl="3" w:tplc="ECA28A6C" w:tentative="1">
      <w:start w:val="1"/>
      <w:numFmt w:val="bullet"/>
      <w:lvlText w:val="•"/>
      <w:lvlJc w:val="left"/>
      <w:pPr>
        <w:tabs>
          <w:tab w:val="num" w:pos="2880"/>
        </w:tabs>
        <w:ind w:left="2880" w:hanging="360"/>
      </w:pPr>
      <w:rPr>
        <w:rFonts w:ascii="Arial" w:hAnsi="Arial" w:hint="default"/>
      </w:rPr>
    </w:lvl>
    <w:lvl w:ilvl="4" w:tplc="C6E85224" w:tentative="1">
      <w:start w:val="1"/>
      <w:numFmt w:val="bullet"/>
      <w:lvlText w:val="•"/>
      <w:lvlJc w:val="left"/>
      <w:pPr>
        <w:tabs>
          <w:tab w:val="num" w:pos="3600"/>
        </w:tabs>
        <w:ind w:left="3600" w:hanging="360"/>
      </w:pPr>
      <w:rPr>
        <w:rFonts w:ascii="Arial" w:hAnsi="Arial" w:hint="default"/>
      </w:rPr>
    </w:lvl>
    <w:lvl w:ilvl="5" w:tplc="A34E6D5A" w:tentative="1">
      <w:start w:val="1"/>
      <w:numFmt w:val="bullet"/>
      <w:lvlText w:val="•"/>
      <w:lvlJc w:val="left"/>
      <w:pPr>
        <w:tabs>
          <w:tab w:val="num" w:pos="4320"/>
        </w:tabs>
        <w:ind w:left="4320" w:hanging="360"/>
      </w:pPr>
      <w:rPr>
        <w:rFonts w:ascii="Arial" w:hAnsi="Arial" w:hint="default"/>
      </w:rPr>
    </w:lvl>
    <w:lvl w:ilvl="6" w:tplc="6E58A922" w:tentative="1">
      <w:start w:val="1"/>
      <w:numFmt w:val="bullet"/>
      <w:lvlText w:val="•"/>
      <w:lvlJc w:val="left"/>
      <w:pPr>
        <w:tabs>
          <w:tab w:val="num" w:pos="5040"/>
        </w:tabs>
        <w:ind w:left="5040" w:hanging="360"/>
      </w:pPr>
      <w:rPr>
        <w:rFonts w:ascii="Arial" w:hAnsi="Arial" w:hint="default"/>
      </w:rPr>
    </w:lvl>
    <w:lvl w:ilvl="7" w:tplc="02502666" w:tentative="1">
      <w:start w:val="1"/>
      <w:numFmt w:val="bullet"/>
      <w:lvlText w:val="•"/>
      <w:lvlJc w:val="left"/>
      <w:pPr>
        <w:tabs>
          <w:tab w:val="num" w:pos="5760"/>
        </w:tabs>
        <w:ind w:left="5760" w:hanging="360"/>
      </w:pPr>
      <w:rPr>
        <w:rFonts w:ascii="Arial" w:hAnsi="Arial" w:hint="default"/>
      </w:rPr>
    </w:lvl>
    <w:lvl w:ilvl="8" w:tplc="6A3291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A7692"/>
    <w:multiLevelType w:val="multilevel"/>
    <w:tmpl w:val="240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416F0D"/>
    <w:multiLevelType w:val="multilevel"/>
    <w:tmpl w:val="3A0A0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1014EC"/>
    <w:multiLevelType w:val="hybridMultilevel"/>
    <w:tmpl w:val="AE86EE08"/>
    <w:lvl w:ilvl="0" w:tplc="6D9C8CB4">
      <w:start w:val="1"/>
      <w:numFmt w:val="bullet"/>
      <w:lvlText w:val="§"/>
      <w:lvlJc w:val="left"/>
      <w:pPr>
        <w:tabs>
          <w:tab w:val="num" w:pos="720"/>
        </w:tabs>
        <w:ind w:left="720" w:hanging="360"/>
      </w:pPr>
      <w:rPr>
        <w:rFonts w:ascii="Wingdings" w:hAnsi="Wingdings" w:hint="default"/>
      </w:rPr>
    </w:lvl>
    <w:lvl w:ilvl="1" w:tplc="6606593A" w:tentative="1">
      <w:start w:val="1"/>
      <w:numFmt w:val="bullet"/>
      <w:lvlText w:val="§"/>
      <w:lvlJc w:val="left"/>
      <w:pPr>
        <w:tabs>
          <w:tab w:val="num" w:pos="1440"/>
        </w:tabs>
        <w:ind w:left="1440" w:hanging="360"/>
      </w:pPr>
      <w:rPr>
        <w:rFonts w:ascii="Wingdings" w:hAnsi="Wingdings" w:hint="default"/>
      </w:rPr>
    </w:lvl>
    <w:lvl w:ilvl="2" w:tplc="90685282" w:tentative="1">
      <w:start w:val="1"/>
      <w:numFmt w:val="bullet"/>
      <w:lvlText w:val="§"/>
      <w:lvlJc w:val="left"/>
      <w:pPr>
        <w:tabs>
          <w:tab w:val="num" w:pos="2160"/>
        </w:tabs>
        <w:ind w:left="2160" w:hanging="360"/>
      </w:pPr>
      <w:rPr>
        <w:rFonts w:ascii="Wingdings" w:hAnsi="Wingdings" w:hint="default"/>
      </w:rPr>
    </w:lvl>
    <w:lvl w:ilvl="3" w:tplc="BACE08CC" w:tentative="1">
      <w:start w:val="1"/>
      <w:numFmt w:val="bullet"/>
      <w:lvlText w:val="§"/>
      <w:lvlJc w:val="left"/>
      <w:pPr>
        <w:tabs>
          <w:tab w:val="num" w:pos="2880"/>
        </w:tabs>
        <w:ind w:left="2880" w:hanging="360"/>
      </w:pPr>
      <w:rPr>
        <w:rFonts w:ascii="Wingdings" w:hAnsi="Wingdings" w:hint="default"/>
      </w:rPr>
    </w:lvl>
    <w:lvl w:ilvl="4" w:tplc="DC4629F2" w:tentative="1">
      <w:start w:val="1"/>
      <w:numFmt w:val="bullet"/>
      <w:lvlText w:val="§"/>
      <w:lvlJc w:val="left"/>
      <w:pPr>
        <w:tabs>
          <w:tab w:val="num" w:pos="3600"/>
        </w:tabs>
        <w:ind w:left="3600" w:hanging="360"/>
      </w:pPr>
      <w:rPr>
        <w:rFonts w:ascii="Wingdings" w:hAnsi="Wingdings" w:hint="default"/>
      </w:rPr>
    </w:lvl>
    <w:lvl w:ilvl="5" w:tplc="862E174C" w:tentative="1">
      <w:start w:val="1"/>
      <w:numFmt w:val="bullet"/>
      <w:lvlText w:val="§"/>
      <w:lvlJc w:val="left"/>
      <w:pPr>
        <w:tabs>
          <w:tab w:val="num" w:pos="4320"/>
        </w:tabs>
        <w:ind w:left="4320" w:hanging="360"/>
      </w:pPr>
      <w:rPr>
        <w:rFonts w:ascii="Wingdings" w:hAnsi="Wingdings" w:hint="default"/>
      </w:rPr>
    </w:lvl>
    <w:lvl w:ilvl="6" w:tplc="2916B0CA" w:tentative="1">
      <w:start w:val="1"/>
      <w:numFmt w:val="bullet"/>
      <w:lvlText w:val="§"/>
      <w:lvlJc w:val="left"/>
      <w:pPr>
        <w:tabs>
          <w:tab w:val="num" w:pos="5040"/>
        </w:tabs>
        <w:ind w:left="5040" w:hanging="360"/>
      </w:pPr>
      <w:rPr>
        <w:rFonts w:ascii="Wingdings" w:hAnsi="Wingdings" w:hint="default"/>
      </w:rPr>
    </w:lvl>
    <w:lvl w:ilvl="7" w:tplc="AF2CCC96" w:tentative="1">
      <w:start w:val="1"/>
      <w:numFmt w:val="bullet"/>
      <w:lvlText w:val="§"/>
      <w:lvlJc w:val="left"/>
      <w:pPr>
        <w:tabs>
          <w:tab w:val="num" w:pos="5760"/>
        </w:tabs>
        <w:ind w:left="5760" w:hanging="360"/>
      </w:pPr>
      <w:rPr>
        <w:rFonts w:ascii="Wingdings" w:hAnsi="Wingdings" w:hint="default"/>
      </w:rPr>
    </w:lvl>
    <w:lvl w:ilvl="8" w:tplc="134236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71031"/>
    <w:multiLevelType w:val="hybridMultilevel"/>
    <w:tmpl w:val="B178C468"/>
    <w:lvl w:ilvl="0" w:tplc="44749A08">
      <w:start w:val="1"/>
      <w:numFmt w:val="bullet"/>
      <w:lvlText w:val="•"/>
      <w:lvlJc w:val="left"/>
      <w:pPr>
        <w:tabs>
          <w:tab w:val="num" w:pos="720"/>
        </w:tabs>
        <w:ind w:left="720" w:hanging="360"/>
      </w:pPr>
      <w:rPr>
        <w:rFonts w:ascii="Arial" w:hAnsi="Arial" w:hint="default"/>
      </w:rPr>
    </w:lvl>
    <w:lvl w:ilvl="1" w:tplc="C87A7FC8" w:tentative="1">
      <w:start w:val="1"/>
      <w:numFmt w:val="bullet"/>
      <w:lvlText w:val="•"/>
      <w:lvlJc w:val="left"/>
      <w:pPr>
        <w:tabs>
          <w:tab w:val="num" w:pos="1440"/>
        </w:tabs>
        <w:ind w:left="1440" w:hanging="360"/>
      </w:pPr>
      <w:rPr>
        <w:rFonts w:ascii="Arial" w:hAnsi="Arial" w:hint="default"/>
      </w:rPr>
    </w:lvl>
    <w:lvl w:ilvl="2" w:tplc="B7E2D2CA" w:tentative="1">
      <w:start w:val="1"/>
      <w:numFmt w:val="bullet"/>
      <w:lvlText w:val="•"/>
      <w:lvlJc w:val="left"/>
      <w:pPr>
        <w:tabs>
          <w:tab w:val="num" w:pos="2160"/>
        </w:tabs>
        <w:ind w:left="2160" w:hanging="360"/>
      </w:pPr>
      <w:rPr>
        <w:rFonts w:ascii="Arial" w:hAnsi="Arial" w:hint="default"/>
      </w:rPr>
    </w:lvl>
    <w:lvl w:ilvl="3" w:tplc="12B62FA6" w:tentative="1">
      <w:start w:val="1"/>
      <w:numFmt w:val="bullet"/>
      <w:lvlText w:val="•"/>
      <w:lvlJc w:val="left"/>
      <w:pPr>
        <w:tabs>
          <w:tab w:val="num" w:pos="2880"/>
        </w:tabs>
        <w:ind w:left="2880" w:hanging="360"/>
      </w:pPr>
      <w:rPr>
        <w:rFonts w:ascii="Arial" w:hAnsi="Arial" w:hint="default"/>
      </w:rPr>
    </w:lvl>
    <w:lvl w:ilvl="4" w:tplc="7D300BFE" w:tentative="1">
      <w:start w:val="1"/>
      <w:numFmt w:val="bullet"/>
      <w:lvlText w:val="•"/>
      <w:lvlJc w:val="left"/>
      <w:pPr>
        <w:tabs>
          <w:tab w:val="num" w:pos="3600"/>
        </w:tabs>
        <w:ind w:left="3600" w:hanging="360"/>
      </w:pPr>
      <w:rPr>
        <w:rFonts w:ascii="Arial" w:hAnsi="Arial" w:hint="default"/>
      </w:rPr>
    </w:lvl>
    <w:lvl w:ilvl="5" w:tplc="5E6E22D8" w:tentative="1">
      <w:start w:val="1"/>
      <w:numFmt w:val="bullet"/>
      <w:lvlText w:val="•"/>
      <w:lvlJc w:val="left"/>
      <w:pPr>
        <w:tabs>
          <w:tab w:val="num" w:pos="4320"/>
        </w:tabs>
        <w:ind w:left="4320" w:hanging="360"/>
      </w:pPr>
      <w:rPr>
        <w:rFonts w:ascii="Arial" w:hAnsi="Arial" w:hint="default"/>
      </w:rPr>
    </w:lvl>
    <w:lvl w:ilvl="6" w:tplc="3E3E5A80" w:tentative="1">
      <w:start w:val="1"/>
      <w:numFmt w:val="bullet"/>
      <w:lvlText w:val="•"/>
      <w:lvlJc w:val="left"/>
      <w:pPr>
        <w:tabs>
          <w:tab w:val="num" w:pos="5040"/>
        </w:tabs>
        <w:ind w:left="5040" w:hanging="360"/>
      </w:pPr>
      <w:rPr>
        <w:rFonts w:ascii="Arial" w:hAnsi="Arial" w:hint="default"/>
      </w:rPr>
    </w:lvl>
    <w:lvl w:ilvl="7" w:tplc="6EE2378E" w:tentative="1">
      <w:start w:val="1"/>
      <w:numFmt w:val="bullet"/>
      <w:lvlText w:val="•"/>
      <w:lvlJc w:val="left"/>
      <w:pPr>
        <w:tabs>
          <w:tab w:val="num" w:pos="5760"/>
        </w:tabs>
        <w:ind w:left="5760" w:hanging="360"/>
      </w:pPr>
      <w:rPr>
        <w:rFonts w:ascii="Arial" w:hAnsi="Arial" w:hint="default"/>
      </w:rPr>
    </w:lvl>
    <w:lvl w:ilvl="8" w:tplc="AFF6F0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6901D8"/>
    <w:multiLevelType w:val="multilevel"/>
    <w:tmpl w:val="F1E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234A25"/>
    <w:multiLevelType w:val="multilevel"/>
    <w:tmpl w:val="7C6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EF7EE2"/>
    <w:multiLevelType w:val="multilevel"/>
    <w:tmpl w:val="F878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F67366"/>
    <w:multiLevelType w:val="hybridMultilevel"/>
    <w:tmpl w:val="A15C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A02B18"/>
    <w:multiLevelType w:val="hybridMultilevel"/>
    <w:tmpl w:val="C174EFEC"/>
    <w:lvl w:ilvl="0" w:tplc="F1CCD4A0">
      <w:start w:val="1"/>
      <w:numFmt w:val="bullet"/>
      <w:lvlText w:val="§"/>
      <w:lvlJc w:val="left"/>
      <w:pPr>
        <w:tabs>
          <w:tab w:val="num" w:pos="720"/>
        </w:tabs>
        <w:ind w:left="720" w:hanging="360"/>
      </w:pPr>
      <w:rPr>
        <w:rFonts w:ascii="Wingdings" w:hAnsi="Wingdings" w:hint="default"/>
      </w:rPr>
    </w:lvl>
    <w:lvl w:ilvl="1" w:tplc="B8089880" w:tentative="1">
      <w:start w:val="1"/>
      <w:numFmt w:val="bullet"/>
      <w:lvlText w:val="§"/>
      <w:lvlJc w:val="left"/>
      <w:pPr>
        <w:tabs>
          <w:tab w:val="num" w:pos="1440"/>
        </w:tabs>
        <w:ind w:left="1440" w:hanging="360"/>
      </w:pPr>
      <w:rPr>
        <w:rFonts w:ascii="Wingdings" w:hAnsi="Wingdings" w:hint="default"/>
      </w:rPr>
    </w:lvl>
    <w:lvl w:ilvl="2" w:tplc="CCC06346" w:tentative="1">
      <w:start w:val="1"/>
      <w:numFmt w:val="bullet"/>
      <w:lvlText w:val="§"/>
      <w:lvlJc w:val="left"/>
      <w:pPr>
        <w:tabs>
          <w:tab w:val="num" w:pos="2160"/>
        </w:tabs>
        <w:ind w:left="2160" w:hanging="360"/>
      </w:pPr>
      <w:rPr>
        <w:rFonts w:ascii="Wingdings" w:hAnsi="Wingdings" w:hint="default"/>
      </w:rPr>
    </w:lvl>
    <w:lvl w:ilvl="3" w:tplc="D91811A4" w:tentative="1">
      <w:start w:val="1"/>
      <w:numFmt w:val="bullet"/>
      <w:lvlText w:val="§"/>
      <w:lvlJc w:val="left"/>
      <w:pPr>
        <w:tabs>
          <w:tab w:val="num" w:pos="2880"/>
        </w:tabs>
        <w:ind w:left="2880" w:hanging="360"/>
      </w:pPr>
      <w:rPr>
        <w:rFonts w:ascii="Wingdings" w:hAnsi="Wingdings" w:hint="default"/>
      </w:rPr>
    </w:lvl>
    <w:lvl w:ilvl="4" w:tplc="4058F3E4" w:tentative="1">
      <w:start w:val="1"/>
      <w:numFmt w:val="bullet"/>
      <w:lvlText w:val="§"/>
      <w:lvlJc w:val="left"/>
      <w:pPr>
        <w:tabs>
          <w:tab w:val="num" w:pos="3600"/>
        </w:tabs>
        <w:ind w:left="3600" w:hanging="360"/>
      </w:pPr>
      <w:rPr>
        <w:rFonts w:ascii="Wingdings" w:hAnsi="Wingdings" w:hint="default"/>
      </w:rPr>
    </w:lvl>
    <w:lvl w:ilvl="5" w:tplc="3DB4906E" w:tentative="1">
      <w:start w:val="1"/>
      <w:numFmt w:val="bullet"/>
      <w:lvlText w:val="§"/>
      <w:lvlJc w:val="left"/>
      <w:pPr>
        <w:tabs>
          <w:tab w:val="num" w:pos="4320"/>
        </w:tabs>
        <w:ind w:left="4320" w:hanging="360"/>
      </w:pPr>
      <w:rPr>
        <w:rFonts w:ascii="Wingdings" w:hAnsi="Wingdings" w:hint="default"/>
      </w:rPr>
    </w:lvl>
    <w:lvl w:ilvl="6" w:tplc="78DCF148" w:tentative="1">
      <w:start w:val="1"/>
      <w:numFmt w:val="bullet"/>
      <w:lvlText w:val="§"/>
      <w:lvlJc w:val="left"/>
      <w:pPr>
        <w:tabs>
          <w:tab w:val="num" w:pos="5040"/>
        </w:tabs>
        <w:ind w:left="5040" w:hanging="360"/>
      </w:pPr>
      <w:rPr>
        <w:rFonts w:ascii="Wingdings" w:hAnsi="Wingdings" w:hint="default"/>
      </w:rPr>
    </w:lvl>
    <w:lvl w:ilvl="7" w:tplc="02A01B0E" w:tentative="1">
      <w:start w:val="1"/>
      <w:numFmt w:val="bullet"/>
      <w:lvlText w:val="§"/>
      <w:lvlJc w:val="left"/>
      <w:pPr>
        <w:tabs>
          <w:tab w:val="num" w:pos="5760"/>
        </w:tabs>
        <w:ind w:left="5760" w:hanging="360"/>
      </w:pPr>
      <w:rPr>
        <w:rFonts w:ascii="Wingdings" w:hAnsi="Wingdings" w:hint="default"/>
      </w:rPr>
    </w:lvl>
    <w:lvl w:ilvl="8" w:tplc="6BD8DE98" w:tentative="1">
      <w:start w:val="1"/>
      <w:numFmt w:val="bullet"/>
      <w:lvlText w:val="§"/>
      <w:lvlJc w:val="left"/>
      <w:pPr>
        <w:tabs>
          <w:tab w:val="num" w:pos="6480"/>
        </w:tabs>
        <w:ind w:left="6480" w:hanging="360"/>
      </w:pPr>
      <w:rPr>
        <w:rFonts w:ascii="Wingdings" w:hAnsi="Wingdings" w:hint="default"/>
      </w:rPr>
    </w:lvl>
  </w:abstractNum>
  <w:num w:numId="1" w16cid:durableId="1561208744">
    <w:abstractNumId w:val="2"/>
  </w:num>
  <w:num w:numId="2" w16cid:durableId="1256741348">
    <w:abstractNumId w:val="13"/>
  </w:num>
  <w:num w:numId="3" w16cid:durableId="1472939319">
    <w:abstractNumId w:val="3"/>
  </w:num>
  <w:num w:numId="4" w16cid:durableId="490946689">
    <w:abstractNumId w:val="12"/>
  </w:num>
  <w:num w:numId="5" w16cid:durableId="599024723">
    <w:abstractNumId w:val="11"/>
  </w:num>
  <w:num w:numId="6" w16cid:durableId="880942180">
    <w:abstractNumId w:val="0"/>
  </w:num>
  <w:num w:numId="7" w16cid:durableId="1433161343">
    <w:abstractNumId w:val="10"/>
  </w:num>
  <w:num w:numId="8" w16cid:durableId="1753772259">
    <w:abstractNumId w:val="4"/>
  </w:num>
  <w:num w:numId="9" w16cid:durableId="2124373209">
    <w:abstractNumId w:val="1"/>
  </w:num>
  <w:num w:numId="10" w16cid:durableId="1558197914">
    <w:abstractNumId w:val="6"/>
  </w:num>
  <w:num w:numId="11" w16cid:durableId="1403483152">
    <w:abstractNumId w:val="14"/>
  </w:num>
  <w:num w:numId="12" w16cid:durableId="1447501660">
    <w:abstractNumId w:val="8"/>
  </w:num>
  <w:num w:numId="13" w16cid:durableId="176119901">
    <w:abstractNumId w:val="15"/>
  </w:num>
  <w:num w:numId="14" w16cid:durableId="905531650">
    <w:abstractNumId w:val="9"/>
  </w:num>
  <w:num w:numId="15" w16cid:durableId="1891377671">
    <w:abstractNumId w:val="5"/>
  </w:num>
  <w:num w:numId="16" w16cid:durableId="2000310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E42"/>
    <w:rsid w:val="000150A6"/>
    <w:rsid w:val="00016EFF"/>
    <w:rsid w:val="00020D69"/>
    <w:rsid w:val="00025FDF"/>
    <w:rsid w:val="00027391"/>
    <w:rsid w:val="0003256A"/>
    <w:rsid w:val="000358C7"/>
    <w:rsid w:val="0003744D"/>
    <w:rsid w:val="00044D7C"/>
    <w:rsid w:val="000627E9"/>
    <w:rsid w:val="0007715F"/>
    <w:rsid w:val="00081209"/>
    <w:rsid w:val="00082ACD"/>
    <w:rsid w:val="000841ED"/>
    <w:rsid w:val="00085B5C"/>
    <w:rsid w:val="000915DC"/>
    <w:rsid w:val="00091F72"/>
    <w:rsid w:val="000969D1"/>
    <w:rsid w:val="000A16AB"/>
    <w:rsid w:val="000A2FB4"/>
    <w:rsid w:val="000A4E83"/>
    <w:rsid w:val="000A5AD7"/>
    <w:rsid w:val="000A6591"/>
    <w:rsid w:val="000A790A"/>
    <w:rsid w:val="000B0566"/>
    <w:rsid w:val="000B1D54"/>
    <w:rsid w:val="000B6506"/>
    <w:rsid w:val="000C0280"/>
    <w:rsid w:val="000C3935"/>
    <w:rsid w:val="000C5122"/>
    <w:rsid w:val="000D08B9"/>
    <w:rsid w:val="000E7CF6"/>
    <w:rsid w:val="000F077C"/>
    <w:rsid w:val="000F1EDC"/>
    <w:rsid w:val="000F2878"/>
    <w:rsid w:val="000F28CE"/>
    <w:rsid w:val="000F4300"/>
    <w:rsid w:val="000F58E5"/>
    <w:rsid w:val="000F5D72"/>
    <w:rsid w:val="000F70C9"/>
    <w:rsid w:val="0010052B"/>
    <w:rsid w:val="00102DD8"/>
    <w:rsid w:val="001133F3"/>
    <w:rsid w:val="00121706"/>
    <w:rsid w:val="00123D47"/>
    <w:rsid w:val="00124F96"/>
    <w:rsid w:val="00141492"/>
    <w:rsid w:val="00147175"/>
    <w:rsid w:val="00150FF5"/>
    <w:rsid w:val="00151E5F"/>
    <w:rsid w:val="00156C2A"/>
    <w:rsid w:val="0016072B"/>
    <w:rsid w:val="00164055"/>
    <w:rsid w:val="001711F8"/>
    <w:rsid w:val="00173804"/>
    <w:rsid w:val="00177C4C"/>
    <w:rsid w:val="00183181"/>
    <w:rsid w:val="00183238"/>
    <w:rsid w:val="00183EB0"/>
    <w:rsid w:val="001862CD"/>
    <w:rsid w:val="0019079B"/>
    <w:rsid w:val="00195ED3"/>
    <w:rsid w:val="001967EB"/>
    <w:rsid w:val="0019799C"/>
    <w:rsid w:val="001A076F"/>
    <w:rsid w:val="001A18F5"/>
    <w:rsid w:val="001A1AC9"/>
    <w:rsid w:val="001B08B1"/>
    <w:rsid w:val="001B1AF5"/>
    <w:rsid w:val="001B24A4"/>
    <w:rsid w:val="001B404F"/>
    <w:rsid w:val="001C6499"/>
    <w:rsid w:val="001D443E"/>
    <w:rsid w:val="001E0771"/>
    <w:rsid w:val="001E23D7"/>
    <w:rsid w:val="002013ED"/>
    <w:rsid w:val="00203F1F"/>
    <w:rsid w:val="0021120E"/>
    <w:rsid w:val="002121F8"/>
    <w:rsid w:val="00214F68"/>
    <w:rsid w:val="00220911"/>
    <w:rsid w:val="00222EA6"/>
    <w:rsid w:val="00233665"/>
    <w:rsid w:val="00240F1E"/>
    <w:rsid w:val="00241765"/>
    <w:rsid w:val="00246E1A"/>
    <w:rsid w:val="00262AE6"/>
    <w:rsid w:val="0027054E"/>
    <w:rsid w:val="00270D21"/>
    <w:rsid w:val="002749D9"/>
    <w:rsid w:val="00274AC8"/>
    <w:rsid w:val="002767F4"/>
    <w:rsid w:val="002803D9"/>
    <w:rsid w:val="00280AAF"/>
    <w:rsid w:val="00281369"/>
    <w:rsid w:val="00281F94"/>
    <w:rsid w:val="002856DB"/>
    <w:rsid w:val="00291C63"/>
    <w:rsid w:val="00297BF7"/>
    <w:rsid w:val="002A125D"/>
    <w:rsid w:val="002B47E3"/>
    <w:rsid w:val="002C0F2D"/>
    <w:rsid w:val="002D1324"/>
    <w:rsid w:val="002D4F31"/>
    <w:rsid w:val="002D5D05"/>
    <w:rsid w:val="002D5D1F"/>
    <w:rsid w:val="002E428B"/>
    <w:rsid w:val="002F22D7"/>
    <w:rsid w:val="002F5D09"/>
    <w:rsid w:val="00300D44"/>
    <w:rsid w:val="00310BE0"/>
    <w:rsid w:val="003154B9"/>
    <w:rsid w:val="003210A1"/>
    <w:rsid w:val="00326B7E"/>
    <w:rsid w:val="0035278F"/>
    <w:rsid w:val="00352BF8"/>
    <w:rsid w:val="00367C40"/>
    <w:rsid w:val="00377C4D"/>
    <w:rsid w:val="00381587"/>
    <w:rsid w:val="0039305D"/>
    <w:rsid w:val="003945B3"/>
    <w:rsid w:val="003A7D8D"/>
    <w:rsid w:val="003B03FA"/>
    <w:rsid w:val="003B2EAD"/>
    <w:rsid w:val="003C011D"/>
    <w:rsid w:val="003C47D3"/>
    <w:rsid w:val="003C6647"/>
    <w:rsid w:val="003D2F7F"/>
    <w:rsid w:val="003E1673"/>
    <w:rsid w:val="003E51B3"/>
    <w:rsid w:val="003E74DC"/>
    <w:rsid w:val="003F04DE"/>
    <w:rsid w:val="003F14AB"/>
    <w:rsid w:val="00417182"/>
    <w:rsid w:val="004465BA"/>
    <w:rsid w:val="00446E66"/>
    <w:rsid w:val="00451AE6"/>
    <w:rsid w:val="004537BB"/>
    <w:rsid w:val="00455CC7"/>
    <w:rsid w:val="00457A27"/>
    <w:rsid w:val="00464128"/>
    <w:rsid w:val="0046748E"/>
    <w:rsid w:val="004707B6"/>
    <w:rsid w:val="00472935"/>
    <w:rsid w:val="00473550"/>
    <w:rsid w:val="00485586"/>
    <w:rsid w:val="004A0391"/>
    <w:rsid w:val="004A1DCF"/>
    <w:rsid w:val="004A3901"/>
    <w:rsid w:val="004A531C"/>
    <w:rsid w:val="004A5497"/>
    <w:rsid w:val="004C7856"/>
    <w:rsid w:val="004D034F"/>
    <w:rsid w:val="004D4A44"/>
    <w:rsid w:val="004D5727"/>
    <w:rsid w:val="004D725B"/>
    <w:rsid w:val="004E3302"/>
    <w:rsid w:val="004F43EB"/>
    <w:rsid w:val="005003AD"/>
    <w:rsid w:val="00504D02"/>
    <w:rsid w:val="00505F41"/>
    <w:rsid w:val="005129A2"/>
    <w:rsid w:val="005139B6"/>
    <w:rsid w:val="00514DD1"/>
    <w:rsid w:val="005338E3"/>
    <w:rsid w:val="00547843"/>
    <w:rsid w:val="005549A3"/>
    <w:rsid w:val="00556D59"/>
    <w:rsid w:val="005577CF"/>
    <w:rsid w:val="005614A3"/>
    <w:rsid w:val="005646AD"/>
    <w:rsid w:val="005653BE"/>
    <w:rsid w:val="00570A29"/>
    <w:rsid w:val="00570AF3"/>
    <w:rsid w:val="005A0E55"/>
    <w:rsid w:val="005B3E49"/>
    <w:rsid w:val="005B4B82"/>
    <w:rsid w:val="005B4DD4"/>
    <w:rsid w:val="005C56AD"/>
    <w:rsid w:val="005C7D56"/>
    <w:rsid w:val="005D374E"/>
    <w:rsid w:val="005F21B6"/>
    <w:rsid w:val="005F3B5B"/>
    <w:rsid w:val="005F5FFC"/>
    <w:rsid w:val="00603996"/>
    <w:rsid w:val="00606BA2"/>
    <w:rsid w:val="00610700"/>
    <w:rsid w:val="0061337A"/>
    <w:rsid w:val="006279F4"/>
    <w:rsid w:val="00643E1C"/>
    <w:rsid w:val="00660C42"/>
    <w:rsid w:val="00694249"/>
    <w:rsid w:val="006955BC"/>
    <w:rsid w:val="00695C55"/>
    <w:rsid w:val="00697995"/>
    <w:rsid w:val="006A3EE1"/>
    <w:rsid w:val="006A7C82"/>
    <w:rsid w:val="006B0976"/>
    <w:rsid w:val="006B28EB"/>
    <w:rsid w:val="006C1DB7"/>
    <w:rsid w:val="006C4063"/>
    <w:rsid w:val="006C63F1"/>
    <w:rsid w:val="006E6145"/>
    <w:rsid w:val="006E7E93"/>
    <w:rsid w:val="006F1D42"/>
    <w:rsid w:val="006F7843"/>
    <w:rsid w:val="00716B68"/>
    <w:rsid w:val="00720962"/>
    <w:rsid w:val="00733B25"/>
    <w:rsid w:val="007412F2"/>
    <w:rsid w:val="00742C1C"/>
    <w:rsid w:val="007451CE"/>
    <w:rsid w:val="00746025"/>
    <w:rsid w:val="00746082"/>
    <w:rsid w:val="00751853"/>
    <w:rsid w:val="00752087"/>
    <w:rsid w:val="00752BA7"/>
    <w:rsid w:val="00755B11"/>
    <w:rsid w:val="00757C5F"/>
    <w:rsid w:val="00757C9F"/>
    <w:rsid w:val="00763A6D"/>
    <w:rsid w:val="00764CCE"/>
    <w:rsid w:val="00767534"/>
    <w:rsid w:val="00777EFE"/>
    <w:rsid w:val="00783FC1"/>
    <w:rsid w:val="007853BE"/>
    <w:rsid w:val="007927EF"/>
    <w:rsid w:val="007B7702"/>
    <w:rsid w:val="007C1B6B"/>
    <w:rsid w:val="007C1FAA"/>
    <w:rsid w:val="007C488C"/>
    <w:rsid w:val="007C4A26"/>
    <w:rsid w:val="007C7AFD"/>
    <w:rsid w:val="007D5ECC"/>
    <w:rsid w:val="007D77B3"/>
    <w:rsid w:val="007E27EE"/>
    <w:rsid w:val="007E3354"/>
    <w:rsid w:val="007E3EA8"/>
    <w:rsid w:val="007F3E64"/>
    <w:rsid w:val="007F54E7"/>
    <w:rsid w:val="007F5750"/>
    <w:rsid w:val="00820970"/>
    <w:rsid w:val="00822D55"/>
    <w:rsid w:val="0082688C"/>
    <w:rsid w:val="00827DDD"/>
    <w:rsid w:val="008334A8"/>
    <w:rsid w:val="00834086"/>
    <w:rsid w:val="008414FC"/>
    <w:rsid w:val="00841622"/>
    <w:rsid w:val="0084492A"/>
    <w:rsid w:val="0085046E"/>
    <w:rsid w:val="00852AC2"/>
    <w:rsid w:val="00852EA5"/>
    <w:rsid w:val="00861CC3"/>
    <w:rsid w:val="00871881"/>
    <w:rsid w:val="0087370F"/>
    <w:rsid w:val="00874207"/>
    <w:rsid w:val="008756D0"/>
    <w:rsid w:val="00876589"/>
    <w:rsid w:val="008B03AA"/>
    <w:rsid w:val="008B0F69"/>
    <w:rsid w:val="008D0242"/>
    <w:rsid w:val="008D0282"/>
    <w:rsid w:val="008D06E3"/>
    <w:rsid w:val="008E007F"/>
    <w:rsid w:val="008E61FC"/>
    <w:rsid w:val="008F192B"/>
    <w:rsid w:val="008F1DAD"/>
    <w:rsid w:val="00900CCD"/>
    <w:rsid w:val="00907920"/>
    <w:rsid w:val="00911853"/>
    <w:rsid w:val="009338BF"/>
    <w:rsid w:val="0093702A"/>
    <w:rsid w:val="00941188"/>
    <w:rsid w:val="00970218"/>
    <w:rsid w:val="00983AD1"/>
    <w:rsid w:val="00986193"/>
    <w:rsid w:val="00992010"/>
    <w:rsid w:val="0099263B"/>
    <w:rsid w:val="00993FED"/>
    <w:rsid w:val="009A4427"/>
    <w:rsid w:val="009A4DD1"/>
    <w:rsid w:val="009B0D4D"/>
    <w:rsid w:val="009B417D"/>
    <w:rsid w:val="009B430E"/>
    <w:rsid w:val="009B5EDC"/>
    <w:rsid w:val="009C1212"/>
    <w:rsid w:val="009C2F56"/>
    <w:rsid w:val="009C40E4"/>
    <w:rsid w:val="009D59A1"/>
    <w:rsid w:val="009D7F6D"/>
    <w:rsid w:val="009E0E71"/>
    <w:rsid w:val="009F0014"/>
    <w:rsid w:val="009F1666"/>
    <w:rsid w:val="009F2A8F"/>
    <w:rsid w:val="00A008AD"/>
    <w:rsid w:val="00A00DC4"/>
    <w:rsid w:val="00A15C3F"/>
    <w:rsid w:val="00A2568C"/>
    <w:rsid w:val="00A26FF4"/>
    <w:rsid w:val="00A3096C"/>
    <w:rsid w:val="00A30DC9"/>
    <w:rsid w:val="00A447FB"/>
    <w:rsid w:val="00A45785"/>
    <w:rsid w:val="00A51460"/>
    <w:rsid w:val="00A53ED5"/>
    <w:rsid w:val="00A6263F"/>
    <w:rsid w:val="00A64AE9"/>
    <w:rsid w:val="00A72AFF"/>
    <w:rsid w:val="00A769CE"/>
    <w:rsid w:val="00A838EF"/>
    <w:rsid w:val="00A84223"/>
    <w:rsid w:val="00A8553F"/>
    <w:rsid w:val="00A87F1D"/>
    <w:rsid w:val="00A95CA9"/>
    <w:rsid w:val="00AA6F95"/>
    <w:rsid w:val="00AB27C1"/>
    <w:rsid w:val="00AB6916"/>
    <w:rsid w:val="00AC112B"/>
    <w:rsid w:val="00AC2FE9"/>
    <w:rsid w:val="00AC6FF1"/>
    <w:rsid w:val="00AD56DC"/>
    <w:rsid w:val="00AD6346"/>
    <w:rsid w:val="00AD66F7"/>
    <w:rsid w:val="00AF0D21"/>
    <w:rsid w:val="00AF5951"/>
    <w:rsid w:val="00B0199D"/>
    <w:rsid w:val="00B02CD4"/>
    <w:rsid w:val="00B04219"/>
    <w:rsid w:val="00B238DE"/>
    <w:rsid w:val="00B23A0C"/>
    <w:rsid w:val="00B3059B"/>
    <w:rsid w:val="00B314FA"/>
    <w:rsid w:val="00B322AD"/>
    <w:rsid w:val="00B35272"/>
    <w:rsid w:val="00B37BF4"/>
    <w:rsid w:val="00B37E55"/>
    <w:rsid w:val="00B41AD5"/>
    <w:rsid w:val="00B42C19"/>
    <w:rsid w:val="00B445D6"/>
    <w:rsid w:val="00B50F32"/>
    <w:rsid w:val="00B51309"/>
    <w:rsid w:val="00B53CED"/>
    <w:rsid w:val="00B64661"/>
    <w:rsid w:val="00B704F5"/>
    <w:rsid w:val="00B77D5F"/>
    <w:rsid w:val="00B92E33"/>
    <w:rsid w:val="00B953DA"/>
    <w:rsid w:val="00BB57FE"/>
    <w:rsid w:val="00BB5886"/>
    <w:rsid w:val="00BB646A"/>
    <w:rsid w:val="00BC52FE"/>
    <w:rsid w:val="00BC61A0"/>
    <w:rsid w:val="00BC7080"/>
    <w:rsid w:val="00BD044B"/>
    <w:rsid w:val="00BD3C4B"/>
    <w:rsid w:val="00BD6ED2"/>
    <w:rsid w:val="00BF480D"/>
    <w:rsid w:val="00C00392"/>
    <w:rsid w:val="00C101B4"/>
    <w:rsid w:val="00C217DD"/>
    <w:rsid w:val="00C24969"/>
    <w:rsid w:val="00C309C8"/>
    <w:rsid w:val="00C35A59"/>
    <w:rsid w:val="00C35E21"/>
    <w:rsid w:val="00C447ED"/>
    <w:rsid w:val="00C46175"/>
    <w:rsid w:val="00C47205"/>
    <w:rsid w:val="00C530EF"/>
    <w:rsid w:val="00C54401"/>
    <w:rsid w:val="00C57A35"/>
    <w:rsid w:val="00C66276"/>
    <w:rsid w:val="00C73BA7"/>
    <w:rsid w:val="00C75568"/>
    <w:rsid w:val="00C76295"/>
    <w:rsid w:val="00C82C8E"/>
    <w:rsid w:val="00C84769"/>
    <w:rsid w:val="00C86452"/>
    <w:rsid w:val="00C9052F"/>
    <w:rsid w:val="00C92091"/>
    <w:rsid w:val="00CA29E9"/>
    <w:rsid w:val="00CA5831"/>
    <w:rsid w:val="00CA623B"/>
    <w:rsid w:val="00CA7000"/>
    <w:rsid w:val="00CB012F"/>
    <w:rsid w:val="00CB1AA4"/>
    <w:rsid w:val="00CC62BE"/>
    <w:rsid w:val="00CE3B5B"/>
    <w:rsid w:val="00CE6C30"/>
    <w:rsid w:val="00CE6D9C"/>
    <w:rsid w:val="00CE72EF"/>
    <w:rsid w:val="00D1319D"/>
    <w:rsid w:val="00D13D96"/>
    <w:rsid w:val="00D14D12"/>
    <w:rsid w:val="00D33486"/>
    <w:rsid w:val="00D4713B"/>
    <w:rsid w:val="00D70EDD"/>
    <w:rsid w:val="00D74234"/>
    <w:rsid w:val="00D80180"/>
    <w:rsid w:val="00D81C5A"/>
    <w:rsid w:val="00D8448A"/>
    <w:rsid w:val="00D87159"/>
    <w:rsid w:val="00D91F43"/>
    <w:rsid w:val="00D92564"/>
    <w:rsid w:val="00D95D59"/>
    <w:rsid w:val="00DA14B8"/>
    <w:rsid w:val="00DA6B55"/>
    <w:rsid w:val="00DB2A8D"/>
    <w:rsid w:val="00DB7F23"/>
    <w:rsid w:val="00DC6F4B"/>
    <w:rsid w:val="00DD0735"/>
    <w:rsid w:val="00DD3AA1"/>
    <w:rsid w:val="00DE04DF"/>
    <w:rsid w:val="00DF00BA"/>
    <w:rsid w:val="00DF3011"/>
    <w:rsid w:val="00DF7BC3"/>
    <w:rsid w:val="00E03779"/>
    <w:rsid w:val="00E11FC2"/>
    <w:rsid w:val="00E12A96"/>
    <w:rsid w:val="00E12BD6"/>
    <w:rsid w:val="00E40B5E"/>
    <w:rsid w:val="00E42103"/>
    <w:rsid w:val="00E64022"/>
    <w:rsid w:val="00E64D0D"/>
    <w:rsid w:val="00E75283"/>
    <w:rsid w:val="00E82419"/>
    <w:rsid w:val="00E90E1B"/>
    <w:rsid w:val="00E915E2"/>
    <w:rsid w:val="00E946E6"/>
    <w:rsid w:val="00E95AD6"/>
    <w:rsid w:val="00EA0BF7"/>
    <w:rsid w:val="00EA12F9"/>
    <w:rsid w:val="00EA1917"/>
    <w:rsid w:val="00EA51A9"/>
    <w:rsid w:val="00EB03F0"/>
    <w:rsid w:val="00EC02EC"/>
    <w:rsid w:val="00EC0E30"/>
    <w:rsid w:val="00EC1175"/>
    <w:rsid w:val="00EC65A0"/>
    <w:rsid w:val="00ED3727"/>
    <w:rsid w:val="00ED60D0"/>
    <w:rsid w:val="00EE6F14"/>
    <w:rsid w:val="00EE71B2"/>
    <w:rsid w:val="00EF3354"/>
    <w:rsid w:val="00F0043A"/>
    <w:rsid w:val="00F23127"/>
    <w:rsid w:val="00F244B1"/>
    <w:rsid w:val="00F2466A"/>
    <w:rsid w:val="00F3059D"/>
    <w:rsid w:val="00F30B61"/>
    <w:rsid w:val="00F40221"/>
    <w:rsid w:val="00F437A3"/>
    <w:rsid w:val="00F46013"/>
    <w:rsid w:val="00F53479"/>
    <w:rsid w:val="00F5504F"/>
    <w:rsid w:val="00F6492B"/>
    <w:rsid w:val="00F73189"/>
    <w:rsid w:val="00F77566"/>
    <w:rsid w:val="00F8351B"/>
    <w:rsid w:val="00F9279F"/>
    <w:rsid w:val="00F92B39"/>
    <w:rsid w:val="00F96269"/>
    <w:rsid w:val="00FA0D10"/>
    <w:rsid w:val="00FA663F"/>
    <w:rsid w:val="00FA6FCD"/>
    <w:rsid w:val="00FB01B0"/>
    <w:rsid w:val="00FB1DF6"/>
    <w:rsid w:val="00FB2BE1"/>
    <w:rsid w:val="00FC6121"/>
    <w:rsid w:val="00FC67C8"/>
    <w:rsid w:val="00FE0482"/>
    <w:rsid w:val="00FE07D2"/>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 w:type="character" w:styleId="BesuchterLink">
    <w:name w:val="FollowedHyperlink"/>
    <w:basedOn w:val="Absatz-Standardschriftart"/>
    <w:uiPriority w:val="99"/>
    <w:semiHidden/>
    <w:unhideWhenUsed/>
    <w:rsid w:val="004A3901"/>
    <w:rPr>
      <w:color w:val="96607D" w:themeColor="followedHyperlink"/>
      <w:u w:val="single"/>
    </w:rPr>
  </w:style>
  <w:style w:type="character" w:styleId="Hervorhebung">
    <w:name w:val="Emphasis"/>
    <w:basedOn w:val="Absatz-Standardschriftart"/>
    <w:uiPriority w:val="20"/>
    <w:qFormat/>
    <w:rsid w:val="00AD66F7"/>
    <w:rPr>
      <w:i/>
      <w:iCs/>
    </w:rPr>
  </w:style>
  <w:style w:type="paragraph" w:customStyle="1" w:styleId="p1">
    <w:name w:val="p1"/>
    <w:basedOn w:val="Standard"/>
    <w:rsid w:val="007F54E7"/>
    <w:rPr>
      <w:rFonts w:ascii="Tahoma" w:hAnsi="Tahoma" w:cs="Tahoma"/>
      <w:color w:val="000000"/>
      <w:sz w:val="59"/>
      <w:szCs w:val="59"/>
    </w:rPr>
  </w:style>
  <w:style w:type="character" w:customStyle="1" w:styleId="s2">
    <w:name w:val="s2"/>
    <w:basedOn w:val="Absatz-Standardschriftart"/>
    <w:rsid w:val="007F54E7"/>
    <w:rPr>
      <w:rFonts w:ascii="Wingdings" w:hAnsi="Wingdings" w:hint="default"/>
      <w:sz w:val="59"/>
      <w:szCs w:val="59"/>
    </w:rPr>
  </w:style>
  <w:style w:type="character" w:customStyle="1" w:styleId="relative">
    <w:name w:val="relative"/>
    <w:basedOn w:val="Absatz-Standardschriftart"/>
    <w:rsid w:val="00C75568"/>
  </w:style>
  <w:style w:type="character" w:customStyle="1" w:styleId="ms-1">
    <w:name w:val="ms-1"/>
    <w:basedOn w:val="Absatz-Standardschriftart"/>
    <w:rsid w:val="00C75568"/>
  </w:style>
  <w:style w:type="character" w:customStyle="1" w:styleId="max-w-full">
    <w:name w:val="max-w-full"/>
    <w:basedOn w:val="Absatz-Standardschriftart"/>
    <w:rsid w:val="00C75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3488">
      <w:bodyDiv w:val="1"/>
      <w:marLeft w:val="0"/>
      <w:marRight w:val="0"/>
      <w:marTop w:val="0"/>
      <w:marBottom w:val="0"/>
      <w:divBdr>
        <w:top w:val="none" w:sz="0" w:space="0" w:color="auto"/>
        <w:left w:val="none" w:sz="0" w:space="0" w:color="auto"/>
        <w:bottom w:val="none" w:sz="0" w:space="0" w:color="auto"/>
        <w:right w:val="none" w:sz="0" w:space="0" w:color="auto"/>
      </w:divBdr>
    </w:div>
    <w:div w:id="74207892">
      <w:bodyDiv w:val="1"/>
      <w:marLeft w:val="0"/>
      <w:marRight w:val="0"/>
      <w:marTop w:val="0"/>
      <w:marBottom w:val="0"/>
      <w:divBdr>
        <w:top w:val="none" w:sz="0" w:space="0" w:color="auto"/>
        <w:left w:val="none" w:sz="0" w:space="0" w:color="auto"/>
        <w:bottom w:val="none" w:sz="0" w:space="0" w:color="auto"/>
        <w:right w:val="none" w:sz="0" w:space="0" w:color="auto"/>
      </w:divBdr>
      <w:divsChild>
        <w:div w:id="1474129701">
          <w:marLeft w:val="446"/>
          <w:marRight w:val="0"/>
          <w:marTop w:val="0"/>
          <w:marBottom w:val="0"/>
          <w:divBdr>
            <w:top w:val="none" w:sz="0" w:space="0" w:color="auto"/>
            <w:left w:val="none" w:sz="0" w:space="0" w:color="auto"/>
            <w:bottom w:val="none" w:sz="0" w:space="0" w:color="auto"/>
            <w:right w:val="none" w:sz="0" w:space="0" w:color="auto"/>
          </w:divBdr>
        </w:div>
        <w:div w:id="1033458404">
          <w:marLeft w:val="446"/>
          <w:marRight w:val="0"/>
          <w:marTop w:val="0"/>
          <w:marBottom w:val="0"/>
          <w:divBdr>
            <w:top w:val="none" w:sz="0" w:space="0" w:color="auto"/>
            <w:left w:val="none" w:sz="0" w:space="0" w:color="auto"/>
            <w:bottom w:val="none" w:sz="0" w:space="0" w:color="auto"/>
            <w:right w:val="none" w:sz="0" w:space="0" w:color="auto"/>
          </w:divBdr>
        </w:div>
        <w:div w:id="384373326">
          <w:marLeft w:val="446"/>
          <w:marRight w:val="0"/>
          <w:marTop w:val="0"/>
          <w:marBottom w:val="0"/>
          <w:divBdr>
            <w:top w:val="none" w:sz="0" w:space="0" w:color="auto"/>
            <w:left w:val="none" w:sz="0" w:space="0" w:color="auto"/>
            <w:bottom w:val="none" w:sz="0" w:space="0" w:color="auto"/>
            <w:right w:val="none" w:sz="0" w:space="0" w:color="auto"/>
          </w:divBdr>
        </w:div>
        <w:div w:id="158346491">
          <w:marLeft w:val="446"/>
          <w:marRight w:val="0"/>
          <w:marTop w:val="0"/>
          <w:marBottom w:val="0"/>
          <w:divBdr>
            <w:top w:val="none" w:sz="0" w:space="0" w:color="auto"/>
            <w:left w:val="none" w:sz="0" w:space="0" w:color="auto"/>
            <w:bottom w:val="none" w:sz="0" w:space="0" w:color="auto"/>
            <w:right w:val="none" w:sz="0" w:space="0" w:color="auto"/>
          </w:divBdr>
        </w:div>
        <w:div w:id="1762681986">
          <w:marLeft w:val="446"/>
          <w:marRight w:val="0"/>
          <w:marTop w:val="0"/>
          <w:marBottom w:val="0"/>
          <w:divBdr>
            <w:top w:val="none" w:sz="0" w:space="0" w:color="auto"/>
            <w:left w:val="none" w:sz="0" w:space="0" w:color="auto"/>
            <w:bottom w:val="none" w:sz="0" w:space="0" w:color="auto"/>
            <w:right w:val="none" w:sz="0" w:space="0" w:color="auto"/>
          </w:divBdr>
        </w:div>
        <w:div w:id="2017464118">
          <w:marLeft w:val="446"/>
          <w:marRight w:val="0"/>
          <w:marTop w:val="0"/>
          <w:marBottom w:val="0"/>
          <w:divBdr>
            <w:top w:val="none" w:sz="0" w:space="0" w:color="auto"/>
            <w:left w:val="none" w:sz="0" w:space="0" w:color="auto"/>
            <w:bottom w:val="none" w:sz="0" w:space="0" w:color="auto"/>
            <w:right w:val="none" w:sz="0" w:space="0" w:color="auto"/>
          </w:divBdr>
        </w:div>
        <w:div w:id="1890413763">
          <w:marLeft w:val="446"/>
          <w:marRight w:val="0"/>
          <w:marTop w:val="0"/>
          <w:marBottom w:val="0"/>
          <w:divBdr>
            <w:top w:val="none" w:sz="0" w:space="0" w:color="auto"/>
            <w:left w:val="none" w:sz="0" w:space="0" w:color="auto"/>
            <w:bottom w:val="none" w:sz="0" w:space="0" w:color="auto"/>
            <w:right w:val="none" w:sz="0" w:space="0" w:color="auto"/>
          </w:divBdr>
        </w:div>
        <w:div w:id="111289156">
          <w:marLeft w:val="446"/>
          <w:marRight w:val="0"/>
          <w:marTop w:val="0"/>
          <w:marBottom w:val="0"/>
          <w:divBdr>
            <w:top w:val="none" w:sz="0" w:space="0" w:color="auto"/>
            <w:left w:val="none" w:sz="0" w:space="0" w:color="auto"/>
            <w:bottom w:val="none" w:sz="0" w:space="0" w:color="auto"/>
            <w:right w:val="none" w:sz="0" w:space="0" w:color="auto"/>
          </w:divBdr>
        </w:div>
      </w:divsChild>
    </w:div>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114570531">
      <w:bodyDiv w:val="1"/>
      <w:marLeft w:val="0"/>
      <w:marRight w:val="0"/>
      <w:marTop w:val="0"/>
      <w:marBottom w:val="0"/>
      <w:divBdr>
        <w:top w:val="none" w:sz="0" w:space="0" w:color="auto"/>
        <w:left w:val="none" w:sz="0" w:space="0" w:color="auto"/>
        <w:bottom w:val="none" w:sz="0" w:space="0" w:color="auto"/>
        <w:right w:val="none" w:sz="0" w:space="0" w:color="auto"/>
      </w:divBdr>
    </w:div>
    <w:div w:id="171259765">
      <w:bodyDiv w:val="1"/>
      <w:marLeft w:val="0"/>
      <w:marRight w:val="0"/>
      <w:marTop w:val="0"/>
      <w:marBottom w:val="0"/>
      <w:divBdr>
        <w:top w:val="none" w:sz="0" w:space="0" w:color="auto"/>
        <w:left w:val="none" w:sz="0" w:space="0" w:color="auto"/>
        <w:bottom w:val="none" w:sz="0" w:space="0" w:color="auto"/>
        <w:right w:val="none" w:sz="0" w:space="0" w:color="auto"/>
      </w:divBdr>
    </w:div>
    <w:div w:id="216283466">
      <w:bodyDiv w:val="1"/>
      <w:marLeft w:val="0"/>
      <w:marRight w:val="0"/>
      <w:marTop w:val="0"/>
      <w:marBottom w:val="0"/>
      <w:divBdr>
        <w:top w:val="none" w:sz="0" w:space="0" w:color="auto"/>
        <w:left w:val="none" w:sz="0" w:space="0" w:color="auto"/>
        <w:bottom w:val="none" w:sz="0" w:space="0" w:color="auto"/>
        <w:right w:val="none" w:sz="0" w:space="0" w:color="auto"/>
      </w:divBdr>
    </w:div>
    <w:div w:id="261380124">
      <w:bodyDiv w:val="1"/>
      <w:marLeft w:val="0"/>
      <w:marRight w:val="0"/>
      <w:marTop w:val="0"/>
      <w:marBottom w:val="0"/>
      <w:divBdr>
        <w:top w:val="none" w:sz="0" w:space="0" w:color="auto"/>
        <w:left w:val="none" w:sz="0" w:space="0" w:color="auto"/>
        <w:bottom w:val="none" w:sz="0" w:space="0" w:color="auto"/>
        <w:right w:val="none" w:sz="0" w:space="0" w:color="auto"/>
      </w:divBdr>
      <w:divsChild>
        <w:div w:id="1156409915">
          <w:marLeft w:val="0"/>
          <w:marRight w:val="0"/>
          <w:marTop w:val="0"/>
          <w:marBottom w:val="0"/>
          <w:divBdr>
            <w:top w:val="none" w:sz="0" w:space="0" w:color="auto"/>
            <w:left w:val="none" w:sz="0" w:space="0" w:color="auto"/>
            <w:bottom w:val="none" w:sz="0" w:space="0" w:color="auto"/>
            <w:right w:val="none" w:sz="0" w:space="0" w:color="auto"/>
          </w:divBdr>
          <w:divsChild>
            <w:div w:id="1313220876">
              <w:marLeft w:val="0"/>
              <w:marRight w:val="0"/>
              <w:marTop w:val="0"/>
              <w:marBottom w:val="0"/>
              <w:divBdr>
                <w:top w:val="none" w:sz="0" w:space="0" w:color="auto"/>
                <w:left w:val="none" w:sz="0" w:space="0" w:color="auto"/>
                <w:bottom w:val="none" w:sz="0" w:space="0" w:color="auto"/>
                <w:right w:val="none" w:sz="0" w:space="0" w:color="auto"/>
              </w:divBdr>
              <w:divsChild>
                <w:div w:id="232279938">
                  <w:marLeft w:val="0"/>
                  <w:marRight w:val="0"/>
                  <w:marTop w:val="0"/>
                  <w:marBottom w:val="450"/>
                  <w:divBdr>
                    <w:top w:val="none" w:sz="0" w:space="0" w:color="auto"/>
                    <w:left w:val="none" w:sz="0" w:space="0" w:color="auto"/>
                    <w:bottom w:val="none" w:sz="0" w:space="0" w:color="auto"/>
                    <w:right w:val="none" w:sz="0" w:space="0" w:color="auto"/>
                  </w:divBdr>
                  <w:divsChild>
                    <w:div w:id="1362585951">
                      <w:marLeft w:val="0"/>
                      <w:marRight w:val="0"/>
                      <w:marTop w:val="0"/>
                      <w:marBottom w:val="0"/>
                      <w:divBdr>
                        <w:top w:val="none" w:sz="0" w:space="0" w:color="auto"/>
                        <w:left w:val="none" w:sz="0" w:space="0" w:color="auto"/>
                        <w:bottom w:val="none" w:sz="0" w:space="0" w:color="auto"/>
                        <w:right w:val="none" w:sz="0" w:space="0" w:color="auto"/>
                      </w:divBdr>
                      <w:divsChild>
                        <w:div w:id="1683043804">
                          <w:marLeft w:val="0"/>
                          <w:marRight w:val="0"/>
                          <w:marTop w:val="0"/>
                          <w:marBottom w:val="0"/>
                          <w:divBdr>
                            <w:top w:val="none" w:sz="0" w:space="0" w:color="auto"/>
                            <w:left w:val="none" w:sz="0" w:space="0" w:color="auto"/>
                            <w:bottom w:val="none" w:sz="0" w:space="0" w:color="auto"/>
                            <w:right w:val="none" w:sz="0" w:space="0" w:color="auto"/>
                          </w:divBdr>
                          <w:divsChild>
                            <w:div w:id="2107269485">
                              <w:marLeft w:val="0"/>
                              <w:marRight w:val="0"/>
                              <w:marTop w:val="0"/>
                              <w:marBottom w:val="0"/>
                              <w:divBdr>
                                <w:top w:val="none" w:sz="0" w:space="0" w:color="auto"/>
                                <w:left w:val="none" w:sz="0" w:space="0" w:color="auto"/>
                                <w:bottom w:val="none" w:sz="0" w:space="0" w:color="auto"/>
                                <w:right w:val="none" w:sz="0" w:space="0" w:color="auto"/>
                              </w:divBdr>
                            </w:div>
                            <w:div w:id="10107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7716">
      <w:bodyDiv w:val="1"/>
      <w:marLeft w:val="0"/>
      <w:marRight w:val="0"/>
      <w:marTop w:val="0"/>
      <w:marBottom w:val="0"/>
      <w:divBdr>
        <w:top w:val="none" w:sz="0" w:space="0" w:color="auto"/>
        <w:left w:val="none" w:sz="0" w:space="0" w:color="auto"/>
        <w:bottom w:val="none" w:sz="0" w:space="0" w:color="auto"/>
        <w:right w:val="none" w:sz="0" w:space="0" w:color="auto"/>
      </w:divBdr>
    </w:div>
    <w:div w:id="302081501">
      <w:bodyDiv w:val="1"/>
      <w:marLeft w:val="0"/>
      <w:marRight w:val="0"/>
      <w:marTop w:val="0"/>
      <w:marBottom w:val="0"/>
      <w:divBdr>
        <w:top w:val="none" w:sz="0" w:space="0" w:color="auto"/>
        <w:left w:val="none" w:sz="0" w:space="0" w:color="auto"/>
        <w:bottom w:val="none" w:sz="0" w:space="0" w:color="auto"/>
        <w:right w:val="none" w:sz="0" w:space="0" w:color="auto"/>
      </w:divBdr>
      <w:divsChild>
        <w:div w:id="961038585">
          <w:marLeft w:val="0"/>
          <w:marRight w:val="0"/>
          <w:marTop w:val="0"/>
          <w:marBottom w:val="0"/>
          <w:divBdr>
            <w:top w:val="none" w:sz="0" w:space="0" w:color="auto"/>
            <w:left w:val="none" w:sz="0" w:space="0" w:color="auto"/>
            <w:bottom w:val="none" w:sz="0" w:space="0" w:color="auto"/>
            <w:right w:val="none" w:sz="0" w:space="0" w:color="auto"/>
          </w:divBdr>
          <w:divsChild>
            <w:div w:id="2025013334">
              <w:marLeft w:val="0"/>
              <w:marRight w:val="0"/>
              <w:marTop w:val="0"/>
              <w:marBottom w:val="0"/>
              <w:divBdr>
                <w:top w:val="none" w:sz="0" w:space="0" w:color="auto"/>
                <w:left w:val="none" w:sz="0" w:space="0" w:color="auto"/>
                <w:bottom w:val="none" w:sz="0" w:space="0" w:color="auto"/>
                <w:right w:val="none" w:sz="0" w:space="0" w:color="auto"/>
              </w:divBdr>
              <w:divsChild>
                <w:div w:id="1655183782">
                  <w:marLeft w:val="0"/>
                  <w:marRight w:val="0"/>
                  <w:marTop w:val="0"/>
                  <w:marBottom w:val="450"/>
                  <w:divBdr>
                    <w:top w:val="none" w:sz="0" w:space="0" w:color="auto"/>
                    <w:left w:val="none" w:sz="0" w:space="0" w:color="auto"/>
                    <w:bottom w:val="none" w:sz="0" w:space="0" w:color="auto"/>
                    <w:right w:val="none" w:sz="0" w:space="0" w:color="auto"/>
                  </w:divBdr>
                  <w:divsChild>
                    <w:div w:id="906188795">
                      <w:marLeft w:val="0"/>
                      <w:marRight w:val="0"/>
                      <w:marTop w:val="0"/>
                      <w:marBottom w:val="0"/>
                      <w:divBdr>
                        <w:top w:val="none" w:sz="0" w:space="0" w:color="auto"/>
                        <w:left w:val="none" w:sz="0" w:space="0" w:color="auto"/>
                        <w:bottom w:val="none" w:sz="0" w:space="0" w:color="auto"/>
                        <w:right w:val="none" w:sz="0" w:space="0" w:color="auto"/>
                      </w:divBdr>
                      <w:divsChild>
                        <w:div w:id="302321193">
                          <w:marLeft w:val="0"/>
                          <w:marRight w:val="0"/>
                          <w:marTop w:val="0"/>
                          <w:marBottom w:val="0"/>
                          <w:divBdr>
                            <w:top w:val="none" w:sz="0" w:space="0" w:color="auto"/>
                            <w:left w:val="none" w:sz="0" w:space="0" w:color="auto"/>
                            <w:bottom w:val="none" w:sz="0" w:space="0" w:color="auto"/>
                            <w:right w:val="none" w:sz="0" w:space="0" w:color="auto"/>
                          </w:divBdr>
                          <w:divsChild>
                            <w:div w:id="954554412">
                              <w:marLeft w:val="0"/>
                              <w:marRight w:val="0"/>
                              <w:marTop w:val="0"/>
                              <w:marBottom w:val="0"/>
                              <w:divBdr>
                                <w:top w:val="none" w:sz="0" w:space="0" w:color="auto"/>
                                <w:left w:val="none" w:sz="0" w:space="0" w:color="auto"/>
                                <w:bottom w:val="none" w:sz="0" w:space="0" w:color="auto"/>
                                <w:right w:val="none" w:sz="0" w:space="0" w:color="auto"/>
                              </w:divBdr>
                            </w:div>
                            <w:div w:id="838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318200">
      <w:bodyDiv w:val="1"/>
      <w:marLeft w:val="0"/>
      <w:marRight w:val="0"/>
      <w:marTop w:val="0"/>
      <w:marBottom w:val="0"/>
      <w:divBdr>
        <w:top w:val="none" w:sz="0" w:space="0" w:color="auto"/>
        <w:left w:val="none" w:sz="0" w:space="0" w:color="auto"/>
        <w:bottom w:val="none" w:sz="0" w:space="0" w:color="auto"/>
        <w:right w:val="none" w:sz="0" w:space="0" w:color="auto"/>
      </w:divBdr>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391776610">
      <w:bodyDiv w:val="1"/>
      <w:marLeft w:val="0"/>
      <w:marRight w:val="0"/>
      <w:marTop w:val="0"/>
      <w:marBottom w:val="0"/>
      <w:divBdr>
        <w:top w:val="none" w:sz="0" w:space="0" w:color="auto"/>
        <w:left w:val="none" w:sz="0" w:space="0" w:color="auto"/>
        <w:bottom w:val="none" w:sz="0" w:space="0" w:color="auto"/>
        <w:right w:val="none" w:sz="0" w:space="0" w:color="auto"/>
      </w:divBdr>
    </w:div>
    <w:div w:id="399523433">
      <w:bodyDiv w:val="1"/>
      <w:marLeft w:val="0"/>
      <w:marRight w:val="0"/>
      <w:marTop w:val="0"/>
      <w:marBottom w:val="0"/>
      <w:divBdr>
        <w:top w:val="none" w:sz="0" w:space="0" w:color="auto"/>
        <w:left w:val="none" w:sz="0" w:space="0" w:color="auto"/>
        <w:bottom w:val="none" w:sz="0" w:space="0" w:color="auto"/>
        <w:right w:val="none" w:sz="0" w:space="0" w:color="auto"/>
      </w:divBdr>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71676634">
      <w:bodyDiv w:val="1"/>
      <w:marLeft w:val="0"/>
      <w:marRight w:val="0"/>
      <w:marTop w:val="0"/>
      <w:marBottom w:val="0"/>
      <w:divBdr>
        <w:top w:val="none" w:sz="0" w:space="0" w:color="auto"/>
        <w:left w:val="none" w:sz="0" w:space="0" w:color="auto"/>
        <w:bottom w:val="none" w:sz="0" w:space="0" w:color="auto"/>
        <w:right w:val="none" w:sz="0" w:space="0" w:color="auto"/>
      </w:divBdr>
    </w:div>
    <w:div w:id="488250013">
      <w:bodyDiv w:val="1"/>
      <w:marLeft w:val="0"/>
      <w:marRight w:val="0"/>
      <w:marTop w:val="0"/>
      <w:marBottom w:val="0"/>
      <w:divBdr>
        <w:top w:val="none" w:sz="0" w:space="0" w:color="auto"/>
        <w:left w:val="none" w:sz="0" w:space="0" w:color="auto"/>
        <w:bottom w:val="none" w:sz="0" w:space="0" w:color="auto"/>
        <w:right w:val="none" w:sz="0" w:space="0" w:color="auto"/>
      </w:divBdr>
    </w:div>
    <w:div w:id="498425814">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607322338">
      <w:bodyDiv w:val="1"/>
      <w:marLeft w:val="0"/>
      <w:marRight w:val="0"/>
      <w:marTop w:val="0"/>
      <w:marBottom w:val="0"/>
      <w:divBdr>
        <w:top w:val="none" w:sz="0" w:space="0" w:color="auto"/>
        <w:left w:val="none" w:sz="0" w:space="0" w:color="auto"/>
        <w:bottom w:val="none" w:sz="0" w:space="0" w:color="auto"/>
        <w:right w:val="none" w:sz="0" w:space="0" w:color="auto"/>
      </w:divBdr>
    </w:div>
    <w:div w:id="627198674">
      <w:bodyDiv w:val="1"/>
      <w:marLeft w:val="0"/>
      <w:marRight w:val="0"/>
      <w:marTop w:val="0"/>
      <w:marBottom w:val="0"/>
      <w:divBdr>
        <w:top w:val="none" w:sz="0" w:space="0" w:color="auto"/>
        <w:left w:val="none" w:sz="0" w:space="0" w:color="auto"/>
        <w:bottom w:val="none" w:sz="0" w:space="0" w:color="auto"/>
        <w:right w:val="none" w:sz="0" w:space="0" w:color="auto"/>
      </w:divBdr>
    </w:div>
    <w:div w:id="764036649">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844445035">
      <w:bodyDiv w:val="1"/>
      <w:marLeft w:val="0"/>
      <w:marRight w:val="0"/>
      <w:marTop w:val="0"/>
      <w:marBottom w:val="0"/>
      <w:divBdr>
        <w:top w:val="none" w:sz="0" w:space="0" w:color="auto"/>
        <w:left w:val="none" w:sz="0" w:space="0" w:color="auto"/>
        <w:bottom w:val="none" w:sz="0" w:space="0" w:color="auto"/>
        <w:right w:val="none" w:sz="0" w:space="0" w:color="auto"/>
      </w:divBdr>
    </w:div>
    <w:div w:id="898052802">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9751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369832">
          <w:marLeft w:val="0"/>
          <w:marRight w:val="0"/>
          <w:marTop w:val="0"/>
          <w:marBottom w:val="0"/>
          <w:divBdr>
            <w:top w:val="none" w:sz="0" w:space="0" w:color="auto"/>
            <w:left w:val="none" w:sz="0" w:space="0" w:color="auto"/>
            <w:bottom w:val="none" w:sz="0" w:space="0" w:color="auto"/>
            <w:right w:val="none" w:sz="0" w:space="0" w:color="auto"/>
          </w:divBdr>
        </w:div>
      </w:divsChild>
    </w:div>
    <w:div w:id="982732093">
      <w:bodyDiv w:val="1"/>
      <w:marLeft w:val="0"/>
      <w:marRight w:val="0"/>
      <w:marTop w:val="0"/>
      <w:marBottom w:val="0"/>
      <w:divBdr>
        <w:top w:val="none" w:sz="0" w:space="0" w:color="auto"/>
        <w:left w:val="none" w:sz="0" w:space="0" w:color="auto"/>
        <w:bottom w:val="none" w:sz="0" w:space="0" w:color="auto"/>
        <w:right w:val="none" w:sz="0" w:space="0" w:color="auto"/>
      </w:divBdr>
      <w:divsChild>
        <w:div w:id="488177732">
          <w:marLeft w:val="0"/>
          <w:marRight w:val="0"/>
          <w:marTop w:val="240"/>
          <w:marBottom w:val="240"/>
          <w:divBdr>
            <w:top w:val="none" w:sz="0" w:space="0" w:color="auto"/>
            <w:left w:val="none" w:sz="0" w:space="0" w:color="auto"/>
            <w:bottom w:val="none" w:sz="0" w:space="0" w:color="auto"/>
            <w:right w:val="none" w:sz="0" w:space="0" w:color="auto"/>
          </w:divBdr>
        </w:div>
        <w:div w:id="866454262">
          <w:marLeft w:val="0"/>
          <w:marRight w:val="0"/>
          <w:marTop w:val="240"/>
          <w:marBottom w:val="240"/>
          <w:divBdr>
            <w:top w:val="none" w:sz="0" w:space="0" w:color="auto"/>
            <w:left w:val="none" w:sz="0" w:space="0" w:color="auto"/>
            <w:bottom w:val="none" w:sz="0" w:space="0" w:color="auto"/>
            <w:right w:val="none" w:sz="0" w:space="0" w:color="auto"/>
          </w:divBdr>
        </w:div>
        <w:div w:id="422461242">
          <w:marLeft w:val="0"/>
          <w:marRight w:val="0"/>
          <w:marTop w:val="240"/>
          <w:marBottom w:val="240"/>
          <w:divBdr>
            <w:top w:val="none" w:sz="0" w:space="0" w:color="auto"/>
            <w:left w:val="none" w:sz="0" w:space="0" w:color="auto"/>
            <w:bottom w:val="none" w:sz="0" w:space="0" w:color="auto"/>
            <w:right w:val="none" w:sz="0" w:space="0" w:color="auto"/>
          </w:divBdr>
        </w:div>
        <w:div w:id="930770770">
          <w:marLeft w:val="0"/>
          <w:marRight w:val="0"/>
          <w:marTop w:val="240"/>
          <w:marBottom w:val="240"/>
          <w:divBdr>
            <w:top w:val="none" w:sz="0" w:space="0" w:color="auto"/>
            <w:left w:val="none" w:sz="0" w:space="0" w:color="auto"/>
            <w:bottom w:val="none" w:sz="0" w:space="0" w:color="auto"/>
            <w:right w:val="none" w:sz="0" w:space="0" w:color="auto"/>
          </w:divBdr>
        </w:div>
      </w:divsChild>
    </w:div>
    <w:div w:id="1001199599">
      <w:bodyDiv w:val="1"/>
      <w:marLeft w:val="0"/>
      <w:marRight w:val="0"/>
      <w:marTop w:val="0"/>
      <w:marBottom w:val="0"/>
      <w:divBdr>
        <w:top w:val="none" w:sz="0" w:space="0" w:color="auto"/>
        <w:left w:val="none" w:sz="0" w:space="0" w:color="auto"/>
        <w:bottom w:val="none" w:sz="0" w:space="0" w:color="auto"/>
        <w:right w:val="none" w:sz="0" w:space="0" w:color="auto"/>
      </w:divBdr>
    </w:div>
    <w:div w:id="1038312445">
      <w:bodyDiv w:val="1"/>
      <w:marLeft w:val="0"/>
      <w:marRight w:val="0"/>
      <w:marTop w:val="0"/>
      <w:marBottom w:val="0"/>
      <w:divBdr>
        <w:top w:val="none" w:sz="0" w:space="0" w:color="auto"/>
        <w:left w:val="none" w:sz="0" w:space="0" w:color="auto"/>
        <w:bottom w:val="none" w:sz="0" w:space="0" w:color="auto"/>
        <w:right w:val="none" w:sz="0" w:space="0" w:color="auto"/>
      </w:divBdr>
    </w:div>
    <w:div w:id="1043017257">
      <w:bodyDiv w:val="1"/>
      <w:marLeft w:val="0"/>
      <w:marRight w:val="0"/>
      <w:marTop w:val="0"/>
      <w:marBottom w:val="0"/>
      <w:divBdr>
        <w:top w:val="none" w:sz="0" w:space="0" w:color="auto"/>
        <w:left w:val="none" w:sz="0" w:space="0" w:color="auto"/>
        <w:bottom w:val="none" w:sz="0" w:space="0" w:color="auto"/>
        <w:right w:val="none" w:sz="0" w:space="0" w:color="auto"/>
      </w:divBdr>
    </w:div>
    <w:div w:id="1057048423">
      <w:bodyDiv w:val="1"/>
      <w:marLeft w:val="0"/>
      <w:marRight w:val="0"/>
      <w:marTop w:val="0"/>
      <w:marBottom w:val="0"/>
      <w:divBdr>
        <w:top w:val="none" w:sz="0" w:space="0" w:color="auto"/>
        <w:left w:val="none" w:sz="0" w:space="0" w:color="auto"/>
        <w:bottom w:val="none" w:sz="0" w:space="0" w:color="auto"/>
        <w:right w:val="none" w:sz="0" w:space="0" w:color="auto"/>
      </w:divBdr>
    </w:div>
    <w:div w:id="1061903224">
      <w:bodyDiv w:val="1"/>
      <w:marLeft w:val="0"/>
      <w:marRight w:val="0"/>
      <w:marTop w:val="0"/>
      <w:marBottom w:val="0"/>
      <w:divBdr>
        <w:top w:val="none" w:sz="0" w:space="0" w:color="auto"/>
        <w:left w:val="none" w:sz="0" w:space="0" w:color="auto"/>
        <w:bottom w:val="none" w:sz="0" w:space="0" w:color="auto"/>
        <w:right w:val="none" w:sz="0" w:space="0" w:color="auto"/>
      </w:divBdr>
    </w:div>
    <w:div w:id="1112015549">
      <w:bodyDiv w:val="1"/>
      <w:marLeft w:val="0"/>
      <w:marRight w:val="0"/>
      <w:marTop w:val="0"/>
      <w:marBottom w:val="0"/>
      <w:divBdr>
        <w:top w:val="none" w:sz="0" w:space="0" w:color="auto"/>
        <w:left w:val="none" w:sz="0" w:space="0" w:color="auto"/>
        <w:bottom w:val="none" w:sz="0" w:space="0" w:color="auto"/>
        <w:right w:val="none" w:sz="0" w:space="0" w:color="auto"/>
      </w:divBdr>
    </w:div>
    <w:div w:id="1124734277">
      <w:bodyDiv w:val="1"/>
      <w:marLeft w:val="0"/>
      <w:marRight w:val="0"/>
      <w:marTop w:val="0"/>
      <w:marBottom w:val="0"/>
      <w:divBdr>
        <w:top w:val="none" w:sz="0" w:space="0" w:color="auto"/>
        <w:left w:val="none" w:sz="0" w:space="0" w:color="auto"/>
        <w:bottom w:val="none" w:sz="0" w:space="0" w:color="auto"/>
        <w:right w:val="none" w:sz="0" w:space="0" w:color="auto"/>
      </w:divBdr>
    </w:div>
    <w:div w:id="1132752627">
      <w:bodyDiv w:val="1"/>
      <w:marLeft w:val="0"/>
      <w:marRight w:val="0"/>
      <w:marTop w:val="0"/>
      <w:marBottom w:val="0"/>
      <w:divBdr>
        <w:top w:val="none" w:sz="0" w:space="0" w:color="auto"/>
        <w:left w:val="none" w:sz="0" w:space="0" w:color="auto"/>
        <w:bottom w:val="none" w:sz="0" w:space="0" w:color="auto"/>
        <w:right w:val="none" w:sz="0" w:space="0" w:color="auto"/>
      </w:divBdr>
    </w:div>
    <w:div w:id="1315526257">
      <w:bodyDiv w:val="1"/>
      <w:marLeft w:val="0"/>
      <w:marRight w:val="0"/>
      <w:marTop w:val="0"/>
      <w:marBottom w:val="0"/>
      <w:divBdr>
        <w:top w:val="none" w:sz="0" w:space="0" w:color="auto"/>
        <w:left w:val="none" w:sz="0" w:space="0" w:color="auto"/>
        <w:bottom w:val="none" w:sz="0" w:space="0" w:color="auto"/>
        <w:right w:val="none" w:sz="0" w:space="0" w:color="auto"/>
      </w:divBdr>
    </w:div>
    <w:div w:id="1347436806">
      <w:bodyDiv w:val="1"/>
      <w:marLeft w:val="0"/>
      <w:marRight w:val="0"/>
      <w:marTop w:val="0"/>
      <w:marBottom w:val="0"/>
      <w:divBdr>
        <w:top w:val="none" w:sz="0" w:space="0" w:color="auto"/>
        <w:left w:val="none" w:sz="0" w:space="0" w:color="auto"/>
        <w:bottom w:val="none" w:sz="0" w:space="0" w:color="auto"/>
        <w:right w:val="none" w:sz="0" w:space="0" w:color="auto"/>
      </w:divBdr>
    </w:div>
    <w:div w:id="1383093586">
      <w:bodyDiv w:val="1"/>
      <w:marLeft w:val="0"/>
      <w:marRight w:val="0"/>
      <w:marTop w:val="0"/>
      <w:marBottom w:val="0"/>
      <w:divBdr>
        <w:top w:val="none" w:sz="0" w:space="0" w:color="auto"/>
        <w:left w:val="none" w:sz="0" w:space="0" w:color="auto"/>
        <w:bottom w:val="none" w:sz="0" w:space="0" w:color="auto"/>
        <w:right w:val="none" w:sz="0" w:space="0" w:color="auto"/>
      </w:divBdr>
    </w:div>
    <w:div w:id="1572809811">
      <w:bodyDiv w:val="1"/>
      <w:marLeft w:val="0"/>
      <w:marRight w:val="0"/>
      <w:marTop w:val="0"/>
      <w:marBottom w:val="0"/>
      <w:divBdr>
        <w:top w:val="none" w:sz="0" w:space="0" w:color="auto"/>
        <w:left w:val="none" w:sz="0" w:space="0" w:color="auto"/>
        <w:bottom w:val="none" w:sz="0" w:space="0" w:color="auto"/>
        <w:right w:val="none" w:sz="0" w:space="0" w:color="auto"/>
      </w:divBdr>
    </w:div>
    <w:div w:id="1593392283">
      <w:bodyDiv w:val="1"/>
      <w:marLeft w:val="0"/>
      <w:marRight w:val="0"/>
      <w:marTop w:val="0"/>
      <w:marBottom w:val="0"/>
      <w:divBdr>
        <w:top w:val="none" w:sz="0" w:space="0" w:color="auto"/>
        <w:left w:val="none" w:sz="0" w:space="0" w:color="auto"/>
        <w:bottom w:val="none" w:sz="0" w:space="0" w:color="auto"/>
        <w:right w:val="none" w:sz="0" w:space="0" w:color="auto"/>
      </w:divBdr>
    </w:div>
    <w:div w:id="1679960131">
      <w:bodyDiv w:val="1"/>
      <w:marLeft w:val="0"/>
      <w:marRight w:val="0"/>
      <w:marTop w:val="0"/>
      <w:marBottom w:val="0"/>
      <w:divBdr>
        <w:top w:val="none" w:sz="0" w:space="0" w:color="auto"/>
        <w:left w:val="none" w:sz="0" w:space="0" w:color="auto"/>
        <w:bottom w:val="none" w:sz="0" w:space="0" w:color="auto"/>
        <w:right w:val="none" w:sz="0" w:space="0" w:color="auto"/>
      </w:divBdr>
    </w:div>
    <w:div w:id="1704868621">
      <w:bodyDiv w:val="1"/>
      <w:marLeft w:val="0"/>
      <w:marRight w:val="0"/>
      <w:marTop w:val="0"/>
      <w:marBottom w:val="0"/>
      <w:divBdr>
        <w:top w:val="none" w:sz="0" w:space="0" w:color="auto"/>
        <w:left w:val="none" w:sz="0" w:space="0" w:color="auto"/>
        <w:bottom w:val="none" w:sz="0" w:space="0" w:color="auto"/>
        <w:right w:val="none" w:sz="0" w:space="0" w:color="auto"/>
      </w:divBdr>
      <w:divsChild>
        <w:div w:id="2060519791">
          <w:marLeft w:val="-150"/>
          <w:marRight w:val="-150"/>
          <w:marTop w:val="0"/>
          <w:marBottom w:val="0"/>
          <w:divBdr>
            <w:top w:val="none" w:sz="0" w:space="0" w:color="auto"/>
            <w:left w:val="none" w:sz="0" w:space="0" w:color="auto"/>
            <w:bottom w:val="none" w:sz="0" w:space="0" w:color="auto"/>
            <w:right w:val="none" w:sz="0" w:space="0" w:color="auto"/>
          </w:divBdr>
          <w:divsChild>
            <w:div w:id="594284124">
              <w:marLeft w:val="0"/>
              <w:marRight w:val="0"/>
              <w:marTop w:val="0"/>
              <w:marBottom w:val="0"/>
              <w:divBdr>
                <w:top w:val="none" w:sz="0" w:space="0" w:color="auto"/>
                <w:left w:val="none" w:sz="0" w:space="0" w:color="auto"/>
                <w:bottom w:val="none" w:sz="0" w:space="0" w:color="auto"/>
                <w:right w:val="none" w:sz="0" w:space="0" w:color="auto"/>
              </w:divBdr>
              <w:divsChild>
                <w:div w:id="717706367">
                  <w:marLeft w:val="-150"/>
                  <w:marRight w:val="-150"/>
                  <w:marTop w:val="0"/>
                  <w:marBottom w:val="0"/>
                  <w:divBdr>
                    <w:top w:val="none" w:sz="0" w:space="0" w:color="auto"/>
                    <w:left w:val="none" w:sz="0" w:space="0" w:color="auto"/>
                    <w:bottom w:val="none" w:sz="0" w:space="0" w:color="auto"/>
                    <w:right w:val="none" w:sz="0" w:space="0" w:color="auto"/>
                  </w:divBdr>
                  <w:divsChild>
                    <w:div w:id="680550861">
                      <w:marLeft w:val="0"/>
                      <w:marRight w:val="0"/>
                      <w:marTop w:val="0"/>
                      <w:marBottom w:val="0"/>
                      <w:divBdr>
                        <w:top w:val="none" w:sz="0" w:space="0" w:color="auto"/>
                        <w:left w:val="none" w:sz="0" w:space="0" w:color="auto"/>
                        <w:bottom w:val="none" w:sz="0" w:space="0" w:color="auto"/>
                        <w:right w:val="none" w:sz="0" w:space="0" w:color="auto"/>
                      </w:divBdr>
                      <w:divsChild>
                        <w:div w:id="401030830">
                          <w:marLeft w:val="0"/>
                          <w:marRight w:val="0"/>
                          <w:marTop w:val="0"/>
                          <w:marBottom w:val="0"/>
                          <w:divBdr>
                            <w:top w:val="none" w:sz="0" w:space="0" w:color="auto"/>
                            <w:left w:val="none" w:sz="0" w:space="0" w:color="auto"/>
                            <w:bottom w:val="none" w:sz="0" w:space="0" w:color="auto"/>
                            <w:right w:val="none" w:sz="0" w:space="0" w:color="auto"/>
                          </w:divBdr>
                          <w:divsChild>
                            <w:div w:id="6423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01377">
      <w:bodyDiv w:val="1"/>
      <w:marLeft w:val="0"/>
      <w:marRight w:val="0"/>
      <w:marTop w:val="0"/>
      <w:marBottom w:val="0"/>
      <w:divBdr>
        <w:top w:val="none" w:sz="0" w:space="0" w:color="auto"/>
        <w:left w:val="none" w:sz="0" w:space="0" w:color="auto"/>
        <w:bottom w:val="none" w:sz="0" w:space="0" w:color="auto"/>
        <w:right w:val="none" w:sz="0" w:space="0" w:color="auto"/>
      </w:divBdr>
    </w:div>
    <w:div w:id="1896356992">
      <w:bodyDiv w:val="1"/>
      <w:marLeft w:val="0"/>
      <w:marRight w:val="0"/>
      <w:marTop w:val="0"/>
      <w:marBottom w:val="0"/>
      <w:divBdr>
        <w:top w:val="none" w:sz="0" w:space="0" w:color="auto"/>
        <w:left w:val="none" w:sz="0" w:space="0" w:color="auto"/>
        <w:bottom w:val="none" w:sz="0" w:space="0" w:color="auto"/>
        <w:right w:val="none" w:sz="0" w:space="0" w:color="auto"/>
      </w:divBdr>
    </w:div>
    <w:div w:id="1896502739">
      <w:bodyDiv w:val="1"/>
      <w:marLeft w:val="0"/>
      <w:marRight w:val="0"/>
      <w:marTop w:val="0"/>
      <w:marBottom w:val="0"/>
      <w:divBdr>
        <w:top w:val="none" w:sz="0" w:space="0" w:color="auto"/>
        <w:left w:val="none" w:sz="0" w:space="0" w:color="auto"/>
        <w:bottom w:val="none" w:sz="0" w:space="0" w:color="auto"/>
        <w:right w:val="none" w:sz="0" w:space="0" w:color="auto"/>
      </w:divBdr>
    </w:div>
    <w:div w:id="1900051385">
      <w:bodyDiv w:val="1"/>
      <w:marLeft w:val="0"/>
      <w:marRight w:val="0"/>
      <w:marTop w:val="0"/>
      <w:marBottom w:val="0"/>
      <w:divBdr>
        <w:top w:val="none" w:sz="0" w:space="0" w:color="auto"/>
        <w:left w:val="none" w:sz="0" w:space="0" w:color="auto"/>
        <w:bottom w:val="none" w:sz="0" w:space="0" w:color="auto"/>
        <w:right w:val="none" w:sz="0" w:space="0" w:color="auto"/>
      </w:divBdr>
    </w:div>
    <w:div w:id="1905989781">
      <w:bodyDiv w:val="1"/>
      <w:marLeft w:val="0"/>
      <w:marRight w:val="0"/>
      <w:marTop w:val="0"/>
      <w:marBottom w:val="0"/>
      <w:divBdr>
        <w:top w:val="none" w:sz="0" w:space="0" w:color="auto"/>
        <w:left w:val="none" w:sz="0" w:space="0" w:color="auto"/>
        <w:bottom w:val="none" w:sz="0" w:space="0" w:color="auto"/>
        <w:right w:val="none" w:sz="0" w:space="0" w:color="auto"/>
      </w:divBdr>
    </w:div>
    <w:div w:id="1921940996">
      <w:bodyDiv w:val="1"/>
      <w:marLeft w:val="0"/>
      <w:marRight w:val="0"/>
      <w:marTop w:val="0"/>
      <w:marBottom w:val="0"/>
      <w:divBdr>
        <w:top w:val="none" w:sz="0" w:space="0" w:color="auto"/>
        <w:left w:val="none" w:sz="0" w:space="0" w:color="auto"/>
        <w:bottom w:val="none" w:sz="0" w:space="0" w:color="auto"/>
        <w:right w:val="none" w:sz="0" w:space="0" w:color="auto"/>
      </w:divBdr>
    </w:div>
    <w:div w:id="2027631192">
      <w:bodyDiv w:val="1"/>
      <w:marLeft w:val="0"/>
      <w:marRight w:val="0"/>
      <w:marTop w:val="0"/>
      <w:marBottom w:val="0"/>
      <w:divBdr>
        <w:top w:val="none" w:sz="0" w:space="0" w:color="auto"/>
        <w:left w:val="none" w:sz="0" w:space="0" w:color="auto"/>
        <w:bottom w:val="none" w:sz="0" w:space="0" w:color="auto"/>
        <w:right w:val="none" w:sz="0" w:space="0" w:color="auto"/>
      </w:divBdr>
    </w:div>
    <w:div w:id="2035812913">
      <w:bodyDiv w:val="1"/>
      <w:marLeft w:val="0"/>
      <w:marRight w:val="0"/>
      <w:marTop w:val="0"/>
      <w:marBottom w:val="0"/>
      <w:divBdr>
        <w:top w:val="none" w:sz="0" w:space="0" w:color="auto"/>
        <w:left w:val="none" w:sz="0" w:space="0" w:color="auto"/>
        <w:bottom w:val="none" w:sz="0" w:space="0" w:color="auto"/>
        <w:right w:val="none" w:sz="0" w:space="0" w:color="auto"/>
      </w:divBdr>
    </w:div>
    <w:div w:id="2036348944">
      <w:bodyDiv w:val="1"/>
      <w:marLeft w:val="0"/>
      <w:marRight w:val="0"/>
      <w:marTop w:val="0"/>
      <w:marBottom w:val="0"/>
      <w:divBdr>
        <w:top w:val="none" w:sz="0" w:space="0" w:color="auto"/>
        <w:left w:val="none" w:sz="0" w:space="0" w:color="auto"/>
        <w:bottom w:val="none" w:sz="0" w:space="0" w:color="auto"/>
        <w:right w:val="none" w:sz="0" w:space="0" w:color="auto"/>
      </w:divBdr>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 w:id="20823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E16D-1544-4209-A698-82D0C83D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56</cp:revision>
  <cp:lastPrinted>2024-11-19T11:39:00Z</cp:lastPrinted>
  <dcterms:created xsi:type="dcterms:W3CDTF">2024-05-21T14:55:00Z</dcterms:created>
  <dcterms:modified xsi:type="dcterms:W3CDTF">2025-05-14T13:31:00Z</dcterms:modified>
  <cp:category/>
</cp:coreProperties>
</file>